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800"/>
              <w:left w:type="dxa" w:w="400"/>
              <w:bottom w:type="dxa" w:w="800"/>
              <w:right w:type="dxa" w:w="400"/>
            </w:tcMar>
          </w:tcPr>
          <w:p>
            <w:pPr>
              <w:spacing w:after="160"/>
              <w:jc w:val="center"/>
            </w:pPr>
            <w:r>
              <w:rPr>
                <w:b/>
                <w:bCs/>
                <w:color w:val="FFFFFF"/>
                <w:sz w:val="64"/>
                <w:szCs w:val="64"/>
              </w:rPr>
              <w:t xml:space="preserve">HRMS PORTAL</w:t>
            </w:r>
          </w:p>
          <w:p>
            <w:pPr>
              <w:spacing w:after="120"/>
              <w:jc w:val="center"/>
            </w:pPr>
            <w:r>
              <w:rPr>
                <w:color w:val="AACCEE"/>
                <w:sz w:val="32"/>
                <w:szCs w:val="32"/>
              </w:rPr>
              <w:t xml:space="preserve">Human Resource Management System</w:t>
            </w:r>
          </w:p>
          <w:p>
            <w:pPr>
              <w:jc w:val="center"/>
            </w:pPr>
            <w:r>
              <w:rPr>
                <w:color w:val="BBDDEE"/>
                <w:sz w:val="24"/>
                <w:szCs w:val="24"/>
              </w:rPr>
              <w:t xml:space="preserve">Comprehensive Functional Documentation</w:t>
            </w:r>
          </w:p>
        </w:tc>
      </w:tr>
    </w:tbl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1F3864"/>
                <w:sz w:val="48"/>
                <w:szCs w:val="48"/>
              </w:rPr>
              <w:t xml:space="preserve">8</w:t>
            </w:r>
          </w:p>
          <w:p>
            <w:pPr>
              <w:jc w:val="center"/>
            </w:pPr>
            <w:r>
              <w:rPr>
                <w:color w:val="2E75B6"/>
                <w:sz w:val="22"/>
                <w:szCs w:val="22"/>
              </w:rPr>
              <w:t xml:space="preserve">User Roles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1E8449"/>
                <w:sz w:val="48"/>
                <w:szCs w:val="48"/>
              </w:rPr>
              <w:t xml:space="preserve">12+</w:t>
            </w:r>
          </w:p>
          <w:p>
            <w:pPr>
              <w:jc w:val="center"/>
            </w:pPr>
            <w:r>
              <w:rPr>
                <w:color w:val="1E8449"/>
                <w:sz w:val="22"/>
                <w:szCs w:val="22"/>
              </w:rPr>
              <w:t xml:space="preserve">Core Modules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120"/>
              <w:left w:type="dxa" w:w="150"/>
              <w:bottom w:type="dxa" w:w="120"/>
              <w:right w:type="dxa" w:w="150"/>
            </w:tcMar>
          </w:tcPr>
          <w:p>
            <w:pPr>
              <w:jc w:val="center"/>
            </w:pPr>
            <w:r>
              <w:rPr>
                <w:b/>
                <w:bCs/>
                <w:color w:val="D68910"/>
                <w:sz w:val="48"/>
                <w:szCs w:val="48"/>
              </w:rPr>
              <w:t xml:space="preserve">JWT</w:t>
            </w:r>
          </w:p>
          <w:p>
            <w:pPr>
              <w:jc w:val="center"/>
            </w:pPr>
            <w:r>
              <w:rPr>
                <w:color w:val="D68910"/>
                <w:sz w:val="22"/>
                <w:szCs w:val="22"/>
              </w:rPr>
              <w:t xml:space="preserve">Security Model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F3864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rPr>
          <w:b/>
          <w:bCs/>
          <w:color w:val="1F3864"/>
        </w:rPr>
        <w:t xml:space="preserve">1. System Overview</w:t>
      </w:r>
    </w:p>
    <w:p>
      <w:pPr>
        <w:spacing w:after="100"/>
      </w:pPr>
      <w:r>
        <w:rPr>
          <w:sz w:val="22"/>
          <w:szCs w:val="22"/>
        </w:rPr>
        <w:t xml:space="preserve">The HRMS (Human Resource Management System) Portal is an enterprise-grade web application designed to automate and streamline all HR-related operations across an organization. It provides role-based access for eight distinct user types, each with a tailored dashboard and specific functional permissions.</w:t>
      </w:r>
    </w:p>
    <w:p>
      <w:pPr>
        <w:spacing w:after="120"/>
      </w:pPr>
    </w:p>
    <w:p>
      <w:pPr>
        <w:spacing w:after="100"/>
      </w:pPr>
      <w:r>
        <w:rPr>
          <w:sz w:val="22"/>
          <w:szCs w:val="22"/>
        </w:rPr>
        <w:t xml:space="preserve">The system is built on a JWT (JSON Web Token) authentication model, ensuring that every user accesses only the functionality relevant to their role. The portal integrates core HR processes — from recruitment and onboarding to payroll, performance management, learning, and project tracking — into a single unified platform.</w:t>
      </w:r>
    </w:p>
    <w:p>
      <w:pPr>
        <w:pBdr>
          <w:bottom w:val="single" w:color="2E75B6" w:sz="6" w:space="1"/>
        </w:pBdr>
        <w:spacing w:after="160" w:before="160"/>
      </w:pPr>
    </w:p>
    <w:p>
      <w:pPr>
        <w:pStyle w:val="Heading2"/>
      </w:pPr>
      <w:r>
        <w:rPr>
          <w:b/>
          <w:bCs/>
          <w:color w:val="1F3864"/>
        </w:rPr>
        <w:t xml:space="preserve">Key Highlights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Role-Based Access Control (RBAC)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JWT Token Security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Multi-Department Support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Automated Payroll Processing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Integrated LMS (Learning Management)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End-to-End Recruitment Pipeline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Real-Time Attendance Tracking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Comprehensive Reporting &amp; Analytics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Performance Management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Project &amp; Resource Management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Self-Service Employee Portal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Audit Logs &amp; Compliance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F3864"/>
        </w:rPr>
        <w:t xml:space="preserve">2. Authentication Module</w:t>
      </w:r>
    </w:p>
    <w:p>
      <w:pPr>
        <w:spacing w:after="100"/>
      </w:pPr>
      <w:r>
        <w:rPr>
          <w:sz w:val="22"/>
          <w:szCs w:val="22"/>
        </w:rPr>
        <w:t xml:space="preserve">The authentication module is the entry point for all users. It validates credentials, generates a secure JWT token, and routes the user to their role-specific dashboard.</w:t>
      </w:r>
    </w:p>
    <w:p>
      <w:pPr>
        <w:pStyle w:val="Heading2"/>
      </w:pPr>
      <w:r>
        <w:rPr>
          <w:b/>
          <w:bCs/>
          <w:color w:val="1F3864"/>
        </w:rPr>
        <w:t xml:space="preserve">2.1 Login Screen</w:t>
      </w:r>
    </w:p>
    <w:p>
      <w:pPr>
        <w:spacing w:after="100"/>
      </w:pPr>
      <w:r>
        <w:rPr>
          <w:sz w:val="22"/>
          <w:szCs w:val="22"/>
        </w:rPr>
        <w:t xml:space="preserve">The login screen collects user credentials and provides recovery options: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Username / Employee ID — unique identifier for the employee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Password — encrypted credential for secure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Remember Me — persists session for returning users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Forgot Password — self-service password recovery flow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Login Button — initiates the authentication process</w:t>
      </w:r>
    </w:p>
    <w:p>
      <w:pPr>
        <w:spacing w:after="160"/>
      </w:pPr>
    </w:p>
    <w:p>
      <w:pPr>
        <w:pStyle w:val="Heading2"/>
      </w:pPr>
      <w:r>
        <w:rPr>
          <w:b/>
          <w:bCs/>
          <w:color w:val="1F3864"/>
        </w:rPr>
        <w:t xml:space="preserve">2.2 Login Process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User enters their credentials on the login screen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System validates credentials against the SQL Server database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Upon successful validation, a JWT Token is generated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Token is stored client-side for subsequent API calls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User roles and permissions are loaded from the database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User is redirected to their role-specific dashboard</w:t>
      </w:r>
    </w:p>
    <w:p>
      <w:pPr>
        <w:spacing w:after="200"/>
      </w:pPr>
    </w:p>
    <w:p>
      <w:pPr>
        <w:pStyle w:val="Heading2"/>
      </w:pPr>
      <w:r>
        <w:rPr>
          <w:b/>
          <w:bCs/>
          <w:color w:val="1F3864"/>
        </w:rPr>
        <w:t xml:space="preserve">2.3 JWT Authentication Workflow Diagram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1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4472C4"/>
                <w:sz w:val="22"/>
                <w:szCs w:val="22"/>
              </w:rPr>
              <w:t xml:space="preserve">User Enters Credentials</w:t>
            </w:r>
          </w:p>
          <w:p>
            <w:r>
              <w:rPr>
                <w:color w:val="555555"/>
                <w:sz w:val="20"/>
                <w:szCs w:val="20"/>
              </w:rPr>
              <w:t xml:space="preserve">Username / Employee ID + Password on Login Screen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center"/>
            </w:pPr>
            <w:r>
              <w:rPr>
                <w:color w:val="4472C4"/>
                <w:sz w:val="20"/>
                <w:szCs w:val="20"/>
              </w:rPr>
              <w:t xml:space="preserve">▼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"/>
              <w:left w:type="dxa" w:w="0"/>
              <w:bottom w:type="dxa" w:w="4"/>
              <w:right w:type="dxa" w:w="0"/>
            </w:tcMar>
          </w:tcPr>
          <w:p/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2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2E75B6"/>
                <w:sz w:val="22"/>
                <w:szCs w:val="22"/>
              </w:rPr>
              <w:t xml:space="preserve">Validate Credentials</w:t>
            </w:r>
          </w:p>
          <w:p>
            <w:r>
              <w:rPr>
                <w:color w:val="555555"/>
                <w:sz w:val="20"/>
                <w:szCs w:val="20"/>
              </w:rPr>
              <w:t xml:space="preserve">System checks against SQL Server database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center"/>
            </w:pPr>
            <w:r>
              <w:rPr>
                <w:color w:val="2E75B6"/>
                <w:sz w:val="20"/>
                <w:szCs w:val="20"/>
              </w:rPr>
              <w:t xml:space="preserve">▼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"/>
              <w:left w:type="dxa" w:w="0"/>
              <w:bottom w:type="dxa" w:w="4"/>
              <w:right w:type="dxa" w:w="0"/>
            </w:tcMar>
          </w:tcPr>
          <w:p/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3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1E8449"/>
                <w:sz w:val="22"/>
                <w:szCs w:val="22"/>
              </w:rPr>
              <w:t xml:space="preserve">Generate JWT Token</w:t>
            </w:r>
          </w:p>
          <w:p>
            <w:r>
              <w:rPr>
                <w:color w:val="555555"/>
                <w:sz w:val="20"/>
                <w:szCs w:val="20"/>
              </w:rPr>
              <w:t xml:space="preserve">Secure token created with user identity and expiry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center"/>
            </w:pPr>
            <w:r>
              <w:rPr>
                <w:color w:val="1E8449"/>
                <w:sz w:val="20"/>
                <w:szCs w:val="20"/>
              </w:rPr>
              <w:t xml:space="preserve">▼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"/>
              <w:left w:type="dxa" w:w="0"/>
              <w:bottom w:type="dxa" w:w="4"/>
              <w:right w:type="dxa" w:w="0"/>
            </w:tcMar>
          </w:tcPr>
          <w:p/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7A6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4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117A65"/>
                <w:sz w:val="22"/>
                <w:szCs w:val="22"/>
              </w:rPr>
              <w:t xml:space="preserve">Store Token</w:t>
            </w:r>
          </w:p>
          <w:p>
            <w:r>
              <w:rPr>
                <w:color w:val="555555"/>
                <w:sz w:val="20"/>
                <w:szCs w:val="20"/>
              </w:rPr>
              <w:t xml:space="preserve">Token stored client-side for subsequent API calls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center"/>
            </w:pPr>
            <w:r>
              <w:rPr>
                <w:color w:val="117A65"/>
                <w:sz w:val="20"/>
                <w:szCs w:val="20"/>
              </w:rPr>
              <w:t xml:space="preserve">▼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"/>
              <w:left w:type="dxa" w:w="0"/>
              <w:bottom w:type="dxa" w:w="4"/>
              <w:right w:type="dxa" w:w="0"/>
            </w:tcMar>
          </w:tcPr>
          <w:p/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5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6C3483"/>
                <w:sz w:val="22"/>
                <w:szCs w:val="22"/>
              </w:rPr>
              <w:t xml:space="preserve">Load User Roles</w:t>
            </w:r>
          </w:p>
          <w:p>
            <w:r>
              <w:rPr>
                <w:color w:val="555555"/>
                <w:sz w:val="20"/>
                <w:szCs w:val="20"/>
              </w:rPr>
              <w:t xml:space="preserve">Role assignments fetched: Super Admin / HR Manager / Employee etc.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center"/>
            </w:pPr>
            <w:r>
              <w:rPr>
                <w:color w:val="6C3483"/>
                <w:sz w:val="20"/>
                <w:szCs w:val="20"/>
              </w:rPr>
              <w:t xml:space="preserve">▼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"/>
              <w:left w:type="dxa" w:w="0"/>
              <w:bottom w:type="dxa" w:w="4"/>
              <w:right w:type="dxa" w:w="0"/>
            </w:tcMar>
          </w:tcPr>
          <w:p/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891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6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D68910"/>
                <w:sz w:val="22"/>
                <w:szCs w:val="22"/>
              </w:rPr>
              <w:t xml:space="preserve">Role-Based Dashboard</w:t>
            </w:r>
          </w:p>
          <w:p>
            <w:r>
              <w:rPr>
                <w:color w:val="555555"/>
                <w:sz w:val="20"/>
                <w:szCs w:val="20"/>
              </w:rPr>
              <w:t xml:space="preserve">User redirected to their specific dashboard view</w:t>
            </w:r>
          </w:p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pPr>
              <w:jc w:val="center"/>
            </w:pPr>
            <w:r>
              <w:rPr>
                <w:color w:val="D68910"/>
                <w:sz w:val="20"/>
                <w:szCs w:val="20"/>
              </w:rPr>
              <w:t xml:space="preserve">▼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4"/>
              <w:left w:type="dxa" w:w="0"/>
              <w:bottom w:type="dxa" w:w="4"/>
              <w:right w:type="dxa" w:w="0"/>
            </w:tcMar>
          </w:tcPr>
          <w:p/>
        </w:tc>
      </w:tr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2B2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 xml:space="preserve">7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922B21"/>
                <w:sz w:val="22"/>
                <w:szCs w:val="22"/>
              </w:rPr>
              <w:t xml:space="preserve">Role-Based API Authorization</w:t>
            </w:r>
          </w:p>
          <w:p>
            <w:r>
              <w:rPr>
                <w:color w:val="555555"/>
                <w:sz w:val="20"/>
                <w:szCs w:val="20"/>
              </w:rPr>
              <w:t xml:space="preserve">Every API call validated against user's permissions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sz w:val="22"/>
          <w:szCs w:val="22"/>
        </w:rPr>
        <w:t xml:space="preserve">Every subsequent API request carries the JWT token in the Authorization header. The backend validates the token and checks the user's role before processing any request, ensuring complete role-based API authorization.</w:t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</w:rPr>
        <w:t xml:space="preserve">3. User Roles &amp; Dashboards</w:t>
      </w:r>
    </w:p>
    <w:p>
      <w:pPr>
        <w:spacing w:after="100"/>
      </w:pPr>
      <w:r>
        <w:rPr>
          <w:sz w:val="22"/>
          <w:szCs w:val="22"/>
        </w:rPr>
        <w:t xml:space="preserve">The HRMS Portal defines eight distinct roles, each with a dedicated dashboard and specific set of functionalities. Access is strictly controlled via the Role-Based Access Control (RBAC) model.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1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F3864"/>
                <w:sz w:val="26"/>
                <w:szCs w:val="26"/>
              </w:rPr>
              <w:t xml:space="preserve">Super Admin</w:t>
            </w:r>
          </w:p>
          <w:p>
            <w:r>
              <w:rPr>
                <w:color w:val="444444"/>
                <w:sz w:val="20"/>
                <w:szCs w:val="20"/>
              </w:rPr>
              <w:t xml:space="preserve">Highest authority — full system access, configuration control, and user management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2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2E75B6"/>
                <w:sz w:val="26"/>
                <w:szCs w:val="26"/>
              </w:rPr>
              <w:t xml:space="preserve">HR Manager</w:t>
            </w:r>
          </w:p>
          <w:p>
            <w:r>
              <w:rPr>
                <w:color w:val="444444"/>
                <w:sz w:val="20"/>
                <w:szCs w:val="20"/>
              </w:rPr>
              <w:t xml:space="preserve">Employee lifecycle management — onboarding, leave, recruitment, and performance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3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E8449"/>
                <w:sz w:val="26"/>
                <w:szCs w:val="26"/>
              </w:rPr>
              <w:t xml:space="preserve">Payroll Manager</w:t>
            </w:r>
          </w:p>
          <w:p>
            <w:r>
              <w:rPr>
                <w:color w:val="444444"/>
                <w:sz w:val="20"/>
                <w:szCs w:val="20"/>
              </w:rPr>
              <w:t xml:space="preserve">Salary processing, tax compliance (PF, ESI, TDS), and payslip generation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8910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4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D68910"/>
                <w:sz w:val="26"/>
                <w:szCs w:val="26"/>
              </w:rPr>
              <w:t xml:space="preserve">Department Manager</w:t>
            </w:r>
          </w:p>
          <w:p>
            <w:r>
              <w:rPr>
                <w:color w:val="444444"/>
                <w:sz w:val="20"/>
                <w:szCs w:val="20"/>
              </w:rPr>
              <w:t xml:space="preserve">Team operations — attendance, approvals, project assignment, and KPI tracking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5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4472C4"/>
                <w:sz w:val="26"/>
                <w:szCs w:val="26"/>
              </w:rPr>
              <w:t xml:space="preserve">Employee</w:t>
            </w:r>
          </w:p>
          <w:p>
            <w:r>
              <w:rPr>
                <w:color w:val="444444"/>
                <w:sz w:val="20"/>
                <w:szCs w:val="20"/>
              </w:rPr>
              <w:t xml:space="preserve">Self-service portal — attendance, leave, payslips, LMS, and personal profile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6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6C3483"/>
                <w:sz w:val="26"/>
                <w:szCs w:val="26"/>
              </w:rPr>
              <w:t xml:space="preserve">Recruiter</w:t>
            </w:r>
          </w:p>
          <w:p>
            <w:r>
              <w:rPr>
                <w:color w:val="444444"/>
                <w:sz w:val="20"/>
                <w:szCs w:val="20"/>
              </w:rPr>
              <w:t xml:space="preserve">End-to-end candidate pipeline — job posting, interviews, and offer generation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7A65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7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117A65"/>
                <w:sz w:val="26"/>
                <w:szCs w:val="26"/>
              </w:rPr>
              <w:t xml:space="preserve">Trainer / LMS Manager</w:t>
            </w:r>
          </w:p>
          <w:p>
            <w:r>
              <w:rPr>
                <w:color w:val="444444"/>
                <w:sz w:val="20"/>
                <w:szCs w:val="20"/>
              </w:rPr>
              <w:t xml:space="preserve">Course management, assessments, training campaigns, and certifications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2B21" w:val="clear"/>
            <w:tcMar>
              <w:top w:type="dxa" w:w="120"/>
              <w:left w:type="dxa" w:w="180"/>
              <w:bottom w:type="dxa" w:w="120"/>
              <w:right w:type="dxa" w:w="18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8</w:t>
            </w:r>
          </w:p>
        </w:tc>
        <w:tc>
          <w:tcPr>
            <w:tcW w:type="dxa" w:w="7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922B21"/>
                <w:sz w:val="26"/>
                <w:szCs w:val="26"/>
              </w:rPr>
              <w:t xml:space="preserve">Project Manager</w:t>
            </w:r>
          </w:p>
          <w:p>
            <w:r>
              <w:rPr>
                <w:color w:val="444444"/>
                <w:sz w:val="20"/>
                <w:szCs w:val="20"/>
              </w:rPr>
              <w:t xml:space="preserve">Project creation, team assignment, milestone tracking, and resource allocation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Role 1: Super Admin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sz w:val="22"/>
          <w:szCs w:val="22"/>
        </w:rPr>
        <w:t xml:space="preserve">The Super Admin holds the highest level of authority in the organization. This role has unrestricted access to all modules, system configurations, and user management capabilities.</w:t>
      </w:r>
    </w:p>
    <w:p>
      <w:pPr>
        <w:pStyle w:val="Heading2"/>
      </w:pPr>
      <w:r>
        <w:rPr>
          <w:b/>
          <w:bCs/>
          <w:color w:val="1F3864"/>
        </w:rPr>
        <w:t xml:space="preserve">Dashboard KPI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Total Employees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Active Employees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Departments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Projects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Open Positions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Total Payroll Cost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Pending Approvals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Training Completion 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after="120"/>
      </w:pPr>
    </w:p>
    <w:p>
      <w:pPr>
        <w:pStyle w:val="Heading2"/>
      </w:pPr>
      <w:r>
        <w:rPr>
          <w:b/>
          <w:bCs/>
          <w:color w:val="1F3864"/>
        </w:rPr>
        <w:t xml:space="preserve">Dashboard Widgets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Employee Growth Chart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Department Distribution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Attendance Summary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Recruitment 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Payroll Analytics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LMS Statistics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bCs/>
          <w:color w:val="1F3864"/>
        </w:rPr>
        <w:t xml:space="preserve">Functionalities</w:t>
      </w:r>
    </w:p>
    <w:p>
      <w:pPr>
        <w:pStyle w:val="Heading3"/>
      </w:pPr>
      <w:r>
        <w:rPr>
          <w:b/>
          <w:bCs/>
          <w:color w:val="1F3864"/>
        </w:rPr>
        <w:t xml:space="preserve">User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Create Users — onboard new system users with defined roles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Edit Users — modify user details, role assignments, and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Disable Users — deactivate accounts without permanent deletion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Reset Passwords — force-reset credentials for any user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Assign Roles — grant or revoke role-based access</w:t>
      </w:r>
    </w:p>
    <w:p>
      <w:pPr>
        <w:pStyle w:val="Heading3"/>
      </w:pPr>
      <w:r>
        <w:rPr>
          <w:b/>
          <w:bCs/>
          <w:color w:val="1F3864"/>
        </w:rPr>
        <w:t xml:space="preserve">Organization Setup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Departments — create and manage organizational departments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Designations — define job titles and hierarchies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Branches — configure multiple office locations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Shifts — set up work shift patterns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Holidays — define organizational holidays calendar</w:t>
      </w:r>
    </w:p>
    <w:p>
      <w:pPr>
        <w:pStyle w:val="Heading3"/>
      </w:pPr>
      <w:r>
        <w:rPr>
          <w:b/>
          <w:bCs/>
          <w:color w:val="1F3864"/>
        </w:rPr>
        <w:t xml:space="preserve">Access Control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Role Management — define and customize roles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Permission Matrix — granular control over feature access per role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Feature Access Control — enable or disable specific features</w:t>
      </w:r>
    </w:p>
    <w:p>
      <w:pPr>
        <w:pStyle w:val="Heading3"/>
      </w:pPr>
      <w:r>
        <w:rPr>
          <w:b/>
          <w:bCs/>
          <w:color w:val="1F3864"/>
        </w:rPr>
        <w:t xml:space="preserve">System Configuration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Email Settings — configure SMTP for 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Notification Settings — customize alert preferences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JWT Settings — manage token expiry and security parameters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Audit Logs — monitor all system activities and user actions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75B6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Role 2: HR Manager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sz w:val="22"/>
          <w:szCs w:val="22"/>
        </w:rPr>
        <w:t xml:space="preserve">The HR Manager is responsible for the complete employee lifecycle — from recruitment and onboarding to exits and performance management.</w:t>
      </w:r>
    </w:p>
    <w:p>
      <w:pPr>
        <w:pStyle w:val="Heading2"/>
      </w:pPr>
      <w:r>
        <w:rPr>
          <w:b/>
          <w:bCs/>
          <w:color w:val="1F3864"/>
        </w:rPr>
        <w:t xml:space="preserve">Dashboard KPI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Total Employees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New Joiners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Resignations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Probation Employees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Pending Leaves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Open Recruitments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bCs/>
          <w:color w:val="1F3864"/>
        </w:rPr>
        <w:t xml:space="preserve">Functionalities</w:t>
      </w:r>
    </w:p>
    <w:p>
      <w:pPr>
        <w:pStyle w:val="Heading3"/>
      </w:pPr>
      <w:r>
        <w:rPr>
          <w:b/>
          <w:bCs/>
          <w:color w:val="1F3864"/>
        </w:rPr>
        <w:t xml:space="preserve">Employee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Employee Onboarding — digitally onboard new hires with document collection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Employee Profiles — maintain comprehensive employee records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Employee Documents — store contracts, IDs, and compliance documents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Employee Transfers — manage inter-department or inter-branch transfers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Employee Exit Process — handle resignations, clearances, and final settlements</w:t>
      </w:r>
    </w:p>
    <w:p>
      <w:pPr>
        <w:pStyle w:val="Heading3"/>
      </w:pPr>
      <w:r>
        <w:rPr>
          <w:b/>
          <w:bCs/>
          <w:color w:val="1F3864"/>
        </w:rPr>
        <w:t xml:space="preserve">Leave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Approve Leave — review and approve employee leave requests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Reject Leave — reject with documented reasons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Leave Balance Monitoring — track and manage leave quotas across the organization</w:t>
      </w:r>
    </w:p>
    <w:p>
      <w:pPr>
        <w:pStyle w:val="Heading3"/>
      </w:pPr>
      <w:r>
        <w:rPr>
          <w:b/>
          <w:bCs/>
          <w:color w:val="1F3864"/>
        </w:rPr>
        <w:t xml:space="preserve">Recruitment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Job Posting — publish openings on integrated job portals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Candidate Tracking — manage applicants through the pipeline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Interview Scheduling — coordinate interviews with panel members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Offer Letter Generation — auto-generate offer letters with templates</w:t>
      </w:r>
    </w:p>
    <w:p>
      <w:pPr>
        <w:pStyle w:val="Heading3"/>
      </w:pPr>
      <w:r>
        <w:rPr>
          <w:b/>
          <w:bCs/>
          <w:color w:val="1F3864"/>
        </w:rPr>
        <w:t xml:space="preserve">Performance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Performance Reviews — initiate and track review cycles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Goal Tracking — monitor individual and team goal progress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Employee Ratings — assign and view performance ratings</w:t>
      </w:r>
    </w:p>
    <w:p>
      <w:pPr>
        <w:pStyle w:val="Heading3"/>
      </w:pPr>
      <w:r>
        <w:rPr>
          <w:b/>
          <w:bCs/>
          <w:color w:val="1F3864"/>
        </w:rPr>
        <w:t xml:space="preserve">Reports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Headcount Reports — workforce analytics by department and location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Attrition Reports — track and analyze employee turnover trends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Employee Performance Reports — consolidated performance summaries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Role 3: Payroll Manager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sz w:val="22"/>
          <w:szCs w:val="22"/>
        </w:rPr>
        <w:t xml:space="preserve">The Payroll Manager handles end-to-end salary processing, statutory compliance, and payslip distribution.</w:t>
      </w:r>
    </w:p>
    <w:p>
      <w:pPr>
        <w:pStyle w:val="Heading2"/>
      </w:pPr>
      <w:r>
        <w:rPr>
          <w:b/>
          <w:bCs/>
          <w:color w:val="1F3864"/>
        </w:rPr>
        <w:t xml:space="preserve">Dashboard KPI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Payroll Processed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Pending Payroll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Salary Cost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Tax Deductions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Reimbursements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after="120"/>
      </w:pPr>
    </w:p>
    <w:p>
      <w:pPr>
        <w:pStyle w:val="Heading2"/>
      </w:pPr>
      <w:r>
        <w:rPr>
          <w:b/>
          <w:bCs/>
          <w:color w:val="1F3864"/>
        </w:rPr>
        <w:t xml:space="preserve">Functionalities</w:t>
      </w:r>
    </w:p>
    <w:p>
      <w:pPr>
        <w:pStyle w:val="Heading3"/>
      </w:pPr>
      <w:r>
        <w:rPr>
          <w:b/>
          <w:bCs/>
          <w:color w:val="1F3864"/>
        </w:rPr>
        <w:t xml:space="preserve">Payroll Processing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Generate Salary — compute salaries based on attendance, leaves, and components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Payroll Approval — route payroll to authorized approvers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Payroll Release — disburse salaries to employee accounts</w:t>
      </w:r>
    </w:p>
    <w:p>
      <w:pPr>
        <w:pStyle w:val="Heading3"/>
      </w:pPr>
      <w:r>
        <w:rPr>
          <w:b/>
          <w:bCs/>
          <w:color w:val="1F3864"/>
        </w:rPr>
        <w:t xml:space="preserve">Salary Components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Basic Salary — base compensation component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Allowances — HRA, transport, medical, and other allowances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Deductions — loan repayments, advance deductions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Bonuses — performance bonuses and incentives</w:t>
      </w:r>
    </w:p>
    <w:p>
      <w:pPr>
        <w:pStyle w:val="Heading3"/>
      </w:pPr>
      <w:r>
        <w:rPr>
          <w:b/>
          <w:bCs/>
          <w:color w:val="1F3864"/>
        </w:rPr>
        <w:t xml:space="preserve">Compliance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PF Management — Provident Fund computation and filing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ESI Management — Employee State Insurance contributions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Professional Tax — state-specific professional tax deductions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TDS Calculation — Tax Deducted at Source calculation and filing</w:t>
      </w:r>
    </w:p>
    <w:p>
      <w:pPr>
        <w:pStyle w:val="Heading3"/>
      </w:pPr>
      <w:r>
        <w:rPr>
          <w:b/>
          <w:bCs/>
          <w:color w:val="1F3864"/>
        </w:rPr>
        <w:t xml:space="preserve">Payslips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Generate Payslip — auto-generate formatted payslips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Email Payslip — deliver payslips directly to employee email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Download Payslip — allow employees to download their payslips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891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Role 4: Department Manager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sz w:val="22"/>
          <w:szCs w:val="22"/>
        </w:rPr>
        <w:t xml:space="preserve">The Department Manager oversees team operations, monitors attendance, manages approvals, and evaluates performance of team members.</w:t>
      </w:r>
    </w:p>
    <w:p>
      <w:pPr>
        <w:pStyle w:val="Heading2"/>
      </w:pPr>
      <w:r>
        <w:rPr>
          <w:b/>
          <w:bCs/>
          <w:color w:val="1F3864"/>
        </w:rPr>
        <w:t xml:space="preserve">Dashboard KPI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Present Today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Pending Leaves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Assigned Projects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Performance Reviews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after="120"/>
      </w:pPr>
    </w:p>
    <w:p>
      <w:pPr>
        <w:pStyle w:val="Heading2"/>
      </w:pPr>
      <w:r>
        <w:rPr>
          <w:b/>
          <w:bCs/>
          <w:color w:val="1F3864"/>
        </w:rPr>
        <w:t xml:space="preserve">Functionalities</w:t>
      </w:r>
    </w:p>
    <w:p>
      <w:pPr>
        <w:pStyle w:val="Heading3"/>
      </w:pPr>
      <w:r>
        <w:rPr>
          <w:b/>
          <w:bCs/>
          <w:color w:val="1F3864"/>
        </w:rPr>
        <w:t xml:space="preserve">Team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View Team Members — access complete team roster and profiles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Assign Projects — allocate projects to team members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Monitor Attendance — real-time visibility into team attendance</w:t>
      </w:r>
    </w:p>
    <w:p>
      <w:pPr>
        <w:pStyle w:val="Heading3"/>
      </w:pPr>
      <w:r>
        <w:rPr>
          <w:b/>
          <w:bCs/>
          <w:color w:val="1F3864"/>
        </w:rPr>
        <w:t xml:space="preserve">Approvals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Leave Approval — review and approve/reject team leave requests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Work From Home Approval — manage WFH requests with policy controls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Timesheet Approval — validate and approve weekly timesheets</w:t>
      </w:r>
    </w:p>
    <w:p>
      <w:pPr>
        <w:pStyle w:val="Heading3"/>
      </w:pPr>
      <w:r>
        <w:rPr>
          <w:b/>
          <w:bCs/>
          <w:color w:val="1F3864"/>
        </w:rPr>
        <w:t xml:space="preserve">Performance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Employee Evaluation — conduct structured performance evaluations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KPI Tracking — monitor key performance indicators for team members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Goal Monitoring — track individual and team goal achievement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472C4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Role 5: Employee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sz w:val="22"/>
          <w:szCs w:val="22"/>
        </w:rPr>
        <w:t xml:space="preserve">The Employee dashboard is the most frequently used interface in the system. It empowers employees with self-service capabilities for attendance, leave, payroll, and learning.</w:t>
      </w:r>
    </w:p>
    <w:p>
      <w:pPr>
        <w:pStyle w:val="Heading2"/>
      </w:pPr>
      <w:r>
        <w:rPr>
          <w:b/>
          <w:bCs/>
          <w:color w:val="1F3864"/>
        </w:rPr>
        <w:t xml:space="preserve">Dashboard KPI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Attendance 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Leave Balance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Upcoming Holidays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Assigned Tasks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Pending Trainings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after="120"/>
      </w:pPr>
    </w:p>
    <w:p>
      <w:pPr>
        <w:pStyle w:val="Heading2"/>
      </w:pPr>
      <w:r>
        <w:rPr>
          <w:b/>
          <w:bCs/>
          <w:color w:val="1F3864"/>
        </w:rPr>
        <w:t xml:space="preserve">Functionalities</w:t>
      </w:r>
    </w:p>
    <w:p>
      <w:pPr>
        <w:pStyle w:val="Heading3"/>
      </w:pPr>
      <w:r>
        <w:rPr>
          <w:b/>
          <w:bCs/>
          <w:color w:val="1F3864"/>
        </w:rPr>
        <w:t xml:space="preserve">Profile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Personal Information — view and update personal details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Emergency Contacts — maintain emergency contact records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Education Details — add educational qualifications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Experience Details — record prior work experience</w:t>
      </w:r>
    </w:p>
    <w:p>
      <w:pPr>
        <w:pStyle w:val="Heading3"/>
      </w:pPr>
      <w:r>
        <w:rPr>
          <w:b/>
          <w:bCs/>
          <w:color w:val="1F3864"/>
        </w:rPr>
        <w:t xml:space="preserve">Attendance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Punch In — mark daily attendance with timestamp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Punch Out — record departure time for accurate attendance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Attendance History — view historical attendance records</w:t>
      </w:r>
    </w:p>
    <w:p>
      <w:pPr>
        <w:pStyle w:val="Heading3"/>
      </w:pPr>
      <w:r>
        <w:rPr>
          <w:b/>
          <w:bCs/>
          <w:color w:val="1F3864"/>
        </w:rPr>
        <w:t xml:space="preserve">Leave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Apply Leave — submit leave requests with reason and duration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Cancel Leave — retract pending or approved leave applications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View Leave Status — track approval status in real time</w:t>
      </w:r>
    </w:p>
    <w:p>
      <w:pPr>
        <w:pStyle w:val="Heading3"/>
      </w:pPr>
      <w:r>
        <w:rPr>
          <w:b/>
          <w:bCs/>
          <w:color w:val="1F3864"/>
        </w:rPr>
        <w:t xml:space="preserve">Payroll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Download Payslip — access monthly payslips in PDF format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Salary History — view complete historical salary records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Tax Summary — review annual tax deductions and Form 16 data</w:t>
      </w:r>
    </w:p>
    <w:p>
      <w:pPr>
        <w:pStyle w:val="Heading3"/>
      </w:pPr>
      <w:r>
        <w:rPr>
          <w:b/>
          <w:bCs/>
          <w:color w:val="1F3864"/>
        </w:rPr>
        <w:t xml:space="preserve">Learning Management System (LMS)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View Courses — browse assigned and available training courses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Complete Courses — consume video/PDF content and track progress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Take Assessments — attempt knowledge assessments post-training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Download Certificates — receive and download completion certificates</w:t>
      </w:r>
    </w:p>
    <w:p>
      <w:pPr>
        <w:pStyle w:val="Heading3"/>
      </w:pPr>
      <w:r>
        <w:rPr>
          <w:b/>
          <w:bCs/>
          <w:color w:val="1F3864"/>
        </w:rPr>
        <w:t xml:space="preserve">Self Service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Raise Requests — submit general HR or admin requests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Asset Requests — request IT or physical assets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Address Change — update residential address details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Bank Detail Update — modify salary disbursement account details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Role 6: Recruiter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sz w:val="22"/>
          <w:szCs w:val="22"/>
        </w:rPr>
        <w:t xml:space="preserve">The Recruiter manages the end-to-end talent acquisition process — from job creation to candidate onboarding.</w:t>
      </w:r>
    </w:p>
    <w:p>
      <w:pPr>
        <w:pStyle w:val="Heading2"/>
      </w:pPr>
      <w:r>
        <w:rPr>
          <w:b/>
          <w:bCs/>
          <w:color w:val="1F3864"/>
        </w:rPr>
        <w:t xml:space="preserve">Dashboard KPI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Open Positions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Candidates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Interviews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Offers Released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/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after="120"/>
      </w:pPr>
    </w:p>
    <w:p>
      <w:pPr>
        <w:pStyle w:val="Heading2"/>
      </w:pPr>
      <w:r>
        <w:rPr>
          <w:b/>
          <w:bCs/>
          <w:color w:val="1F3864"/>
        </w:rPr>
        <w:t xml:space="preserve">Candidate Pipeline</w:t>
      </w:r>
    </w:p>
    <w:p>
      <w:pPr>
        <w:spacing w:after="100"/>
      </w:pPr>
      <w:r>
        <w:rPr>
          <w:sz w:val="22"/>
          <w:szCs w:val="22"/>
        </w:rPr>
        <w:t xml:space="preserve">The recruitment pipeline tracks every candidate across five sequential stages: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Applied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Screening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8910" w:val="clear"/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Interview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C3483" w:val="clear"/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Offer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140"/>
              <w:left w:type="dxa" w:w="80"/>
              <w:bottom w:type="dxa" w:w="14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Joined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Entry Point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➡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➡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➡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color w:val="666666"/>
                <w:sz w:val="18"/>
                <w:szCs w:val="18"/>
              </w:rPr>
              <w:t xml:space="preserve">Final Stage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bCs/>
          <w:color w:val="1F3864"/>
        </w:rPr>
        <w:t xml:space="preserve">Functionalities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Create Job Opening — define job descriptions, requirements, and posting details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Candidate Tracking — manage applicants across pipeline stages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Interview Scheduling — coordinate multi-round interview logistics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Offer Generation — create customized offer letters with approval workflow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7A6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Role 7: Trainer / LMS Manager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sz w:val="22"/>
          <w:szCs w:val="22"/>
        </w:rPr>
        <w:t xml:space="preserve">The Trainer manages the organization's learning ecosystem — designing courses, running campaigns, and certifying learners.</w:t>
      </w:r>
    </w:p>
    <w:p>
      <w:pPr>
        <w:pStyle w:val="Heading2"/>
      </w:pPr>
      <w:r>
        <w:rPr>
          <w:b/>
          <w:bCs/>
          <w:color w:val="1F3864"/>
        </w:rPr>
        <w:t xml:space="preserve">Dashboard KPI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Total Courses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Active Learners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Assessments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Certifications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/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after="120"/>
      </w:pPr>
    </w:p>
    <w:p>
      <w:pPr>
        <w:pStyle w:val="Heading2"/>
      </w:pPr>
      <w:r>
        <w:rPr>
          <w:b/>
          <w:bCs/>
          <w:color w:val="1F3864"/>
        </w:rPr>
        <w:t xml:space="preserve">Functionalities</w:t>
      </w:r>
    </w:p>
    <w:p>
      <w:pPr>
        <w:pStyle w:val="Heading3"/>
      </w:pPr>
      <w:r>
        <w:rPr>
          <w:b/>
          <w:bCs/>
          <w:color w:val="1F3864"/>
        </w:rPr>
        <w:t xml:space="preserve">Course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Create Course — build structured learning paths with chapters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Upload Videos — embed video lectures and tutorials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Upload PDFs — add reading materials and reference documents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Create Assessments — design quizzes and tests for course evaluation</w:t>
      </w:r>
    </w:p>
    <w:p>
      <w:pPr>
        <w:pStyle w:val="Heading3"/>
      </w:pPr>
      <w:r>
        <w:rPr>
          <w:b/>
          <w:bCs/>
          <w:color w:val="1F3864"/>
        </w:rPr>
        <w:t xml:space="preserve">Learning Campaigns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Assign Training — push courses to employees or departments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Schedule Sessions — plan live training sessions with calendar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Track Completion — monitor learning progress across teams</w:t>
      </w:r>
    </w:p>
    <w:p>
      <w:pPr>
        <w:pStyle w:val="Heading3"/>
      </w:pPr>
      <w:r>
        <w:rPr>
          <w:b/>
          <w:bCs/>
          <w:color w:val="1F3864"/>
        </w:rPr>
        <w:t xml:space="preserve">Certification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Generate Certificates — auto-produce certificates upon course completion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Certification Reports — compile certification status across the organization</w:t>
      </w:r>
    </w:p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22B2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Role 8: Project Manager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sz w:val="22"/>
          <w:szCs w:val="22"/>
        </w:rPr>
        <w:t xml:space="preserve">The Project Manager oversees project execution, team assignments, milestone tracking, and resource utilization.</w:t>
      </w:r>
    </w:p>
    <w:p>
      <w:pPr>
        <w:pStyle w:val="Heading2"/>
      </w:pPr>
      <w:r>
        <w:rPr>
          <w:b/>
          <w:bCs/>
          <w:color w:val="1F3864"/>
        </w:rPr>
        <w:t xml:space="preserve">Dashboard KPI Cards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Active Projects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Team Members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Project Progress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Resource Allocation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/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/>
        </w:tc>
      </w:tr>
    </w:tbl>
    <w:p>
      <w:pPr>
        <w:spacing w:after="120"/>
      </w:pPr>
    </w:p>
    <w:p>
      <w:pPr>
        <w:pStyle w:val="Heading2"/>
      </w:pPr>
      <w:r>
        <w:rPr>
          <w:b/>
          <w:bCs/>
          <w:color w:val="1F3864"/>
        </w:rPr>
        <w:t xml:space="preserve">Functionalities</w:t>
      </w:r>
    </w:p>
    <w:p>
      <w:pPr>
        <w:pStyle w:val="Heading3"/>
      </w:pPr>
      <w:r>
        <w:rPr>
          <w:b/>
          <w:bCs/>
          <w:color w:val="1F3864"/>
        </w:rPr>
        <w:t xml:space="preserve">Project Management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Create Projects — define project scope, timeline, and objectives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Assign Employees — allocate team members to project roles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Manage Milestones — set, track, and close project milestones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Track Progress — real-time progress dashboards and status updates</w:t>
      </w:r>
    </w:p>
    <w:p>
      <w:pPr>
        <w:pStyle w:val="Heading3"/>
      </w:pPr>
      <w:r>
        <w:rPr>
          <w:b/>
          <w:bCs/>
          <w:color w:val="1F3864"/>
        </w:rPr>
        <w:t xml:space="preserve">Resource Planning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Staffing Requests — submit resource requirements to HR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Resource Allocation — assign and manage resource availability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Utilization Tracking — monitor team utilization rates</w:t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</w:rPr>
        <w:t xml:space="preserve">4. Common Modules</w:t>
      </w:r>
    </w:p>
    <w:p>
      <w:pPr>
        <w:spacing w:after="100"/>
      </w:pPr>
      <w:r>
        <w:rPr>
          <w:sz w:val="22"/>
          <w:szCs w:val="22"/>
        </w:rPr>
        <w:t xml:space="preserve">The following modules are available across all roles in the HRMS Portal, providing a consistent experience for all users.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Notification Types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Alert Examples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Leave Approved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Holiday Reminders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Salary Released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Birthday Notifications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Training Assigned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Approval Pending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Interview Scheduled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 Expiry Alerts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Password Reset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System Announcements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Task Assigned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Policy Updates</w:t>
            </w:r>
          </w:p>
        </w:tc>
      </w:tr>
    </w:tbl>
    <w:p>
      <w:pPr>
        <w:spacing w:after="160"/>
      </w:pPr>
    </w:p>
    <w:p>
      <w:pPr>
        <w:pStyle w:val="Heading2"/>
      </w:pPr>
      <w:r>
        <w:rPr>
          <w:b/>
          <w:bCs/>
          <w:color w:val="1F3864"/>
        </w:rPr>
        <w:t xml:space="preserve">4.1 Calendar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Holidays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Birthdays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Events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Meetings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Training Sessions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Project Milestones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bCs/>
          <w:color w:val="1F3864"/>
        </w:rPr>
        <w:t xml:space="preserve">4.2 Global Search</w:t>
      </w:r>
    </w:p>
    <w:p>
      <w:pPr>
        <w:spacing w:after="100"/>
      </w:pPr>
      <w:r>
        <w:rPr>
          <w:sz w:val="22"/>
          <w:szCs w:val="22"/>
        </w:rPr>
        <w:t xml:space="preserve">The global search bar provides instant access to any entity within the system: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Employees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Departments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Projects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Courses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Job Openings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1F3864"/>
                <w:sz w:val="20"/>
                <w:szCs w:val="20"/>
              </w:rPr>
              <w:t xml:space="preserve">Documents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bCs/>
          <w:color w:val="1F3864"/>
        </w:rPr>
        <w:t xml:space="preserve">4.3 Reports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Export Excel — download tabular reports in .xlsx format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Export PDF — generate formatted PDF reports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Scheduled Reports — configure automatic report delivery via email</w:t>
      </w:r>
    </w:p>
    <w:p>
      <w:pPr>
        <w:pStyle w:val="Heading2"/>
      </w:pPr>
      <w:r>
        <w:rPr>
          <w:b/>
          <w:bCs/>
          <w:color w:val="1F3864"/>
        </w:rPr>
        <w:t xml:space="preserve">4.4 Audit Logs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Login History — track all login and logout events with timestamps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Activity Tracking — record all create, update, and delete actions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System Logs — monitor system events, errors, and configuration changes</w:t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</w:rPr>
        <w:t xml:space="preserve">5. Dashboard Navigation Structure</w:t>
      </w:r>
    </w:p>
    <w:p>
      <w:pPr>
        <w:spacing w:after="100"/>
      </w:pPr>
      <w:r>
        <w:rPr>
          <w:sz w:val="22"/>
          <w:szCs w:val="22"/>
        </w:rPr>
        <w:t xml:space="preserve">The navigation structure is consistent across all roles, with module visibility controlled by the user's permissions. The sidebar menu adapts dynamically based on the logged-in user's role.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120"/>
            </w:pPr>
            <w:r>
              <w:rPr>
                <w:b/>
                <w:bCs/>
                <w:color w:val="1F3864"/>
                <w:sz w:val="28"/>
                <w:szCs w:val="28"/>
              </w:rPr>
              <w:t xml:space="preserve">DASHBOARD</w:t>
            </w:r>
          </w:p>
          <w:p>
            <w:r>
              <w:rPr>
                <w:color w:val="2E75B6"/>
                <w:sz w:val="22"/>
                <w:szCs w:val="22"/>
              </w:rPr>
              <w:t xml:space="preserve">  |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  ├── Home</w:t>
            </w:r>
          </w:p>
          <w:p>
            <w:pPr>
              <w:spacing w:after="40"/>
            </w:pPr>
            <w:r>
              <w:rPr>
                <w:b/>
                <w:bCs/>
                <w:color w:val="1E8449"/>
                <w:sz w:val="21"/>
                <w:szCs w:val="21"/>
              </w:rPr>
              <w:t xml:space="preserve">  ├── Employees</w:t>
            </w:r>
          </w:p>
          <w:p>
            <w:pPr>
              <w:spacing w:after="30"/>
            </w:pPr>
            <w:r>
              <w:rPr>
                <w:color w:val="555555"/>
                <w:sz w:val="19"/>
                <w:szCs w:val="19"/>
              </w:rPr>
              <w:t xml:space="preserve">  │   ├── Employee Directory</w:t>
            </w:r>
          </w:p>
          <w:p>
            <w:pPr>
              <w:spacing w:after="30"/>
            </w:pPr>
            <w:r>
              <w:rPr>
                <w:color w:val="555555"/>
                <w:sz w:val="19"/>
                <w:szCs w:val="19"/>
              </w:rPr>
              <w:t xml:space="preserve">  │   ├── Onboarding</w:t>
            </w:r>
          </w:p>
          <w:p>
            <w:pPr>
              <w:spacing w:after="30"/>
            </w:pPr>
            <w:r>
              <w:rPr>
                <w:color w:val="555555"/>
                <w:sz w:val="19"/>
                <w:szCs w:val="19"/>
              </w:rPr>
              <w:t xml:space="preserve">  │   └── Exit Management</w:t>
            </w:r>
          </w:p>
          <w:p>
            <w:pPr>
              <w:spacing w:after="40"/>
            </w:pPr>
            <w:r>
              <w:rPr>
                <w:b/>
                <w:bCs/>
                <w:color w:val="4472C4"/>
                <w:sz w:val="21"/>
                <w:szCs w:val="21"/>
              </w:rPr>
              <w:t xml:space="preserve">  ├── Attendance</w:t>
            </w:r>
          </w:p>
          <w:p>
            <w:pPr>
              <w:spacing w:after="40"/>
            </w:pPr>
            <w:r>
              <w:rPr>
                <w:b/>
                <w:bCs/>
                <w:color w:val="6C3483"/>
                <w:sz w:val="21"/>
                <w:szCs w:val="21"/>
              </w:rPr>
              <w:t xml:space="preserve">  ├── Leave Management</w:t>
            </w:r>
          </w:p>
          <w:p>
            <w:pPr>
              <w:spacing w:after="40"/>
            </w:pPr>
            <w:r>
              <w:rPr>
                <w:b/>
                <w:bCs/>
                <w:color w:val="D68910"/>
                <w:sz w:val="21"/>
                <w:szCs w:val="21"/>
              </w:rPr>
              <w:t xml:space="preserve">  ├── Payroll</w:t>
            </w:r>
          </w:p>
          <w:p>
            <w:pPr>
              <w:spacing w:after="40"/>
            </w:pPr>
            <w:r>
              <w:rPr>
                <w:b/>
                <w:bCs/>
                <w:color w:val="117A65"/>
                <w:sz w:val="21"/>
                <w:szCs w:val="21"/>
              </w:rPr>
              <w:t xml:space="preserve">  ├── Recruitment</w:t>
            </w:r>
          </w:p>
          <w:p>
            <w:pPr>
              <w:spacing w:after="40"/>
            </w:pPr>
            <w:r>
              <w:rPr>
                <w:b/>
                <w:bCs/>
                <w:color w:val="922B21"/>
                <w:sz w:val="21"/>
                <w:szCs w:val="21"/>
              </w:rPr>
              <w:t xml:space="preserve">  ├── Performance</w:t>
            </w:r>
          </w:p>
          <w:p>
            <w:pPr>
              <w:spacing w:after="40"/>
            </w:pPr>
            <w:r>
              <w:rPr>
                <w:b/>
                <w:bCs/>
                <w:color w:val="1E8449"/>
                <w:sz w:val="21"/>
                <w:szCs w:val="21"/>
              </w:rPr>
              <w:t xml:space="preserve">  ├── Learning Management</w:t>
            </w:r>
          </w:p>
          <w:p>
            <w:pPr>
              <w:spacing w:after="40"/>
            </w:pPr>
            <w:r>
              <w:rPr>
                <w:b/>
                <w:bCs/>
                <w:color w:val="2E75B6"/>
                <w:sz w:val="21"/>
                <w:szCs w:val="21"/>
              </w:rPr>
              <w:t xml:space="preserve">  ├── Projects</w:t>
            </w:r>
          </w:p>
          <w:p>
            <w:pPr>
              <w:spacing w:after="40"/>
            </w:pPr>
            <w:r>
              <w:rPr>
                <w:b/>
                <w:bCs/>
                <w:color w:val="1F3864"/>
                <w:sz w:val="21"/>
                <w:szCs w:val="21"/>
              </w:rPr>
              <w:t xml:space="preserve">  ├── Reports</w:t>
            </w:r>
          </w:p>
          <w:p>
            <w:pPr>
              <w:spacing w:after="40"/>
            </w:pPr>
            <w:r>
              <w:rPr>
                <w:b/>
                <w:bCs/>
                <w:color w:val="4472C4"/>
                <w:sz w:val="21"/>
                <w:szCs w:val="21"/>
              </w:rPr>
              <w:t xml:space="preserve">  ├── Notifications</w:t>
            </w:r>
          </w:p>
          <w:p>
            <w:pPr>
              <w:spacing w:after="40"/>
            </w:pPr>
            <w:r>
              <w:rPr>
                <w:b/>
                <w:bCs/>
                <w:color w:val="888888"/>
                <w:sz w:val="21"/>
                <w:szCs w:val="21"/>
              </w:rPr>
              <w:t xml:space="preserve">  ├── Settings</w:t>
            </w:r>
          </w:p>
          <w:p>
            <w:pPr>
              <w:spacing w:after="40"/>
            </w:pPr>
            <w:r>
              <w:rPr>
                <w:b/>
                <w:bCs/>
                <w:color w:val="6C3483"/>
                <w:sz w:val="21"/>
                <w:szCs w:val="21"/>
              </w:rPr>
              <w:t xml:space="preserve">  └── Profile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sz w:val="22"/>
          <w:szCs w:val="22"/>
        </w:rPr>
        <w:t xml:space="preserve">Navigation items are rendered dynamically based on role permissions. A Super Admin sees all modules; an Employee sees only the modules relevant to self-service functions.</w:t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</w:rPr>
        <w:t xml:space="preserve">6. Role Permissions Matrix</w:t>
      </w:r>
    </w:p>
    <w:p>
      <w:pPr>
        <w:spacing w:after="100"/>
      </w:pPr>
      <w:r>
        <w:rPr>
          <w:sz w:val="22"/>
          <w:szCs w:val="22"/>
        </w:rPr>
        <w:t xml:space="preserve">The table below summarizes access levels for each role across all core modules. Access levels are: Full access, View-only, Approve, Read-only, and None.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933"/>
        <w:gridCol w:w="933"/>
        <w:gridCol w:w="933"/>
        <w:gridCol w:w="933"/>
        <w:gridCol w:w="933"/>
        <w:gridCol w:w="933"/>
        <w:gridCol w:w="933"/>
        <w:gridCol w:w="93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Super Admin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HR Mgr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Payroll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Dept Mgr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Employee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Recruiter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Trainer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Proj Mgr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User Management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1E8449"/>
                <w:sz w:val="16"/>
                <w:szCs w:val="16"/>
              </w:rPr>
              <w:t xml:space="preserve">Full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922B21"/>
                <w:sz w:val="16"/>
                <w:szCs w:val="16"/>
              </w:rPr>
              <w:t xml:space="preserve">None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922B21"/>
                <w:sz w:val="16"/>
                <w:szCs w:val="16"/>
              </w:rPr>
              <w:t xml:space="preserve">None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922B21"/>
                <w:sz w:val="16"/>
                <w:szCs w:val="16"/>
              </w:rPr>
              <w:t xml:space="preserve">None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922B21"/>
                <w:sz w:val="16"/>
                <w:szCs w:val="16"/>
              </w:rPr>
              <w:t xml:space="preserve">None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922B21"/>
                <w:sz w:val="16"/>
                <w:szCs w:val="16"/>
              </w:rPr>
              <w:t xml:space="preserve">None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922B21"/>
                <w:sz w:val="16"/>
                <w:szCs w:val="16"/>
              </w:rPr>
              <w:t xml:space="preserve">None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922B21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Org Setup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1E8449"/>
                <w:sz w:val="16"/>
                <w:szCs w:val="16"/>
              </w:rPr>
              <w:t xml:space="preserve">Full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922B21"/>
                <w:sz w:val="16"/>
                <w:szCs w:val="16"/>
              </w:rPr>
              <w:t xml:space="preserve">None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922B21"/>
                <w:sz w:val="16"/>
                <w:szCs w:val="16"/>
              </w:rPr>
              <w:t xml:space="preserve">None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922B21"/>
                <w:sz w:val="16"/>
                <w:szCs w:val="16"/>
              </w:rPr>
              <w:t xml:space="preserve">None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922B21"/>
                <w:sz w:val="16"/>
                <w:szCs w:val="16"/>
              </w:rPr>
              <w:t xml:space="preserve">None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922B21"/>
                <w:sz w:val="16"/>
                <w:szCs w:val="16"/>
              </w:rPr>
              <w:t xml:space="preserve">None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922B21"/>
                <w:sz w:val="16"/>
                <w:szCs w:val="16"/>
              </w:rPr>
              <w:t xml:space="preserve">None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922B21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Employee Mgmt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1E8449"/>
                <w:sz w:val="16"/>
                <w:szCs w:val="16"/>
              </w:rPr>
              <w:t xml:space="preserve">Full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1E8449"/>
                <w:sz w:val="16"/>
                <w:szCs w:val="16"/>
              </w:rPr>
              <w:t xml:space="preserve">Full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922B21"/>
                <w:sz w:val="16"/>
                <w:szCs w:val="16"/>
              </w:rPr>
              <w:t xml:space="preserve">None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16"/>
                <w:szCs w:val="16"/>
              </w:rPr>
              <w:t xml:space="preserve">View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16"/>
                <w:szCs w:val="16"/>
              </w:rPr>
              <w:t xml:space="preserve">View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922B21"/>
                <w:sz w:val="16"/>
                <w:szCs w:val="16"/>
              </w:rPr>
              <w:t xml:space="preserve">None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922B21"/>
                <w:sz w:val="16"/>
                <w:szCs w:val="16"/>
              </w:rPr>
              <w:t xml:space="preserve">None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922B21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Leave Mgmt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1E8449"/>
                <w:sz w:val="16"/>
                <w:szCs w:val="16"/>
              </w:rPr>
              <w:t xml:space="preserve">Full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1E8449"/>
                <w:sz w:val="16"/>
                <w:szCs w:val="16"/>
              </w:rPr>
              <w:t xml:space="preserve">Full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922B21"/>
                <w:sz w:val="16"/>
                <w:szCs w:val="16"/>
              </w:rPr>
              <w:t xml:space="preserve">None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D68910"/>
                <w:sz w:val="16"/>
                <w:szCs w:val="16"/>
              </w:rPr>
              <w:t xml:space="preserve">Approve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6C3483"/>
                <w:sz w:val="16"/>
                <w:szCs w:val="16"/>
              </w:rPr>
              <w:t xml:space="preserve">Read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922B21"/>
                <w:sz w:val="16"/>
                <w:szCs w:val="16"/>
              </w:rPr>
              <w:t xml:space="preserve">None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922B21"/>
                <w:sz w:val="16"/>
                <w:szCs w:val="16"/>
              </w:rPr>
              <w:t xml:space="preserve">None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922B21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Payroll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1E8449"/>
                <w:sz w:val="16"/>
                <w:szCs w:val="16"/>
              </w:rPr>
              <w:t xml:space="preserve">Full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16"/>
                <w:szCs w:val="16"/>
              </w:rPr>
              <w:t xml:space="preserve">View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1E8449"/>
                <w:sz w:val="16"/>
                <w:szCs w:val="16"/>
              </w:rPr>
              <w:t xml:space="preserve">Full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922B21"/>
                <w:sz w:val="16"/>
                <w:szCs w:val="16"/>
              </w:rPr>
              <w:t xml:space="preserve">None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16"/>
                <w:szCs w:val="16"/>
              </w:rPr>
              <w:t xml:space="preserve">View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922B21"/>
                <w:sz w:val="16"/>
                <w:szCs w:val="16"/>
              </w:rPr>
              <w:t xml:space="preserve">None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922B21"/>
                <w:sz w:val="16"/>
                <w:szCs w:val="16"/>
              </w:rPr>
              <w:t xml:space="preserve">None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922B21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Recruitment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1E8449"/>
                <w:sz w:val="16"/>
                <w:szCs w:val="16"/>
              </w:rPr>
              <w:t xml:space="preserve">Full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1E8449"/>
                <w:sz w:val="16"/>
                <w:szCs w:val="16"/>
              </w:rPr>
              <w:t xml:space="preserve">Full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922B21"/>
                <w:sz w:val="16"/>
                <w:szCs w:val="16"/>
              </w:rPr>
              <w:t xml:space="preserve">None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922B21"/>
                <w:sz w:val="16"/>
                <w:szCs w:val="16"/>
              </w:rPr>
              <w:t xml:space="preserve">None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922B21"/>
                <w:sz w:val="16"/>
                <w:szCs w:val="16"/>
              </w:rPr>
              <w:t xml:space="preserve">None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1E8449"/>
                <w:sz w:val="16"/>
                <w:szCs w:val="16"/>
              </w:rPr>
              <w:t xml:space="preserve">Full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922B21"/>
                <w:sz w:val="16"/>
                <w:szCs w:val="16"/>
              </w:rPr>
              <w:t xml:space="preserve">None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922B21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Performance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1E8449"/>
                <w:sz w:val="16"/>
                <w:szCs w:val="16"/>
              </w:rPr>
              <w:t xml:space="preserve">Full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1E8449"/>
                <w:sz w:val="16"/>
                <w:szCs w:val="16"/>
              </w:rPr>
              <w:t xml:space="preserve">Full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922B21"/>
                <w:sz w:val="16"/>
                <w:szCs w:val="16"/>
              </w:rPr>
              <w:t xml:space="preserve">None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1E8449"/>
                <w:sz w:val="16"/>
                <w:szCs w:val="16"/>
              </w:rPr>
              <w:t xml:space="preserve">Full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16"/>
                <w:szCs w:val="16"/>
              </w:rPr>
              <w:t xml:space="preserve">View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922B21"/>
                <w:sz w:val="16"/>
                <w:szCs w:val="16"/>
              </w:rPr>
              <w:t xml:space="preserve">None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922B21"/>
                <w:sz w:val="16"/>
                <w:szCs w:val="16"/>
              </w:rPr>
              <w:t xml:space="preserve">None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922B21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LMS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1E8449"/>
                <w:sz w:val="16"/>
                <w:szCs w:val="16"/>
              </w:rPr>
              <w:t xml:space="preserve">Full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16"/>
                <w:szCs w:val="16"/>
              </w:rPr>
              <w:t xml:space="preserve">View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922B21"/>
                <w:sz w:val="16"/>
                <w:szCs w:val="16"/>
              </w:rPr>
              <w:t xml:space="preserve">None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16"/>
                <w:szCs w:val="16"/>
              </w:rPr>
              <w:t xml:space="preserve">View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DAE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6C3483"/>
                <w:sz w:val="16"/>
                <w:szCs w:val="16"/>
              </w:rPr>
              <w:t xml:space="preserve">Read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922B21"/>
                <w:sz w:val="16"/>
                <w:szCs w:val="16"/>
              </w:rPr>
              <w:t xml:space="preserve">None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1E8449"/>
                <w:sz w:val="16"/>
                <w:szCs w:val="16"/>
              </w:rPr>
              <w:t xml:space="preserve">Full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922B21"/>
                <w:sz w:val="16"/>
                <w:szCs w:val="16"/>
              </w:rPr>
              <w:t xml:space="preserve">None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Projects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1E8449"/>
                <w:sz w:val="16"/>
                <w:szCs w:val="16"/>
              </w:rPr>
              <w:t xml:space="preserve">Full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16"/>
                <w:szCs w:val="16"/>
              </w:rPr>
              <w:t xml:space="preserve">View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922B21"/>
                <w:sz w:val="16"/>
                <w:szCs w:val="16"/>
              </w:rPr>
              <w:t xml:space="preserve">None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1E8449"/>
                <w:sz w:val="16"/>
                <w:szCs w:val="16"/>
              </w:rPr>
              <w:t xml:space="preserve">Full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16"/>
                <w:szCs w:val="16"/>
              </w:rPr>
              <w:t xml:space="preserve">View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922B21"/>
                <w:sz w:val="16"/>
                <w:szCs w:val="16"/>
              </w:rPr>
              <w:t xml:space="preserve">None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922B21"/>
                <w:sz w:val="16"/>
                <w:szCs w:val="16"/>
              </w:rPr>
              <w:t xml:space="preserve">None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1E8449"/>
                <w:sz w:val="16"/>
                <w:szCs w:val="16"/>
              </w:rPr>
              <w:t xml:space="preserve">Full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Reports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1E8449"/>
                <w:sz w:val="16"/>
                <w:szCs w:val="16"/>
              </w:rPr>
              <w:t xml:space="preserve">Full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1E8449"/>
                <w:sz w:val="16"/>
                <w:szCs w:val="16"/>
              </w:rPr>
              <w:t xml:space="preserve">Full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1E8449"/>
                <w:sz w:val="16"/>
                <w:szCs w:val="16"/>
              </w:rPr>
              <w:t xml:space="preserve">Full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16"/>
                <w:szCs w:val="16"/>
              </w:rPr>
              <w:t xml:space="preserve">View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16"/>
                <w:szCs w:val="16"/>
              </w:rPr>
              <w:t xml:space="preserve">View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16"/>
                <w:szCs w:val="16"/>
              </w:rPr>
              <w:t xml:space="preserve">View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16"/>
                <w:szCs w:val="16"/>
              </w:rPr>
              <w:t xml:space="preserve">View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16"/>
                <w:szCs w:val="16"/>
              </w:rPr>
              <w:t xml:space="preserve">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System Config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1E8449"/>
                <w:sz w:val="16"/>
                <w:szCs w:val="16"/>
              </w:rPr>
              <w:t xml:space="preserve">Full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922B21"/>
                <w:sz w:val="16"/>
                <w:szCs w:val="16"/>
              </w:rPr>
              <w:t xml:space="preserve">None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922B21"/>
                <w:sz w:val="16"/>
                <w:szCs w:val="16"/>
              </w:rPr>
              <w:t xml:space="preserve">None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922B21"/>
                <w:sz w:val="16"/>
                <w:szCs w:val="16"/>
              </w:rPr>
              <w:t xml:space="preserve">None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922B21"/>
                <w:sz w:val="16"/>
                <w:szCs w:val="16"/>
              </w:rPr>
              <w:t xml:space="preserve">None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922B21"/>
                <w:sz w:val="16"/>
                <w:szCs w:val="16"/>
              </w:rPr>
              <w:t xml:space="preserve">None</w:t>
            </w:r>
          </w:p>
        </w:tc>
        <w:tc>
          <w:tcPr>
            <w:tcW w:type="dxa" w:w="93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922B21"/>
                <w:sz w:val="16"/>
                <w:szCs w:val="16"/>
              </w:rPr>
              <w:t xml:space="preserve">None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922B21"/>
                <w:sz w:val="16"/>
                <w:szCs w:val="16"/>
              </w:rPr>
              <w:t xml:space="preserve">None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440"/>
        <w:gridCol w:w="1080"/>
        <w:gridCol w:w="1440"/>
        <w:gridCol w:w="1080"/>
        <w:gridCol w:w="1440"/>
        <w:gridCol w:w="1080"/>
        <w:gridCol w:w="1720"/>
      </w:tblGrid>
      <w:tr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1E8449"/>
                <w:sz w:val="18"/>
                <w:szCs w:val="18"/>
              </w:rPr>
              <w:t xml:space="preserve">Full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Complete access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922B21"/>
                <w:sz w:val="18"/>
                <w:szCs w:val="18"/>
              </w:rPr>
              <w:t xml:space="preserve">None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 access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2E75B6"/>
                <w:sz w:val="18"/>
                <w:szCs w:val="18"/>
              </w:rPr>
              <w:t xml:space="preserve">View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View only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D68910"/>
                <w:sz w:val="18"/>
                <w:szCs w:val="18"/>
              </w:rPr>
              <w:t xml:space="preserve">Approve</w:t>
            </w:r>
          </w:p>
        </w:tc>
        <w:tc>
          <w:tcPr>
            <w:tcW w:type="dxa" w:w="1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Approve requests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bCs/>
          <w:color w:val="1F3864"/>
        </w:rPr>
        <w:t xml:space="preserve">7. Security Architecture</w:t>
      </w:r>
    </w:p>
    <w:p>
      <w:pPr>
        <w:spacing w:after="100"/>
      </w:pPr>
      <w:r>
        <w:rPr>
          <w:sz w:val="22"/>
          <w:szCs w:val="22"/>
        </w:rPr>
        <w:t xml:space="preserve">The HRMS Portal implements enterprise-grade security through a JWT-based authentication and authorization model integrated with SQL Server for credential management.</w:t>
      </w:r>
    </w:p>
    <w:p>
      <w:pPr>
        <w:pStyle w:val="Heading2"/>
      </w:pPr>
      <w:r>
        <w:rPr>
          <w:b/>
          <w:bCs/>
          <w:color w:val="1F3864"/>
        </w:rPr>
        <w:t xml:space="preserve">7.1 JWT Token Security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Tokens are signed with a secret key and have configurable expiry durations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All API endpoints validate the token on every request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Role claims embedded in the token prevent unauthorized access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Refresh token mechanism supports long-lived sessions securely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sz w:val="22"/>
          <w:szCs w:val="22"/>
        </w:rPr>
        <w:t xml:space="preserve">Token invalidation on logout and password change</w:t>
      </w:r>
    </w:p>
    <w:p>
      <w:pPr>
        <w:pStyle w:val="Heading2"/>
      </w:pPr>
      <w:r>
        <w:rPr>
          <w:b/>
          <w:bCs/>
          <w:color w:val="1F3864"/>
        </w:rPr>
        <w:t xml:space="preserve">7.2 Access Control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Client-Side Security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Server-Side Security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Frontend route guards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 validation on every API call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Role-based UI rendering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Role-based endpoint authorization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Feature flag enforcement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SQL Server credential validation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Session timeout handling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Audit logging of all actions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Sensitive data masking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HTTPS encryption in transit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bCs/>
          <w:color w:val="1F3864"/>
        </w:rPr>
        <w:t xml:space="preserve">7.3 Audit &amp; Compliance</w:t>
      </w:r>
    </w:p>
    <w:p>
      <w:pPr>
        <w:spacing w:after="100"/>
      </w:pPr>
      <w:r>
        <w:rPr>
          <w:sz w:val="22"/>
          <w:szCs w:val="22"/>
        </w:rPr>
        <w:t xml:space="preserve">All user actions — logins, data changes, approvals, and configuration modifications — are recorded in the Audit Log module. This provides a complete, tamper-evident trail for compliance and forensic purposes.</w:t>
      </w:r>
    </w:p>
    <w:p>
      <w:r>
        <w:br w:type="page"/>
      </w:r>
    </w:p>
    <w:p>
      <w:pPr>
        <w:pStyle w:val="Heading1"/>
      </w:pPr>
      <w:r>
        <w:rPr>
          <w:b/>
          <w:bCs/>
          <w:color w:val="1F3864"/>
        </w:rPr>
        <w:t xml:space="preserve">8. Technical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Technical Component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2"/>
                <w:szCs w:val="22"/>
              </w:rPr>
              <w:t xml:space="preserve">Implementation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JWT (JSON Web Tokens)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Database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SQL Server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API Security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Role-Based API Authorization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Token Management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Configurable Token Expiry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 Service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SMTP Email Integration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File Storage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Document &amp; Certificate Storage</w:t>
            </w:r>
          </w:p>
        </w:tc>
      </w:tr>
    </w:tbl>
    <w:p>
      <w:pPr>
        <w:spacing w:after="200"/>
      </w:pPr>
    </w:p>
    <w:p>
      <w:pPr>
        <w:spacing w:before="400"/>
        <w:jc w:val="center"/>
      </w:pPr>
      <w:r>
        <w:rPr>
          <w:b/>
          <w:bCs/>
          <w:color w:val="999999"/>
          <w:sz w:val="22"/>
          <w:szCs w:val="22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</w:pPr>
    <w:r>
      <w:rPr>
        <w:color w:val="777777"/>
        <w:sz w:val="18"/>
        <w:szCs w:val="18"/>
      </w:rPr>
      <w:t xml:space="preserve">Confidential  |  HRMS Portal Documentation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b/>
        <w:bCs/>
        <w:color w:val="1F3864"/>
        <w:sz w:val="20"/>
        <w:szCs w:val="20"/>
      </w:rPr>
      <w:t xml:space="preserve">HRMS Portal</w:t>
    </w:r>
    <w:r>
      <w:rPr>
        <w:color w:val="777777"/>
        <w:sz w:val="18"/>
        <w:szCs w:val="18"/>
      </w:rPr>
      <w:t xml:space="preserve">  |  Functional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2026-06-11T06:52:27.890Z</dcterms:created>
  <dcterms:modified xsi:type="dcterms:W3CDTF">2026-06-11T06:52:27.890Z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