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7A5C" w14:textId="77777777" w:rsidR="00767DBF" w:rsidRDefault="00767DBF">
      <w:pPr>
        <w:spacing w:before="1400"/>
      </w:pPr>
    </w:p>
    <w:p w14:paraId="63CE2045" w14:textId="77777777" w:rsidR="00767DBF" w:rsidRDefault="00000000">
      <w:pPr>
        <w:spacing w:after="100"/>
        <w:jc w:val="center"/>
      </w:pPr>
      <w:r>
        <w:rPr>
          <w:b/>
          <w:bCs/>
          <w:sz w:val="48"/>
          <w:szCs w:val="48"/>
        </w:rPr>
        <w:t>HealthPlus Hospital</w:t>
      </w:r>
    </w:p>
    <w:p w14:paraId="75B8D2DA" w14:textId="77777777" w:rsidR="00767DBF" w:rsidRDefault="00000000">
      <w:pPr>
        <w:spacing w:after="300"/>
        <w:jc w:val="center"/>
      </w:pPr>
      <w:r>
        <w:rPr>
          <w:b/>
          <w:bCs/>
          <w:sz w:val="32"/>
          <w:szCs w:val="32"/>
        </w:rPr>
        <w:t>AI-Based Heart Disease Prediction System</w:t>
      </w:r>
    </w:p>
    <w:p w14:paraId="4E7DE297" w14:textId="77777777" w:rsidR="00767DBF" w:rsidRDefault="00000000">
      <w:pPr>
        <w:spacing w:after="60"/>
        <w:jc w:val="center"/>
      </w:pPr>
      <w:r>
        <w:rPr>
          <w:sz w:val="26"/>
          <w:szCs w:val="26"/>
        </w:rPr>
        <w:t>Task-by-Task Project Report with AI Prompt Documentation</w:t>
      </w:r>
    </w:p>
    <w:p w14:paraId="4E6A9C30" w14:textId="77777777" w:rsidR="00767DBF" w:rsidRDefault="00000000">
      <w:pPr>
        <w:spacing w:after="500"/>
        <w:jc w:val="center"/>
      </w:pPr>
      <w:r>
        <w:rPr>
          <w:i/>
          <w:iCs/>
          <w:sz w:val="24"/>
          <w:szCs w:val="24"/>
        </w:rPr>
        <w:t>Artificial Intelligence — Final Lab Examination</w:t>
      </w:r>
    </w:p>
    <w:tbl>
      <w:tblPr>
        <w:tblW w:w="7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8"/>
        <w:gridCol w:w="3772"/>
      </w:tblGrid>
      <w:tr w:rsidR="00767DBF" w14:paraId="52F2876D" w14:textId="77777777">
        <w:tblPrEx>
          <w:tblCellMar>
            <w:top w:w="0" w:type="dxa"/>
            <w:bottom w:w="0" w:type="dxa"/>
          </w:tblCellMar>
        </w:tblPrEx>
        <w:trPr>
          <w:jc w:val="center"/>
        </w:trPr>
        <w:tc>
          <w:tcPr>
            <w:tcW w:w="30" w:type="auto"/>
            <w:tcMar>
              <w:top w:w="60" w:type="dxa"/>
              <w:left w:w="100" w:type="dxa"/>
              <w:bottom w:w="60" w:type="dxa"/>
              <w:right w:w="100" w:type="dxa"/>
            </w:tcMar>
          </w:tcPr>
          <w:p w14:paraId="6AF6B567" w14:textId="77777777" w:rsidR="00767DBF" w:rsidRDefault="00000000">
            <w:r>
              <w:rPr>
                <w:b/>
                <w:bCs/>
              </w:rPr>
              <w:t>Course:</w:t>
            </w:r>
          </w:p>
        </w:tc>
        <w:tc>
          <w:tcPr>
            <w:tcW w:w="70" w:type="auto"/>
            <w:tcMar>
              <w:top w:w="60" w:type="dxa"/>
              <w:left w:w="100" w:type="dxa"/>
              <w:bottom w:w="60" w:type="dxa"/>
              <w:right w:w="100" w:type="dxa"/>
            </w:tcMar>
          </w:tcPr>
          <w:p w14:paraId="159A13B3" w14:textId="77777777" w:rsidR="00767DBF" w:rsidRDefault="00000000">
            <w:r>
              <w:t>Artificial Intelligence — Final Lab Exam</w:t>
            </w:r>
          </w:p>
        </w:tc>
      </w:tr>
      <w:tr w:rsidR="00767DBF" w14:paraId="1CED8D48" w14:textId="77777777">
        <w:tblPrEx>
          <w:tblCellMar>
            <w:top w:w="0" w:type="dxa"/>
            <w:bottom w:w="0" w:type="dxa"/>
          </w:tblCellMar>
        </w:tblPrEx>
        <w:trPr>
          <w:jc w:val="center"/>
        </w:trPr>
        <w:tc>
          <w:tcPr>
            <w:tcW w:w="30" w:type="auto"/>
            <w:tcMar>
              <w:top w:w="60" w:type="dxa"/>
              <w:left w:w="100" w:type="dxa"/>
              <w:bottom w:w="60" w:type="dxa"/>
              <w:right w:w="100" w:type="dxa"/>
            </w:tcMar>
          </w:tcPr>
          <w:p w14:paraId="3D4252CA" w14:textId="77777777" w:rsidR="00767DBF" w:rsidRDefault="00000000">
            <w:r>
              <w:rPr>
                <w:b/>
                <w:bCs/>
              </w:rPr>
              <w:t>Student Name:</w:t>
            </w:r>
          </w:p>
        </w:tc>
        <w:tc>
          <w:tcPr>
            <w:tcW w:w="70" w:type="auto"/>
            <w:tcMar>
              <w:top w:w="60" w:type="dxa"/>
              <w:left w:w="100" w:type="dxa"/>
              <w:bottom w:w="60" w:type="dxa"/>
              <w:right w:w="100" w:type="dxa"/>
            </w:tcMar>
          </w:tcPr>
          <w:p w14:paraId="346EE254" w14:textId="77777777" w:rsidR="00767DBF" w:rsidRDefault="00000000">
            <w:r>
              <w:t>[Your Full Name]</w:t>
            </w:r>
          </w:p>
        </w:tc>
      </w:tr>
      <w:tr w:rsidR="00767DBF" w14:paraId="48893F49" w14:textId="77777777">
        <w:tblPrEx>
          <w:tblCellMar>
            <w:top w:w="0" w:type="dxa"/>
            <w:bottom w:w="0" w:type="dxa"/>
          </w:tblCellMar>
        </w:tblPrEx>
        <w:trPr>
          <w:jc w:val="center"/>
        </w:trPr>
        <w:tc>
          <w:tcPr>
            <w:tcW w:w="30" w:type="auto"/>
            <w:tcMar>
              <w:top w:w="60" w:type="dxa"/>
              <w:left w:w="100" w:type="dxa"/>
              <w:bottom w:w="60" w:type="dxa"/>
              <w:right w:w="100" w:type="dxa"/>
            </w:tcMar>
          </w:tcPr>
          <w:p w14:paraId="6051B1AF" w14:textId="77777777" w:rsidR="00767DBF" w:rsidRDefault="00000000">
            <w:r>
              <w:rPr>
                <w:b/>
                <w:bCs/>
              </w:rPr>
              <w:t>Student ID:</w:t>
            </w:r>
          </w:p>
        </w:tc>
        <w:tc>
          <w:tcPr>
            <w:tcW w:w="70" w:type="auto"/>
            <w:tcMar>
              <w:top w:w="60" w:type="dxa"/>
              <w:left w:w="100" w:type="dxa"/>
              <w:bottom w:w="60" w:type="dxa"/>
              <w:right w:w="100" w:type="dxa"/>
            </w:tcMar>
          </w:tcPr>
          <w:p w14:paraId="391A7F0F" w14:textId="77777777" w:rsidR="00767DBF" w:rsidRDefault="00000000">
            <w:r>
              <w:t>[Your Student ID]</w:t>
            </w:r>
          </w:p>
        </w:tc>
      </w:tr>
      <w:tr w:rsidR="00767DBF" w14:paraId="24DFC128" w14:textId="77777777">
        <w:tblPrEx>
          <w:tblCellMar>
            <w:top w:w="0" w:type="dxa"/>
            <w:bottom w:w="0" w:type="dxa"/>
          </w:tblCellMar>
        </w:tblPrEx>
        <w:trPr>
          <w:jc w:val="center"/>
        </w:trPr>
        <w:tc>
          <w:tcPr>
            <w:tcW w:w="30" w:type="auto"/>
            <w:tcMar>
              <w:top w:w="60" w:type="dxa"/>
              <w:left w:w="100" w:type="dxa"/>
              <w:bottom w:w="60" w:type="dxa"/>
              <w:right w:w="100" w:type="dxa"/>
            </w:tcMar>
          </w:tcPr>
          <w:p w14:paraId="544DAF61" w14:textId="77777777" w:rsidR="00767DBF" w:rsidRDefault="00000000">
            <w:r>
              <w:rPr>
                <w:b/>
                <w:bCs/>
              </w:rPr>
              <w:t>Department:</w:t>
            </w:r>
          </w:p>
        </w:tc>
        <w:tc>
          <w:tcPr>
            <w:tcW w:w="70" w:type="auto"/>
            <w:tcMar>
              <w:top w:w="60" w:type="dxa"/>
              <w:left w:w="100" w:type="dxa"/>
              <w:bottom w:w="60" w:type="dxa"/>
              <w:right w:w="100" w:type="dxa"/>
            </w:tcMar>
          </w:tcPr>
          <w:p w14:paraId="434E109A" w14:textId="77777777" w:rsidR="00767DBF" w:rsidRDefault="00000000">
            <w:r>
              <w:t>Computer Science &amp; Engineering</w:t>
            </w:r>
          </w:p>
        </w:tc>
      </w:tr>
      <w:tr w:rsidR="00767DBF" w14:paraId="47E611A6" w14:textId="77777777">
        <w:tblPrEx>
          <w:tblCellMar>
            <w:top w:w="0" w:type="dxa"/>
            <w:bottom w:w="0" w:type="dxa"/>
          </w:tblCellMar>
        </w:tblPrEx>
        <w:trPr>
          <w:jc w:val="center"/>
        </w:trPr>
        <w:tc>
          <w:tcPr>
            <w:tcW w:w="30" w:type="auto"/>
            <w:tcMar>
              <w:top w:w="60" w:type="dxa"/>
              <w:left w:w="100" w:type="dxa"/>
              <w:bottom w:w="60" w:type="dxa"/>
              <w:right w:w="100" w:type="dxa"/>
            </w:tcMar>
          </w:tcPr>
          <w:p w14:paraId="3701F3DF" w14:textId="77777777" w:rsidR="00767DBF" w:rsidRDefault="00000000">
            <w:r>
              <w:rPr>
                <w:b/>
                <w:bCs/>
              </w:rPr>
              <w:t>University:</w:t>
            </w:r>
          </w:p>
        </w:tc>
        <w:tc>
          <w:tcPr>
            <w:tcW w:w="70" w:type="auto"/>
            <w:tcMar>
              <w:top w:w="60" w:type="dxa"/>
              <w:left w:w="100" w:type="dxa"/>
              <w:bottom w:w="60" w:type="dxa"/>
              <w:right w:w="100" w:type="dxa"/>
            </w:tcMar>
          </w:tcPr>
          <w:p w14:paraId="60F591C5" w14:textId="77777777" w:rsidR="00767DBF" w:rsidRDefault="00000000">
            <w:r>
              <w:t>[Your University Name]</w:t>
            </w:r>
          </w:p>
        </w:tc>
      </w:tr>
      <w:tr w:rsidR="00767DBF" w14:paraId="77F2A7D2" w14:textId="77777777">
        <w:tblPrEx>
          <w:tblCellMar>
            <w:top w:w="0" w:type="dxa"/>
            <w:bottom w:w="0" w:type="dxa"/>
          </w:tblCellMar>
        </w:tblPrEx>
        <w:trPr>
          <w:jc w:val="center"/>
        </w:trPr>
        <w:tc>
          <w:tcPr>
            <w:tcW w:w="30" w:type="auto"/>
            <w:tcMar>
              <w:top w:w="60" w:type="dxa"/>
              <w:left w:w="100" w:type="dxa"/>
              <w:bottom w:w="60" w:type="dxa"/>
              <w:right w:w="100" w:type="dxa"/>
            </w:tcMar>
          </w:tcPr>
          <w:p w14:paraId="603FFA66" w14:textId="77777777" w:rsidR="00767DBF" w:rsidRDefault="00000000">
            <w:r>
              <w:rPr>
                <w:b/>
                <w:bCs/>
              </w:rPr>
              <w:t>Date:</w:t>
            </w:r>
          </w:p>
        </w:tc>
        <w:tc>
          <w:tcPr>
            <w:tcW w:w="70" w:type="auto"/>
            <w:tcMar>
              <w:top w:w="60" w:type="dxa"/>
              <w:left w:w="100" w:type="dxa"/>
              <w:bottom w:w="60" w:type="dxa"/>
              <w:right w:w="100" w:type="dxa"/>
            </w:tcMar>
          </w:tcPr>
          <w:p w14:paraId="117606E1" w14:textId="77777777" w:rsidR="00767DBF" w:rsidRDefault="00000000">
            <w:r>
              <w:t>July 08, 2026</w:t>
            </w:r>
          </w:p>
        </w:tc>
      </w:tr>
      <w:tr w:rsidR="00767DBF" w14:paraId="15162916" w14:textId="77777777">
        <w:tblPrEx>
          <w:tblCellMar>
            <w:top w:w="0" w:type="dxa"/>
            <w:bottom w:w="0" w:type="dxa"/>
          </w:tblCellMar>
        </w:tblPrEx>
        <w:trPr>
          <w:jc w:val="center"/>
        </w:trPr>
        <w:tc>
          <w:tcPr>
            <w:tcW w:w="30" w:type="auto"/>
            <w:tcMar>
              <w:top w:w="60" w:type="dxa"/>
              <w:left w:w="100" w:type="dxa"/>
              <w:bottom w:w="60" w:type="dxa"/>
              <w:right w:w="100" w:type="dxa"/>
            </w:tcMar>
          </w:tcPr>
          <w:p w14:paraId="331D2B6F" w14:textId="77777777" w:rsidR="00767DBF" w:rsidRDefault="00000000">
            <w:r>
              <w:rPr>
                <w:b/>
                <w:bCs/>
              </w:rPr>
              <w:t>Source Notebook:</w:t>
            </w:r>
          </w:p>
        </w:tc>
        <w:tc>
          <w:tcPr>
            <w:tcW w:w="70" w:type="auto"/>
            <w:tcMar>
              <w:top w:w="60" w:type="dxa"/>
              <w:left w:w="100" w:type="dxa"/>
              <w:bottom w:w="60" w:type="dxa"/>
              <w:right w:w="100" w:type="dxa"/>
            </w:tcMar>
          </w:tcPr>
          <w:p w14:paraId="01181CD1" w14:textId="77777777" w:rsidR="00767DBF" w:rsidRDefault="00000000">
            <w:r>
              <w:t>HealthPlus_Heart_Disease_Prediction.ipynb</w:t>
            </w:r>
          </w:p>
        </w:tc>
      </w:tr>
    </w:tbl>
    <w:p w14:paraId="0E32FC73" w14:textId="77777777" w:rsidR="00767DBF" w:rsidRDefault="00000000">
      <w:r>
        <w:br w:type="page"/>
      </w:r>
    </w:p>
    <w:p w14:paraId="550B8362" w14:textId="77777777" w:rsidR="00767DBF" w:rsidRDefault="00000000">
      <w:pPr>
        <w:pStyle w:val="Heading1"/>
        <w:spacing w:before="300" w:after="150"/>
      </w:pPr>
      <w:r>
        <w:lastRenderedPageBreak/>
        <w:t>Project Overview</w:t>
      </w:r>
    </w:p>
    <w:p w14:paraId="35BC2041" w14:textId="77777777" w:rsidR="00767DBF" w:rsidRDefault="00000000">
      <w:pPr>
        <w:spacing w:after="140"/>
        <w:jc w:val="both"/>
      </w:pPr>
      <w:r>
        <w:t>This report documents the HealthPlus Hospital Heart Disease Prediction project on a task-by-task basis, following the exact structure of the accompanying Google Colab notebook (HealthPlus_Heart_Disease_Prediction.ipynb). For every task, this report states the AI prompt that was used to generate or guide that section of the notebook, followed by the methodology, the actual results produced when the notebook was executed, and an interpretation of what those results mean for HealthPlus.</w:t>
      </w:r>
    </w:p>
    <w:p w14:paraId="0D2E3116" w14:textId="77777777" w:rsidR="00767DBF" w:rsidRDefault="00000000">
      <w:pPr>
        <w:spacing w:after="140"/>
        <w:jc w:val="both"/>
      </w:pPr>
      <w:r>
        <w:t>Dataset: heart.csv, containing 1025 patient records and 13 clinical features plus a binary target (1 = heart disease present, 0 = absent). All figures, tables, and numbers quoted below are taken directly from the executed notebook outputs — nothing has been estimated or assumed.</w:t>
      </w:r>
    </w:p>
    <w:p w14:paraId="401DD9CE" w14:textId="77777777" w:rsidR="00767DBF" w:rsidRDefault="00000000">
      <w:r>
        <w:br w:type="page"/>
      </w:r>
    </w:p>
    <w:p w14:paraId="5439923F" w14:textId="77777777" w:rsidR="00767DBF" w:rsidRDefault="00000000">
      <w:pPr>
        <w:pStyle w:val="Heading1"/>
        <w:spacing w:before="300" w:after="150"/>
      </w:pPr>
      <w:r>
        <w:t>Task 1 — Dataset Understanding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767DBF" w14:paraId="1CC2445A" w14:textId="77777777">
        <w:tblPrEx>
          <w:tblCellMar>
            <w:top w:w="0" w:type="dxa"/>
            <w:bottom w:w="0" w:type="dxa"/>
          </w:tblCellMar>
        </w:tblPrEx>
        <w:tc>
          <w:tcPr>
            <w:tcW w:w="0" w:type="auto"/>
            <w:shd w:val="clear" w:color="auto" w:fill="EFEFEF"/>
            <w:tcMar>
              <w:top w:w="120" w:type="dxa"/>
              <w:left w:w="150" w:type="dxa"/>
              <w:bottom w:w="120" w:type="dxa"/>
              <w:right w:w="150" w:type="dxa"/>
            </w:tcMar>
          </w:tcPr>
          <w:p w14:paraId="3FAC4FA2" w14:textId="77777777" w:rsidR="00767DBF" w:rsidRDefault="00000000">
            <w:r>
              <w:rPr>
                <w:b/>
                <w:bCs/>
              </w:rPr>
              <w:t>💬 AI Prompt Used for This Task</w:t>
            </w:r>
          </w:p>
          <w:p w14:paraId="5077BE09" w14:textId="77777777" w:rsidR="00767DBF" w:rsidRDefault="00000000">
            <w:pPr>
              <w:spacing w:before="80"/>
            </w:pPr>
            <w:r>
              <w:rPr>
                <w:i/>
                <w:iCs/>
              </w:rPr>
              <w:t>"Identify the target variable in heart.csv and state whether this is a classification or regression problem, with justification. Separate the columns into numerical and categorical features, suggest which features are likely most important from a clinical standpoint, list two key challenges in the dataset, and explain how AI/ML helps solve this kind of problem."</w:t>
            </w:r>
          </w:p>
        </w:tc>
      </w:tr>
    </w:tbl>
    <w:p w14:paraId="63C4E571" w14:textId="77777777" w:rsidR="00767DBF" w:rsidRDefault="00000000">
      <w:pPr>
        <w:pStyle w:val="Heading2"/>
        <w:spacing w:before="220" w:after="100"/>
      </w:pPr>
      <w:r>
        <w:t>What Was Done</w:t>
      </w:r>
    </w:p>
    <w:p w14:paraId="13A31B76" w14:textId="77777777" w:rsidR="00767DBF" w:rsidRDefault="00000000">
      <w:pPr>
        <w:spacing w:after="140"/>
        <w:jc w:val="both"/>
      </w:pPr>
      <w:r>
        <w:t>The notebook programmatically separated the 13 input columns into numerical features (age, trestbps, chol, thalach, oldpeak) and categorical features (sex, cp, fbs, restecg, exang, slope, ca, thal), with target as the label column.</w:t>
      </w:r>
    </w:p>
    <w:p w14:paraId="7361378F" w14:textId="77777777" w:rsidR="00767DBF" w:rsidRDefault="00000000">
      <w:pPr>
        <w:pStyle w:val="Heading2"/>
        <w:spacing w:before="220" w:after="100"/>
      </w:pPr>
      <w:r>
        <w:t>Results</w:t>
      </w:r>
    </w:p>
    <w:p w14:paraId="739D63E7" w14:textId="77777777" w:rsidR="00767DBF" w:rsidRDefault="00000000">
      <w:pPr>
        <w:pStyle w:val="ListParagraph"/>
        <w:numPr>
          <w:ilvl w:val="0"/>
          <w:numId w:val="1"/>
        </w:numPr>
        <w:spacing w:after="60"/>
      </w:pPr>
      <w:r>
        <w:t>Target variable: target (0 = no disease, 1 = disease present)</w:t>
      </w:r>
    </w:p>
    <w:p w14:paraId="780E97F7" w14:textId="77777777" w:rsidR="00767DBF" w:rsidRDefault="00000000">
      <w:pPr>
        <w:pStyle w:val="ListParagraph"/>
        <w:numPr>
          <w:ilvl w:val="0"/>
          <w:numId w:val="1"/>
        </w:numPr>
        <w:spacing w:after="60"/>
      </w:pPr>
      <w:r>
        <w:t>Problem type: Binary classification — the target has exactly two discrete outcome classes, not a continuous value</w:t>
      </w:r>
    </w:p>
    <w:p w14:paraId="62E8D318" w14:textId="77777777" w:rsidR="00767DBF" w:rsidRDefault="00000000">
      <w:pPr>
        <w:pStyle w:val="ListParagraph"/>
        <w:numPr>
          <w:ilvl w:val="0"/>
          <w:numId w:val="1"/>
        </w:numPr>
        <w:spacing w:after="60"/>
      </w:pPr>
      <w:r>
        <w:t>Numerical features (5): age, trestbps, chol, thalach, oldpeak</w:t>
      </w:r>
    </w:p>
    <w:p w14:paraId="18F71D02" w14:textId="77777777" w:rsidR="00767DBF" w:rsidRDefault="00000000">
      <w:pPr>
        <w:pStyle w:val="ListParagraph"/>
        <w:numPr>
          <w:ilvl w:val="0"/>
          <w:numId w:val="1"/>
        </w:numPr>
        <w:spacing w:after="60"/>
      </w:pPr>
      <w:r>
        <w:t>Categorical features (8): sex, cp, fbs, restecg, exang, slope, ca, thal</w:t>
      </w:r>
    </w:p>
    <w:p w14:paraId="5B208EAC" w14:textId="77777777" w:rsidR="00767DBF" w:rsidRDefault="00000000">
      <w:pPr>
        <w:pStyle w:val="ListParagraph"/>
        <w:numPr>
          <w:ilvl w:val="0"/>
          <w:numId w:val="1"/>
        </w:numPr>
        <w:spacing w:after="60"/>
      </w:pPr>
      <w:r>
        <w:t>Clinically important features identified: cp (chest pain type), thalach (max heart rate), oldpeak/slope (ST-segment response), ca (vessel count), thal (thalassemia result)</w:t>
      </w:r>
    </w:p>
    <w:p w14:paraId="0B0E3820" w14:textId="77777777" w:rsidR="00767DBF" w:rsidRDefault="00000000">
      <w:pPr>
        <w:pStyle w:val="Heading2"/>
        <w:spacing w:before="220" w:after="100"/>
      </w:pPr>
      <w:r>
        <w:t>Interpretation</w:t>
      </w:r>
    </w:p>
    <w:p w14:paraId="3B8BDCB9" w14:textId="77777777" w:rsidR="00767DBF" w:rsidRDefault="00000000">
      <w:pPr>
        <w:spacing w:after="140"/>
        <w:jc w:val="both"/>
      </w:pPr>
      <w:r>
        <w:t>Framing the problem correctly as binary classification (rather than regression) is essential, since it determines every downstream choice — from model selection to evaluation metrics. The clinically-informed feature shortlist matches what was later confirmed empirically by the correlation heatmap (Task 2) and the permutation-importance results (Task 7), giving early evidence that the dataset behaves in a clinically sensible way.</w:t>
      </w:r>
    </w:p>
    <w:p w14:paraId="7F9F686A" w14:textId="77777777" w:rsidR="00767DBF" w:rsidRDefault="00000000">
      <w:r>
        <w:br w:type="page"/>
      </w:r>
    </w:p>
    <w:p w14:paraId="2175A817" w14:textId="77777777" w:rsidR="00767DBF" w:rsidRDefault="00000000">
      <w:pPr>
        <w:pStyle w:val="Heading1"/>
        <w:spacing w:before="300" w:after="150"/>
      </w:pPr>
      <w:r>
        <w:t>Task 2 — Exploratory Data Analysis (EDA)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767DBF" w14:paraId="336ACA0F" w14:textId="77777777">
        <w:tblPrEx>
          <w:tblCellMar>
            <w:top w:w="0" w:type="dxa"/>
            <w:bottom w:w="0" w:type="dxa"/>
          </w:tblCellMar>
        </w:tblPrEx>
        <w:tc>
          <w:tcPr>
            <w:tcW w:w="0" w:type="auto"/>
            <w:shd w:val="clear" w:color="auto" w:fill="EFEFEF"/>
            <w:tcMar>
              <w:top w:w="120" w:type="dxa"/>
              <w:left w:w="150" w:type="dxa"/>
              <w:bottom w:w="120" w:type="dxa"/>
              <w:right w:w="150" w:type="dxa"/>
            </w:tcMar>
          </w:tcPr>
          <w:p w14:paraId="39BE3E51" w14:textId="77777777" w:rsidR="00767DBF" w:rsidRDefault="00000000">
            <w:r>
              <w:rPr>
                <w:b/>
                <w:bCs/>
              </w:rPr>
              <w:t>💬 AI Prompt Used for This Task</w:t>
            </w:r>
          </w:p>
          <w:p w14:paraId="52697999" w14:textId="77777777" w:rsidR="00767DBF" w:rsidRDefault="00000000">
            <w:pPr>
              <w:spacing w:before="80"/>
            </w:pPr>
            <w:r>
              <w:rPr>
                <w:i/>
                <w:iCs/>
              </w:rPr>
              <w:t>"Perform a complete exploratory data analysis on the heart disease dataset: show shape, data types, missing values, duplicates, statistical summary, unique values, and class distribution. Then create at least 6 meaningful visualizations (histogram, boxplot, countplot, scatterplot, heatmap, violin/pie chart), each with a stated purpose and interpretation."</w:t>
            </w:r>
          </w:p>
        </w:tc>
      </w:tr>
    </w:tbl>
    <w:p w14:paraId="22D6755F" w14:textId="77777777" w:rsidR="00767DBF" w:rsidRDefault="00000000">
      <w:pPr>
        <w:pStyle w:val="Heading2"/>
        <w:spacing w:before="220" w:after="100"/>
      </w:pPr>
      <w:r>
        <w:t>Results — Dataset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8"/>
        <w:gridCol w:w="7188"/>
      </w:tblGrid>
      <w:tr w:rsidR="00767DBF" w14:paraId="2620B407" w14:textId="77777777">
        <w:tblPrEx>
          <w:tblCellMar>
            <w:top w:w="0" w:type="dxa"/>
            <w:bottom w:w="0" w:type="dxa"/>
          </w:tblCellMar>
        </w:tblPrEx>
        <w:tc>
          <w:tcPr>
            <w:tcW w:w="0" w:type="auto"/>
            <w:shd w:val="clear" w:color="auto" w:fill="2C3E50"/>
            <w:tcMar>
              <w:top w:w="60" w:type="dxa"/>
              <w:left w:w="100" w:type="dxa"/>
              <w:bottom w:w="60" w:type="dxa"/>
              <w:right w:w="100" w:type="dxa"/>
            </w:tcMar>
          </w:tcPr>
          <w:p w14:paraId="186181C6" w14:textId="77777777" w:rsidR="00767DBF" w:rsidRDefault="00000000">
            <w:pPr>
              <w:jc w:val="center"/>
            </w:pPr>
            <w:r>
              <w:rPr>
                <w:b/>
                <w:bCs/>
                <w:color w:val="FFFFFF"/>
                <w:sz w:val="18"/>
                <w:szCs w:val="18"/>
              </w:rPr>
              <w:t>Check</w:t>
            </w:r>
          </w:p>
        </w:tc>
        <w:tc>
          <w:tcPr>
            <w:tcW w:w="0" w:type="auto"/>
            <w:shd w:val="clear" w:color="auto" w:fill="2C3E50"/>
            <w:tcMar>
              <w:top w:w="60" w:type="dxa"/>
              <w:left w:w="100" w:type="dxa"/>
              <w:bottom w:w="60" w:type="dxa"/>
              <w:right w:w="100" w:type="dxa"/>
            </w:tcMar>
          </w:tcPr>
          <w:p w14:paraId="6FBC4E9C" w14:textId="77777777" w:rsidR="00767DBF" w:rsidRDefault="00000000">
            <w:pPr>
              <w:jc w:val="center"/>
            </w:pPr>
            <w:r>
              <w:rPr>
                <w:b/>
                <w:bCs/>
                <w:color w:val="FFFFFF"/>
                <w:sz w:val="18"/>
                <w:szCs w:val="18"/>
              </w:rPr>
              <w:t>Result</w:t>
            </w:r>
          </w:p>
        </w:tc>
      </w:tr>
      <w:tr w:rsidR="00767DBF" w14:paraId="4F425029" w14:textId="77777777">
        <w:tblPrEx>
          <w:tblCellMar>
            <w:top w:w="0" w:type="dxa"/>
            <w:bottom w:w="0" w:type="dxa"/>
          </w:tblCellMar>
        </w:tblPrEx>
        <w:tc>
          <w:tcPr>
            <w:tcW w:w="0" w:type="auto"/>
            <w:tcMar>
              <w:top w:w="60" w:type="dxa"/>
              <w:left w:w="100" w:type="dxa"/>
              <w:bottom w:w="60" w:type="dxa"/>
              <w:right w:w="100" w:type="dxa"/>
            </w:tcMar>
          </w:tcPr>
          <w:p w14:paraId="4FA74609" w14:textId="77777777" w:rsidR="00767DBF" w:rsidRDefault="00000000">
            <w:pPr>
              <w:jc w:val="center"/>
            </w:pPr>
            <w:r>
              <w:rPr>
                <w:color w:val="000000"/>
                <w:sz w:val="18"/>
                <w:szCs w:val="18"/>
              </w:rPr>
              <w:t>Shape</w:t>
            </w:r>
          </w:p>
        </w:tc>
        <w:tc>
          <w:tcPr>
            <w:tcW w:w="0" w:type="auto"/>
            <w:tcMar>
              <w:top w:w="60" w:type="dxa"/>
              <w:left w:w="100" w:type="dxa"/>
              <w:bottom w:w="60" w:type="dxa"/>
              <w:right w:w="100" w:type="dxa"/>
            </w:tcMar>
          </w:tcPr>
          <w:p w14:paraId="5F36AAC6" w14:textId="77777777" w:rsidR="00767DBF" w:rsidRDefault="00000000">
            <w:pPr>
              <w:jc w:val="center"/>
            </w:pPr>
            <w:r>
              <w:rPr>
                <w:color w:val="000000"/>
                <w:sz w:val="18"/>
                <w:szCs w:val="18"/>
              </w:rPr>
              <w:t>1025 rows × 14 columns</w:t>
            </w:r>
          </w:p>
        </w:tc>
      </w:tr>
      <w:tr w:rsidR="00767DBF" w14:paraId="7F4CA127" w14:textId="77777777">
        <w:tblPrEx>
          <w:tblCellMar>
            <w:top w:w="0" w:type="dxa"/>
            <w:bottom w:w="0" w:type="dxa"/>
          </w:tblCellMar>
        </w:tblPrEx>
        <w:tc>
          <w:tcPr>
            <w:tcW w:w="0" w:type="auto"/>
            <w:tcMar>
              <w:top w:w="60" w:type="dxa"/>
              <w:left w:w="100" w:type="dxa"/>
              <w:bottom w:w="60" w:type="dxa"/>
              <w:right w:w="100" w:type="dxa"/>
            </w:tcMar>
          </w:tcPr>
          <w:p w14:paraId="3E0A13C1" w14:textId="77777777" w:rsidR="00767DBF" w:rsidRDefault="00000000">
            <w:pPr>
              <w:jc w:val="center"/>
            </w:pPr>
            <w:r>
              <w:rPr>
                <w:color w:val="000000"/>
                <w:sz w:val="18"/>
                <w:szCs w:val="18"/>
              </w:rPr>
              <w:t>Missing values</w:t>
            </w:r>
          </w:p>
        </w:tc>
        <w:tc>
          <w:tcPr>
            <w:tcW w:w="0" w:type="auto"/>
            <w:tcMar>
              <w:top w:w="60" w:type="dxa"/>
              <w:left w:w="100" w:type="dxa"/>
              <w:bottom w:w="60" w:type="dxa"/>
              <w:right w:w="100" w:type="dxa"/>
            </w:tcMar>
          </w:tcPr>
          <w:p w14:paraId="23A4AB4E" w14:textId="77777777" w:rsidR="00767DBF" w:rsidRDefault="00000000">
            <w:pPr>
              <w:jc w:val="center"/>
            </w:pPr>
            <w:r>
              <w:rPr>
                <w:color w:val="000000"/>
                <w:sz w:val="18"/>
                <w:szCs w:val="18"/>
              </w:rPr>
              <w:t>0 (across all columns)</w:t>
            </w:r>
          </w:p>
        </w:tc>
      </w:tr>
      <w:tr w:rsidR="00767DBF" w14:paraId="620C0BA7" w14:textId="77777777">
        <w:tblPrEx>
          <w:tblCellMar>
            <w:top w:w="0" w:type="dxa"/>
            <w:bottom w:w="0" w:type="dxa"/>
          </w:tblCellMar>
        </w:tblPrEx>
        <w:tc>
          <w:tcPr>
            <w:tcW w:w="0" w:type="auto"/>
            <w:tcMar>
              <w:top w:w="60" w:type="dxa"/>
              <w:left w:w="100" w:type="dxa"/>
              <w:bottom w:w="60" w:type="dxa"/>
              <w:right w:w="100" w:type="dxa"/>
            </w:tcMar>
          </w:tcPr>
          <w:p w14:paraId="39CF62DC" w14:textId="77777777" w:rsidR="00767DBF" w:rsidRDefault="00000000">
            <w:pPr>
              <w:jc w:val="center"/>
            </w:pPr>
            <w:r>
              <w:rPr>
                <w:color w:val="000000"/>
                <w:sz w:val="18"/>
                <w:szCs w:val="18"/>
              </w:rPr>
              <w:t>Duplicate rows</w:t>
            </w:r>
          </w:p>
        </w:tc>
        <w:tc>
          <w:tcPr>
            <w:tcW w:w="0" w:type="auto"/>
            <w:tcMar>
              <w:top w:w="60" w:type="dxa"/>
              <w:left w:w="100" w:type="dxa"/>
              <w:bottom w:w="60" w:type="dxa"/>
              <w:right w:w="100" w:type="dxa"/>
            </w:tcMar>
          </w:tcPr>
          <w:p w14:paraId="641057FA" w14:textId="77777777" w:rsidR="00767DBF" w:rsidRDefault="00000000">
            <w:pPr>
              <w:jc w:val="center"/>
            </w:pPr>
            <w:r>
              <w:rPr>
                <w:color w:val="000000"/>
                <w:sz w:val="18"/>
                <w:szCs w:val="18"/>
              </w:rPr>
              <w:t>723 (70.5% of the dataset)</w:t>
            </w:r>
          </w:p>
        </w:tc>
      </w:tr>
      <w:tr w:rsidR="00767DBF" w14:paraId="3919A47C" w14:textId="77777777">
        <w:tblPrEx>
          <w:tblCellMar>
            <w:top w:w="0" w:type="dxa"/>
            <w:bottom w:w="0" w:type="dxa"/>
          </w:tblCellMar>
        </w:tblPrEx>
        <w:tc>
          <w:tcPr>
            <w:tcW w:w="0" w:type="auto"/>
            <w:tcMar>
              <w:top w:w="60" w:type="dxa"/>
              <w:left w:w="100" w:type="dxa"/>
              <w:bottom w:w="60" w:type="dxa"/>
              <w:right w:w="100" w:type="dxa"/>
            </w:tcMar>
          </w:tcPr>
          <w:p w14:paraId="0327ECD9" w14:textId="77777777" w:rsidR="00767DBF" w:rsidRDefault="00000000">
            <w:pPr>
              <w:jc w:val="center"/>
            </w:pPr>
            <w:r>
              <w:rPr>
                <w:color w:val="000000"/>
                <w:sz w:val="18"/>
                <w:szCs w:val="18"/>
              </w:rPr>
              <w:t>Class balance</w:t>
            </w:r>
          </w:p>
        </w:tc>
        <w:tc>
          <w:tcPr>
            <w:tcW w:w="0" w:type="auto"/>
            <w:tcMar>
              <w:top w:w="60" w:type="dxa"/>
              <w:left w:w="100" w:type="dxa"/>
              <w:bottom w:w="60" w:type="dxa"/>
              <w:right w:w="100" w:type="dxa"/>
            </w:tcMar>
          </w:tcPr>
          <w:p w14:paraId="2DB5F8E1" w14:textId="77777777" w:rsidR="00767DBF" w:rsidRDefault="00000000">
            <w:pPr>
              <w:jc w:val="center"/>
            </w:pPr>
            <w:r>
              <w:rPr>
                <w:color w:val="000000"/>
                <w:sz w:val="18"/>
                <w:szCs w:val="18"/>
              </w:rPr>
              <w:t>Target = 1 (disease): 526 (51.32%)  |  Target = 0 (no disease): 499 (48.68%)</w:t>
            </w:r>
          </w:p>
        </w:tc>
      </w:tr>
      <w:tr w:rsidR="00767DBF" w14:paraId="1350DA24" w14:textId="77777777">
        <w:tblPrEx>
          <w:tblCellMar>
            <w:top w:w="0" w:type="dxa"/>
            <w:bottom w:w="0" w:type="dxa"/>
          </w:tblCellMar>
        </w:tblPrEx>
        <w:tc>
          <w:tcPr>
            <w:tcW w:w="0" w:type="auto"/>
            <w:tcMar>
              <w:top w:w="60" w:type="dxa"/>
              <w:left w:w="100" w:type="dxa"/>
              <w:bottom w:w="60" w:type="dxa"/>
              <w:right w:w="100" w:type="dxa"/>
            </w:tcMar>
          </w:tcPr>
          <w:p w14:paraId="27C8043D" w14:textId="77777777" w:rsidR="00767DBF" w:rsidRDefault="00000000">
            <w:pPr>
              <w:jc w:val="center"/>
            </w:pPr>
            <w:r>
              <w:rPr>
                <w:color w:val="000000"/>
                <w:sz w:val="18"/>
                <w:szCs w:val="18"/>
              </w:rPr>
              <w:t>Mean age</w:t>
            </w:r>
          </w:p>
        </w:tc>
        <w:tc>
          <w:tcPr>
            <w:tcW w:w="0" w:type="auto"/>
            <w:tcMar>
              <w:top w:w="60" w:type="dxa"/>
              <w:left w:w="100" w:type="dxa"/>
              <w:bottom w:w="60" w:type="dxa"/>
              <w:right w:w="100" w:type="dxa"/>
            </w:tcMar>
          </w:tcPr>
          <w:p w14:paraId="3F574DCF" w14:textId="77777777" w:rsidR="00767DBF" w:rsidRDefault="00000000">
            <w:pPr>
              <w:jc w:val="center"/>
            </w:pPr>
            <w:r>
              <w:rPr>
                <w:color w:val="000000"/>
                <w:sz w:val="18"/>
                <w:szCs w:val="18"/>
              </w:rPr>
              <w:t>54.4 years (range 29–77)</w:t>
            </w:r>
          </w:p>
        </w:tc>
      </w:tr>
      <w:tr w:rsidR="00767DBF" w14:paraId="44200979" w14:textId="77777777">
        <w:tblPrEx>
          <w:tblCellMar>
            <w:top w:w="0" w:type="dxa"/>
            <w:bottom w:w="0" w:type="dxa"/>
          </w:tblCellMar>
        </w:tblPrEx>
        <w:tc>
          <w:tcPr>
            <w:tcW w:w="0" w:type="auto"/>
            <w:tcMar>
              <w:top w:w="60" w:type="dxa"/>
              <w:left w:w="100" w:type="dxa"/>
              <w:bottom w:w="60" w:type="dxa"/>
              <w:right w:w="100" w:type="dxa"/>
            </w:tcMar>
          </w:tcPr>
          <w:p w14:paraId="1FCD45B0" w14:textId="77777777" w:rsidR="00767DBF" w:rsidRDefault="00000000">
            <w:pPr>
              <w:jc w:val="center"/>
            </w:pPr>
            <w:r>
              <w:rPr>
                <w:color w:val="000000"/>
                <w:sz w:val="18"/>
                <w:szCs w:val="18"/>
              </w:rPr>
              <w:t>Mean cholesterol</w:t>
            </w:r>
          </w:p>
        </w:tc>
        <w:tc>
          <w:tcPr>
            <w:tcW w:w="0" w:type="auto"/>
            <w:tcMar>
              <w:top w:w="60" w:type="dxa"/>
              <w:left w:w="100" w:type="dxa"/>
              <w:bottom w:w="60" w:type="dxa"/>
              <w:right w:w="100" w:type="dxa"/>
            </w:tcMar>
          </w:tcPr>
          <w:p w14:paraId="20F723AB" w14:textId="77777777" w:rsidR="00767DBF" w:rsidRDefault="00000000">
            <w:pPr>
              <w:jc w:val="center"/>
            </w:pPr>
            <w:r>
              <w:rPr>
                <w:color w:val="000000"/>
                <w:sz w:val="18"/>
                <w:szCs w:val="18"/>
              </w:rPr>
              <w:t>246.0 mg/dl (range 126–564)</w:t>
            </w:r>
          </w:p>
        </w:tc>
      </w:tr>
      <w:tr w:rsidR="00767DBF" w14:paraId="69B7458B" w14:textId="77777777">
        <w:tblPrEx>
          <w:tblCellMar>
            <w:top w:w="0" w:type="dxa"/>
            <w:bottom w:w="0" w:type="dxa"/>
          </w:tblCellMar>
        </w:tblPrEx>
        <w:tc>
          <w:tcPr>
            <w:tcW w:w="0" w:type="auto"/>
            <w:tcMar>
              <w:top w:w="60" w:type="dxa"/>
              <w:left w:w="100" w:type="dxa"/>
              <w:bottom w:w="60" w:type="dxa"/>
              <w:right w:w="100" w:type="dxa"/>
            </w:tcMar>
          </w:tcPr>
          <w:p w14:paraId="1C184332" w14:textId="77777777" w:rsidR="00767DBF" w:rsidRDefault="00000000">
            <w:pPr>
              <w:jc w:val="center"/>
            </w:pPr>
            <w:r>
              <w:rPr>
                <w:color w:val="000000"/>
                <w:sz w:val="18"/>
                <w:szCs w:val="18"/>
              </w:rPr>
              <w:t>Mean resting BP</w:t>
            </w:r>
          </w:p>
        </w:tc>
        <w:tc>
          <w:tcPr>
            <w:tcW w:w="0" w:type="auto"/>
            <w:tcMar>
              <w:top w:w="60" w:type="dxa"/>
              <w:left w:w="100" w:type="dxa"/>
              <w:bottom w:w="60" w:type="dxa"/>
              <w:right w:w="100" w:type="dxa"/>
            </w:tcMar>
          </w:tcPr>
          <w:p w14:paraId="69D69FA4" w14:textId="77777777" w:rsidR="00767DBF" w:rsidRDefault="00000000">
            <w:pPr>
              <w:jc w:val="center"/>
            </w:pPr>
            <w:r>
              <w:rPr>
                <w:color w:val="000000"/>
                <w:sz w:val="18"/>
                <w:szCs w:val="18"/>
              </w:rPr>
              <w:t>131.6 mmHg (range 94–200)</w:t>
            </w:r>
          </w:p>
        </w:tc>
      </w:tr>
    </w:tbl>
    <w:p w14:paraId="36F3E613" w14:textId="77777777" w:rsidR="00767DBF" w:rsidRDefault="00000000">
      <w:pPr>
        <w:pStyle w:val="Heading2"/>
        <w:spacing w:before="220" w:after="100"/>
      </w:pPr>
      <w:r>
        <w:t>Visualizations</w:t>
      </w:r>
    </w:p>
    <w:p w14:paraId="45CE350D" w14:textId="77777777" w:rsidR="00767DBF" w:rsidRDefault="00000000">
      <w:pPr>
        <w:spacing w:before="120" w:after="60"/>
        <w:jc w:val="center"/>
      </w:pPr>
      <w:r>
        <w:rPr>
          <w:noProof/>
        </w:rPr>
        <w:drawing>
          <wp:inline distT="0" distB="0" distL="0" distR="0" wp14:anchorId="6C4E66D3" wp14:editId="16CB9FE5">
            <wp:extent cx="4095750"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3505200"/>
                    </a:xfrm>
                    <a:prstGeom prst="rect">
                      <a:avLst/>
                    </a:prstGeom>
                  </pic:spPr>
                </pic:pic>
              </a:graphicData>
            </a:graphic>
          </wp:inline>
        </w:drawing>
      </w:r>
    </w:p>
    <w:p w14:paraId="12D61EE0" w14:textId="77777777" w:rsidR="00767DBF" w:rsidRDefault="00000000">
      <w:pPr>
        <w:spacing w:after="200"/>
        <w:jc w:val="center"/>
      </w:pPr>
      <w:r>
        <w:rPr>
          <w:i/>
          <w:iCs/>
          <w:sz w:val="18"/>
          <w:szCs w:val="18"/>
        </w:rPr>
        <w:t>Figure 1: Correlation matrix — cp, thalach, and slope correlate positively with disease; exang, oldpeak, ca, and thal correlate negatively.</w:t>
      </w:r>
    </w:p>
    <w:p w14:paraId="3B6B211C" w14:textId="77777777" w:rsidR="00767DBF" w:rsidRDefault="00000000">
      <w:pPr>
        <w:spacing w:before="120" w:after="60"/>
        <w:jc w:val="center"/>
      </w:pPr>
      <w:r>
        <w:rPr>
          <w:noProof/>
        </w:rPr>
        <w:drawing>
          <wp:inline distT="0" distB="0" distL="0" distR="0" wp14:anchorId="1CC1E125" wp14:editId="54E710D2">
            <wp:extent cx="3619500" cy="2571750"/>
            <wp:effectExtent l="0" t="0" r="0" b="0"/>
            <wp:docPr id="369447701" name="Picture 36944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571750"/>
                    </a:xfrm>
                    <a:prstGeom prst="rect">
                      <a:avLst/>
                    </a:prstGeom>
                  </pic:spPr>
                </pic:pic>
              </a:graphicData>
            </a:graphic>
          </wp:inline>
        </w:drawing>
      </w:r>
    </w:p>
    <w:p w14:paraId="17E20FAF" w14:textId="77777777" w:rsidR="00767DBF" w:rsidRDefault="00000000">
      <w:pPr>
        <w:spacing w:after="200"/>
        <w:jc w:val="center"/>
      </w:pPr>
      <w:r>
        <w:rPr>
          <w:i/>
          <w:iCs/>
          <w:sz w:val="18"/>
          <w:szCs w:val="18"/>
        </w:rPr>
        <w:t>Figure 2: Chest pain type vs disease status — type 0 dominated by healthy patients; types 1–3 dominated by diseased patients.</w:t>
      </w:r>
    </w:p>
    <w:p w14:paraId="56805E40" w14:textId="77777777" w:rsidR="00767DBF" w:rsidRDefault="00000000">
      <w:pPr>
        <w:spacing w:before="120" w:after="60"/>
        <w:jc w:val="center"/>
      </w:pPr>
      <w:r>
        <w:rPr>
          <w:noProof/>
        </w:rPr>
        <w:drawing>
          <wp:inline distT="0" distB="0" distL="0" distR="0" wp14:anchorId="3F7D33F6" wp14:editId="413F3EE1">
            <wp:extent cx="3619500" cy="2571750"/>
            <wp:effectExtent l="0" t="0" r="0" b="0"/>
            <wp:docPr id="1824706786" name="Picture 182470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571750"/>
                    </a:xfrm>
                    <a:prstGeom prst="rect">
                      <a:avLst/>
                    </a:prstGeom>
                  </pic:spPr>
                </pic:pic>
              </a:graphicData>
            </a:graphic>
          </wp:inline>
        </w:drawing>
      </w:r>
    </w:p>
    <w:p w14:paraId="15ACA780" w14:textId="77777777" w:rsidR="00767DBF" w:rsidRDefault="00000000">
      <w:pPr>
        <w:spacing w:after="200"/>
        <w:jc w:val="center"/>
      </w:pPr>
      <w:r>
        <w:rPr>
          <w:i/>
          <w:iCs/>
          <w:sz w:val="18"/>
          <w:szCs w:val="18"/>
        </w:rPr>
        <w:t>Figure 3: ST depression (oldpeak) by exercise angina and disease status — diseased patients skew toward higher oldpeak values.</w:t>
      </w:r>
    </w:p>
    <w:p w14:paraId="1BA2A2B5" w14:textId="77777777" w:rsidR="00767DBF" w:rsidRDefault="00000000">
      <w:pPr>
        <w:pStyle w:val="Heading2"/>
        <w:spacing w:before="220" w:after="100"/>
      </w:pPr>
      <w:r>
        <w:t>Interpretation</w:t>
      </w:r>
    </w:p>
    <w:p w14:paraId="4948BEFD" w14:textId="77777777" w:rsidR="00767DBF" w:rsidRDefault="00000000">
      <w:pPr>
        <w:spacing w:after="140"/>
        <w:jc w:val="both"/>
      </w:pPr>
      <w:r>
        <w:t>The single most important discovery from EDA is that 70.5% of rows are exact duplicates — this must be corrected before modelling to avoid data leakage (addressed in Task 3). The class distribution is close to balanced, so accuracy is a reasonably safe metric here. Across all visualizations, exercise/ECG-based features (cp, thalach, oldpeak, exang, slope) separate the two classes far more clearly than static lab values like raw cholesterol.</w:t>
      </w:r>
    </w:p>
    <w:p w14:paraId="06D3C376" w14:textId="77777777" w:rsidR="00767DBF" w:rsidRDefault="00000000">
      <w:r>
        <w:br w:type="page"/>
      </w:r>
    </w:p>
    <w:p w14:paraId="04FE274A" w14:textId="77777777" w:rsidR="00767DBF" w:rsidRDefault="00000000">
      <w:pPr>
        <w:pStyle w:val="Heading1"/>
        <w:spacing w:before="300" w:after="150"/>
      </w:pPr>
      <w:r>
        <w:t>Task 3 — Data Cleaning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767DBF" w14:paraId="54A19974" w14:textId="77777777">
        <w:tblPrEx>
          <w:tblCellMar>
            <w:top w:w="0" w:type="dxa"/>
            <w:bottom w:w="0" w:type="dxa"/>
          </w:tblCellMar>
        </w:tblPrEx>
        <w:tc>
          <w:tcPr>
            <w:tcW w:w="0" w:type="auto"/>
            <w:shd w:val="clear" w:color="auto" w:fill="EFEFEF"/>
            <w:tcMar>
              <w:top w:w="120" w:type="dxa"/>
              <w:left w:w="150" w:type="dxa"/>
              <w:bottom w:w="120" w:type="dxa"/>
              <w:right w:w="150" w:type="dxa"/>
            </w:tcMar>
          </w:tcPr>
          <w:p w14:paraId="2535F5CF" w14:textId="77777777" w:rsidR="00767DBF" w:rsidRDefault="00000000">
            <w:r>
              <w:rPr>
                <w:b/>
                <w:bCs/>
              </w:rPr>
              <w:t>💬 AI Prompt Used for This Task</w:t>
            </w:r>
          </w:p>
          <w:p w14:paraId="2223DB52" w14:textId="77777777" w:rsidR="00767DBF" w:rsidRDefault="00000000">
            <w:pPr>
              <w:spacing w:before="80"/>
            </w:pPr>
            <w:r>
              <w:rPr>
                <w:i/>
                <w:iCs/>
              </w:rPr>
              <w:t>"Clean the heart disease dataset: handle missing values, remove duplicate rows, treat outliers in the numerical features, encode categorical variables appropriately, and scale numerical features — explaining why each step is needed, what alternatives exist, and their pros/cons."</w:t>
            </w:r>
          </w:p>
        </w:tc>
      </w:tr>
    </w:tbl>
    <w:p w14:paraId="5688C79D" w14:textId="77777777" w:rsidR="00767DBF" w:rsidRDefault="00000000">
      <w:pPr>
        <w:pStyle w:val="Heading2"/>
        <w:spacing w:before="220" w:after="100"/>
      </w:pPr>
      <w:r>
        <w:t>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8"/>
        <w:gridCol w:w="6968"/>
      </w:tblGrid>
      <w:tr w:rsidR="00767DBF" w14:paraId="50BB3F28" w14:textId="77777777">
        <w:tblPrEx>
          <w:tblCellMar>
            <w:top w:w="0" w:type="dxa"/>
            <w:bottom w:w="0" w:type="dxa"/>
          </w:tblCellMar>
        </w:tblPrEx>
        <w:tc>
          <w:tcPr>
            <w:tcW w:w="0" w:type="auto"/>
            <w:shd w:val="clear" w:color="auto" w:fill="2C3E50"/>
            <w:tcMar>
              <w:top w:w="60" w:type="dxa"/>
              <w:left w:w="100" w:type="dxa"/>
              <w:bottom w:w="60" w:type="dxa"/>
              <w:right w:w="100" w:type="dxa"/>
            </w:tcMar>
          </w:tcPr>
          <w:p w14:paraId="585EAF05" w14:textId="77777777" w:rsidR="00767DBF" w:rsidRDefault="00000000">
            <w:pPr>
              <w:jc w:val="center"/>
            </w:pPr>
            <w:r>
              <w:rPr>
                <w:b/>
                <w:bCs/>
                <w:color w:val="FFFFFF"/>
                <w:sz w:val="18"/>
                <w:szCs w:val="18"/>
              </w:rPr>
              <w:t>Step</w:t>
            </w:r>
          </w:p>
        </w:tc>
        <w:tc>
          <w:tcPr>
            <w:tcW w:w="0" w:type="auto"/>
            <w:shd w:val="clear" w:color="auto" w:fill="2C3E50"/>
            <w:tcMar>
              <w:top w:w="60" w:type="dxa"/>
              <w:left w:w="100" w:type="dxa"/>
              <w:bottom w:w="60" w:type="dxa"/>
              <w:right w:w="100" w:type="dxa"/>
            </w:tcMar>
          </w:tcPr>
          <w:p w14:paraId="436D3C9E" w14:textId="77777777" w:rsidR="00767DBF" w:rsidRDefault="00000000">
            <w:pPr>
              <w:jc w:val="center"/>
            </w:pPr>
            <w:r>
              <w:rPr>
                <w:b/>
                <w:bCs/>
                <w:color w:val="FFFFFF"/>
                <w:sz w:val="18"/>
                <w:szCs w:val="18"/>
              </w:rPr>
              <w:t>Result</w:t>
            </w:r>
          </w:p>
        </w:tc>
      </w:tr>
      <w:tr w:rsidR="00767DBF" w14:paraId="46408D73" w14:textId="77777777">
        <w:tblPrEx>
          <w:tblCellMar>
            <w:top w:w="0" w:type="dxa"/>
            <w:bottom w:w="0" w:type="dxa"/>
          </w:tblCellMar>
        </w:tblPrEx>
        <w:tc>
          <w:tcPr>
            <w:tcW w:w="0" w:type="auto"/>
            <w:tcMar>
              <w:top w:w="60" w:type="dxa"/>
              <w:left w:w="100" w:type="dxa"/>
              <w:bottom w:w="60" w:type="dxa"/>
              <w:right w:w="100" w:type="dxa"/>
            </w:tcMar>
          </w:tcPr>
          <w:p w14:paraId="3A72BF7E" w14:textId="77777777" w:rsidR="00767DBF" w:rsidRDefault="00000000">
            <w:pPr>
              <w:jc w:val="center"/>
            </w:pPr>
            <w:r>
              <w:rPr>
                <w:color w:val="000000"/>
                <w:sz w:val="18"/>
                <w:szCs w:val="18"/>
              </w:rPr>
              <w:t>Missing-value imputation</w:t>
            </w:r>
          </w:p>
        </w:tc>
        <w:tc>
          <w:tcPr>
            <w:tcW w:w="0" w:type="auto"/>
            <w:tcMar>
              <w:top w:w="60" w:type="dxa"/>
              <w:left w:w="100" w:type="dxa"/>
              <w:bottom w:w="60" w:type="dxa"/>
              <w:right w:w="100" w:type="dxa"/>
            </w:tcMar>
          </w:tcPr>
          <w:p w14:paraId="5F291612" w14:textId="77777777" w:rsidR="00767DBF" w:rsidRDefault="00000000">
            <w:pPr>
              <w:jc w:val="center"/>
            </w:pPr>
            <w:r>
              <w:rPr>
                <w:color w:val="000000"/>
                <w:sz w:val="18"/>
                <w:szCs w:val="18"/>
              </w:rPr>
              <w:t>0 values required imputation (safeguard applied regardless, for production readiness)</w:t>
            </w:r>
          </w:p>
        </w:tc>
      </w:tr>
      <w:tr w:rsidR="00767DBF" w14:paraId="42B78FCF" w14:textId="77777777">
        <w:tblPrEx>
          <w:tblCellMar>
            <w:top w:w="0" w:type="dxa"/>
            <w:bottom w:w="0" w:type="dxa"/>
          </w:tblCellMar>
        </w:tblPrEx>
        <w:tc>
          <w:tcPr>
            <w:tcW w:w="0" w:type="auto"/>
            <w:tcMar>
              <w:top w:w="60" w:type="dxa"/>
              <w:left w:w="100" w:type="dxa"/>
              <w:bottom w:w="60" w:type="dxa"/>
              <w:right w:w="100" w:type="dxa"/>
            </w:tcMar>
          </w:tcPr>
          <w:p w14:paraId="357F579C" w14:textId="77777777" w:rsidR="00767DBF" w:rsidRDefault="00000000">
            <w:pPr>
              <w:jc w:val="center"/>
            </w:pPr>
            <w:r>
              <w:rPr>
                <w:color w:val="000000"/>
                <w:sz w:val="18"/>
                <w:szCs w:val="18"/>
              </w:rPr>
              <w:t>Duplicate removal</w:t>
            </w:r>
          </w:p>
        </w:tc>
        <w:tc>
          <w:tcPr>
            <w:tcW w:w="0" w:type="auto"/>
            <w:tcMar>
              <w:top w:w="60" w:type="dxa"/>
              <w:left w:w="100" w:type="dxa"/>
              <w:bottom w:w="60" w:type="dxa"/>
              <w:right w:w="100" w:type="dxa"/>
            </w:tcMar>
          </w:tcPr>
          <w:p w14:paraId="7150C58C" w14:textId="77777777" w:rsidR="00767DBF" w:rsidRDefault="00000000">
            <w:pPr>
              <w:jc w:val="center"/>
            </w:pPr>
            <w:r>
              <w:rPr>
                <w:color w:val="000000"/>
                <w:sz w:val="18"/>
                <w:szCs w:val="18"/>
              </w:rPr>
              <w:t>1025 → 302 rows (723 duplicate rows removed)</w:t>
            </w:r>
          </w:p>
        </w:tc>
      </w:tr>
      <w:tr w:rsidR="00767DBF" w14:paraId="4D8D8BF1" w14:textId="77777777">
        <w:tblPrEx>
          <w:tblCellMar>
            <w:top w:w="0" w:type="dxa"/>
            <w:bottom w:w="0" w:type="dxa"/>
          </w:tblCellMar>
        </w:tblPrEx>
        <w:tc>
          <w:tcPr>
            <w:tcW w:w="0" w:type="auto"/>
            <w:tcMar>
              <w:top w:w="60" w:type="dxa"/>
              <w:left w:w="100" w:type="dxa"/>
              <w:bottom w:w="60" w:type="dxa"/>
              <w:right w:w="100" w:type="dxa"/>
            </w:tcMar>
          </w:tcPr>
          <w:p w14:paraId="1714CD19" w14:textId="77777777" w:rsidR="00767DBF" w:rsidRDefault="00000000">
            <w:pPr>
              <w:jc w:val="center"/>
            </w:pPr>
            <w:r>
              <w:rPr>
                <w:color w:val="000000"/>
                <w:sz w:val="18"/>
                <w:szCs w:val="18"/>
              </w:rPr>
              <w:t>Outlier capping (IQR)</w:t>
            </w:r>
          </w:p>
        </w:tc>
        <w:tc>
          <w:tcPr>
            <w:tcW w:w="0" w:type="auto"/>
            <w:tcMar>
              <w:top w:w="60" w:type="dxa"/>
              <w:left w:w="100" w:type="dxa"/>
              <w:bottom w:w="60" w:type="dxa"/>
              <w:right w:w="100" w:type="dxa"/>
            </w:tcMar>
          </w:tcPr>
          <w:p w14:paraId="140CE3D8" w14:textId="77777777" w:rsidR="00767DBF" w:rsidRDefault="00000000">
            <w:pPr>
              <w:jc w:val="center"/>
            </w:pPr>
            <w:r>
              <w:rPr>
                <w:color w:val="000000"/>
                <w:sz w:val="18"/>
                <w:szCs w:val="18"/>
              </w:rPr>
              <w:t>trestbps: 9 capped, chol: 5 capped, thalach: 1 capped, oldpeak: 5 capped, age: 0 capped</w:t>
            </w:r>
          </w:p>
        </w:tc>
      </w:tr>
      <w:tr w:rsidR="00767DBF" w14:paraId="28508070" w14:textId="77777777">
        <w:tblPrEx>
          <w:tblCellMar>
            <w:top w:w="0" w:type="dxa"/>
            <w:bottom w:w="0" w:type="dxa"/>
          </w:tblCellMar>
        </w:tblPrEx>
        <w:tc>
          <w:tcPr>
            <w:tcW w:w="0" w:type="auto"/>
            <w:tcMar>
              <w:top w:w="60" w:type="dxa"/>
              <w:left w:w="100" w:type="dxa"/>
              <w:bottom w:w="60" w:type="dxa"/>
              <w:right w:w="100" w:type="dxa"/>
            </w:tcMar>
          </w:tcPr>
          <w:p w14:paraId="4A3E786A" w14:textId="77777777" w:rsidR="00767DBF" w:rsidRDefault="00000000">
            <w:pPr>
              <w:jc w:val="center"/>
            </w:pPr>
            <w:r>
              <w:rPr>
                <w:color w:val="000000"/>
                <w:sz w:val="18"/>
                <w:szCs w:val="18"/>
              </w:rPr>
              <w:t>One-hot encoding</w:t>
            </w:r>
          </w:p>
        </w:tc>
        <w:tc>
          <w:tcPr>
            <w:tcW w:w="0" w:type="auto"/>
            <w:tcMar>
              <w:top w:w="60" w:type="dxa"/>
              <w:left w:w="100" w:type="dxa"/>
              <w:bottom w:w="60" w:type="dxa"/>
              <w:right w:w="100" w:type="dxa"/>
            </w:tcMar>
          </w:tcPr>
          <w:p w14:paraId="599E4882" w14:textId="77777777" w:rsidR="00767DBF" w:rsidRDefault="00000000">
            <w:pPr>
              <w:jc w:val="center"/>
            </w:pPr>
            <w:r>
              <w:rPr>
                <w:color w:val="000000"/>
                <w:sz w:val="18"/>
                <w:szCs w:val="18"/>
              </w:rPr>
              <w:t>Shape expanded from 14 to 20 columns (cp, restecg, slope, thal → indicator columns)</w:t>
            </w:r>
          </w:p>
        </w:tc>
      </w:tr>
      <w:tr w:rsidR="00767DBF" w14:paraId="76E20E0E" w14:textId="77777777">
        <w:tblPrEx>
          <w:tblCellMar>
            <w:top w:w="0" w:type="dxa"/>
            <w:bottom w:w="0" w:type="dxa"/>
          </w:tblCellMar>
        </w:tblPrEx>
        <w:tc>
          <w:tcPr>
            <w:tcW w:w="0" w:type="auto"/>
            <w:tcMar>
              <w:top w:w="60" w:type="dxa"/>
              <w:left w:w="100" w:type="dxa"/>
              <w:bottom w:w="60" w:type="dxa"/>
              <w:right w:w="100" w:type="dxa"/>
            </w:tcMar>
          </w:tcPr>
          <w:p w14:paraId="335C2107" w14:textId="77777777" w:rsidR="00767DBF" w:rsidRDefault="00000000">
            <w:pPr>
              <w:jc w:val="center"/>
            </w:pPr>
            <w:r>
              <w:rPr>
                <w:color w:val="000000"/>
                <w:sz w:val="18"/>
                <w:szCs w:val="18"/>
              </w:rPr>
              <w:t>Feature scaling</w:t>
            </w:r>
          </w:p>
        </w:tc>
        <w:tc>
          <w:tcPr>
            <w:tcW w:w="0" w:type="auto"/>
            <w:tcMar>
              <w:top w:w="60" w:type="dxa"/>
              <w:left w:w="100" w:type="dxa"/>
              <w:bottom w:w="60" w:type="dxa"/>
              <w:right w:w="100" w:type="dxa"/>
            </w:tcMar>
          </w:tcPr>
          <w:p w14:paraId="706BE94C" w14:textId="77777777" w:rsidR="00767DBF" w:rsidRDefault="00000000">
            <w:pPr>
              <w:jc w:val="center"/>
            </w:pPr>
            <w:r>
              <w:rPr>
                <w:color w:val="000000"/>
                <w:sz w:val="18"/>
                <w:szCs w:val="18"/>
              </w:rPr>
              <w:t>StandardScaler applied to age, trestbps, chol, thalach, oldpeak (mean ≈ 0, std ≈ 1 after scaling)</w:t>
            </w:r>
          </w:p>
        </w:tc>
      </w:tr>
    </w:tbl>
    <w:p w14:paraId="59421C41" w14:textId="77777777" w:rsidR="00767DBF" w:rsidRDefault="00000000">
      <w:pPr>
        <w:pStyle w:val="Heading2"/>
        <w:spacing w:before="220" w:after="100"/>
      </w:pPr>
      <w:r>
        <w:t>Interpretation</w:t>
      </w:r>
    </w:p>
    <w:p w14:paraId="5842DC7A" w14:textId="77777777" w:rsidR="00767DBF" w:rsidRDefault="00000000">
      <w:pPr>
        <w:spacing w:after="140"/>
        <w:jc w:val="both"/>
      </w:pPr>
      <w:r>
        <w:t>Removing the 723 duplicate rows was the single most consequential cleaning decision in this project — leaving them in would let identical patient records appear in both the training and test sets, artificially inflating reported accuracy. IQR-based capping (rather than deletion) was chosen to retain every unique patient while limiting the influence of extreme lab values. Categorical columns were one-hot encoded only for the nominal, non-ordinal ones (cp, restecg, slope, thal) to avoid implying a false numeric ordering.</w:t>
      </w:r>
    </w:p>
    <w:p w14:paraId="18111F9F" w14:textId="77777777" w:rsidR="00767DBF" w:rsidRDefault="00000000">
      <w:r>
        <w:br w:type="page"/>
      </w:r>
    </w:p>
    <w:p w14:paraId="63F6CE6E" w14:textId="77777777" w:rsidR="00767DBF" w:rsidRDefault="00000000">
      <w:pPr>
        <w:pStyle w:val="Heading1"/>
        <w:spacing w:before="300" w:after="150"/>
      </w:pPr>
      <w:r>
        <w:t>Task 4 — Feature Engineering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767DBF" w14:paraId="5CF76225" w14:textId="77777777">
        <w:tblPrEx>
          <w:tblCellMar>
            <w:top w:w="0" w:type="dxa"/>
            <w:bottom w:w="0" w:type="dxa"/>
          </w:tblCellMar>
        </w:tblPrEx>
        <w:tc>
          <w:tcPr>
            <w:tcW w:w="0" w:type="auto"/>
            <w:shd w:val="clear" w:color="auto" w:fill="EFEFEF"/>
            <w:tcMar>
              <w:top w:w="120" w:type="dxa"/>
              <w:left w:w="150" w:type="dxa"/>
              <w:bottom w:w="120" w:type="dxa"/>
              <w:right w:w="150" w:type="dxa"/>
            </w:tcMar>
          </w:tcPr>
          <w:p w14:paraId="0E5A5098" w14:textId="77777777" w:rsidR="00767DBF" w:rsidRDefault="00000000">
            <w:r>
              <w:rPr>
                <w:b/>
                <w:bCs/>
              </w:rPr>
              <w:t>💬 AI Prompt Used for This Task</w:t>
            </w:r>
          </w:p>
          <w:p w14:paraId="39D289A5" w14:textId="77777777" w:rsidR="00767DBF" w:rsidRDefault="00000000">
            <w:pPr>
              <w:spacing w:before="80"/>
            </w:pPr>
            <w:r>
              <w:rPr>
                <w:i/>
                <w:iCs/>
              </w:rPr>
              <w:t>"Create clinically meaningful new features from the heart disease dataset (age groups, blood-pressure/cholesterol risk bands, a composite risk score, an interaction feature, and a transformed/binned version of a skewed feature), then compare the dataset before and after feature engineering and justify why each feature was created."</w:t>
            </w:r>
          </w:p>
        </w:tc>
      </w:tr>
    </w:tbl>
    <w:p w14:paraId="197D122A" w14:textId="77777777" w:rsidR="00767DBF" w:rsidRDefault="00000000">
      <w:pPr>
        <w:pStyle w:val="Heading2"/>
        <w:spacing w:before="220" w:after="100"/>
      </w:pPr>
      <w:r>
        <w:t>Results</w:t>
      </w:r>
    </w:p>
    <w:p w14:paraId="6E2E9E3C" w14:textId="77777777" w:rsidR="00767DBF" w:rsidRDefault="00000000">
      <w:pPr>
        <w:pStyle w:val="ListParagraph"/>
        <w:numPr>
          <w:ilvl w:val="0"/>
          <w:numId w:val="1"/>
        </w:numPr>
        <w:spacing w:after="60"/>
      </w:pPr>
      <w:r>
        <w:t>New features created (6): age_group, bp_category, chol_category, risk_score, age_thalach_interaction, oldpeak_log</w:t>
      </w:r>
    </w:p>
    <w:p w14:paraId="0D7960DB" w14:textId="77777777" w:rsidR="00767DBF" w:rsidRDefault="00000000">
      <w:pPr>
        <w:pStyle w:val="ListParagraph"/>
        <w:numPr>
          <w:ilvl w:val="0"/>
          <w:numId w:val="1"/>
        </w:numPr>
        <w:spacing w:after="60"/>
      </w:pPr>
      <w:r>
        <w:t>Columns before feature engineering: 14  →  Columns after: 20</w:t>
      </w:r>
    </w:p>
    <w:p w14:paraId="04856B2F" w14:textId="77777777" w:rsidR="00767DBF" w:rsidRDefault="00000000">
      <w:pPr>
        <w:pStyle w:val="ListParagraph"/>
        <w:numPr>
          <w:ilvl w:val="0"/>
          <w:numId w:val="1"/>
        </w:numPr>
        <w:spacing w:after="60"/>
      </w:pPr>
      <w:r>
        <w:t>Skewness of oldpeak reduced from 0.989 (raw) to 0.339 (after log transform)</w:t>
      </w:r>
    </w:p>
    <w:p w14:paraId="0D6D9157" w14:textId="77777777" w:rsidR="00767DBF" w:rsidRDefault="00000000">
      <w:pPr>
        <w:pStyle w:val="ListParagraph"/>
        <w:numPr>
          <w:ilvl w:val="0"/>
          <w:numId w:val="1"/>
        </w:numPr>
        <w:spacing w:after="60"/>
      </w:pPr>
      <w:r>
        <w:t>Correlation with target — raw 'cp': 0.432  |  engineered 'risk_score': -0.675 (stronger magnitude, confirming real added signal)</w:t>
      </w:r>
    </w:p>
    <w:p w14:paraId="3F6D70FA" w14:textId="77777777" w:rsidR="00767DBF" w:rsidRDefault="00000000">
      <w:pPr>
        <w:pStyle w:val="Heading2"/>
        <w:spacing w:before="220" w:after="100"/>
      </w:pPr>
      <w:r>
        <w:t>Interpretation</w:t>
      </w:r>
    </w:p>
    <w:p w14:paraId="6493ED67" w14:textId="77777777" w:rsidR="00767DBF" w:rsidRDefault="00000000">
      <w:pPr>
        <w:spacing w:after="140"/>
        <w:jc w:val="both"/>
      </w:pPr>
      <w:r>
        <w:t>The composite risk_score — combining age, sex, exercise angina, oldpeak, vessel count, and thalassemia result into a single Framingham-style score — showed a stronger correlation with the target than any single raw feature, confirming that combining several weak individual risk factors captures real, non-redundant predictive signal. The log transform on oldpeak meaningfully reduced its right-skew, which benefits scale-sensitive models such as Logistic Regression and KNN.</w:t>
      </w:r>
    </w:p>
    <w:p w14:paraId="1A07664E" w14:textId="77777777" w:rsidR="00767DBF" w:rsidRDefault="00000000">
      <w:r>
        <w:br w:type="page"/>
      </w:r>
    </w:p>
    <w:p w14:paraId="28EC88AB" w14:textId="77777777" w:rsidR="00767DBF" w:rsidRDefault="00000000">
      <w:pPr>
        <w:pStyle w:val="Heading1"/>
        <w:spacing w:before="300" w:after="150"/>
      </w:pPr>
      <w:r>
        <w:t>Task 5 — Machine Learning Models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767DBF" w14:paraId="58118281" w14:textId="77777777">
        <w:tblPrEx>
          <w:tblCellMar>
            <w:top w:w="0" w:type="dxa"/>
            <w:bottom w:w="0" w:type="dxa"/>
          </w:tblCellMar>
        </w:tblPrEx>
        <w:tc>
          <w:tcPr>
            <w:tcW w:w="0" w:type="auto"/>
            <w:shd w:val="clear" w:color="auto" w:fill="EFEFEF"/>
            <w:tcMar>
              <w:top w:w="120" w:type="dxa"/>
              <w:left w:w="150" w:type="dxa"/>
              <w:bottom w:w="120" w:type="dxa"/>
              <w:right w:w="150" w:type="dxa"/>
            </w:tcMar>
          </w:tcPr>
          <w:p w14:paraId="1543C2CB" w14:textId="77777777" w:rsidR="00767DBF" w:rsidRDefault="00000000">
            <w:r>
              <w:rPr>
                <w:b/>
                <w:bCs/>
              </w:rPr>
              <w:t>💬 AI Prompt Used for This Task</w:t>
            </w:r>
          </w:p>
          <w:p w14:paraId="6394A1D6" w14:textId="77777777" w:rsidR="00767DBF" w:rsidRDefault="00000000">
            <w:pPr>
              <w:spacing w:before="80"/>
            </w:pPr>
            <w:r>
              <w:rPr>
                <w:i/>
                <w:iCs/>
              </w:rPr>
              <w:t>"Train at least 3 (we used 6) classification models — Logistic Regression, Decision Tree, Random Forest, KNN, Naive Bayes, and XGBoost — on the cleaned, feature-engineered heart disease dataset. Use an appropriate train/test split, scale features only where needed, and generate predictions from every model on the held-out test set."</w:t>
            </w:r>
          </w:p>
        </w:tc>
      </w:tr>
    </w:tbl>
    <w:p w14:paraId="32C8810E" w14:textId="77777777" w:rsidR="00767DBF" w:rsidRDefault="00000000">
      <w:pPr>
        <w:pStyle w:val="Heading2"/>
        <w:spacing w:before="220" w:after="100"/>
      </w:pPr>
      <w:r>
        <w:t>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3"/>
        <w:gridCol w:w="6903"/>
      </w:tblGrid>
      <w:tr w:rsidR="00767DBF" w14:paraId="5221B904" w14:textId="77777777">
        <w:tblPrEx>
          <w:tblCellMar>
            <w:top w:w="0" w:type="dxa"/>
            <w:bottom w:w="0" w:type="dxa"/>
          </w:tblCellMar>
        </w:tblPrEx>
        <w:tc>
          <w:tcPr>
            <w:tcW w:w="0" w:type="auto"/>
            <w:shd w:val="clear" w:color="auto" w:fill="2C3E50"/>
            <w:tcMar>
              <w:top w:w="60" w:type="dxa"/>
              <w:left w:w="100" w:type="dxa"/>
              <w:bottom w:w="60" w:type="dxa"/>
              <w:right w:w="100" w:type="dxa"/>
            </w:tcMar>
          </w:tcPr>
          <w:p w14:paraId="510BC908" w14:textId="77777777" w:rsidR="00767DBF" w:rsidRDefault="00000000">
            <w:pPr>
              <w:jc w:val="center"/>
            </w:pPr>
            <w:r>
              <w:rPr>
                <w:b/>
                <w:bCs/>
                <w:color w:val="FFFFFF"/>
                <w:sz w:val="18"/>
                <w:szCs w:val="18"/>
              </w:rPr>
              <w:t>Setting</w:t>
            </w:r>
          </w:p>
        </w:tc>
        <w:tc>
          <w:tcPr>
            <w:tcW w:w="0" w:type="auto"/>
            <w:shd w:val="clear" w:color="auto" w:fill="2C3E50"/>
            <w:tcMar>
              <w:top w:w="60" w:type="dxa"/>
              <w:left w:w="100" w:type="dxa"/>
              <w:bottom w:w="60" w:type="dxa"/>
              <w:right w:w="100" w:type="dxa"/>
            </w:tcMar>
          </w:tcPr>
          <w:p w14:paraId="4C2C14AB" w14:textId="77777777" w:rsidR="00767DBF" w:rsidRDefault="00000000">
            <w:pPr>
              <w:jc w:val="center"/>
            </w:pPr>
            <w:r>
              <w:rPr>
                <w:b/>
                <w:bCs/>
                <w:color w:val="FFFFFF"/>
                <w:sz w:val="18"/>
                <w:szCs w:val="18"/>
              </w:rPr>
              <w:t>Value</w:t>
            </w:r>
          </w:p>
        </w:tc>
      </w:tr>
      <w:tr w:rsidR="00767DBF" w14:paraId="0D53741A" w14:textId="77777777">
        <w:tblPrEx>
          <w:tblCellMar>
            <w:top w:w="0" w:type="dxa"/>
            <w:bottom w:w="0" w:type="dxa"/>
          </w:tblCellMar>
        </w:tblPrEx>
        <w:tc>
          <w:tcPr>
            <w:tcW w:w="0" w:type="auto"/>
            <w:tcMar>
              <w:top w:w="60" w:type="dxa"/>
              <w:left w:w="100" w:type="dxa"/>
              <w:bottom w:w="60" w:type="dxa"/>
              <w:right w:w="100" w:type="dxa"/>
            </w:tcMar>
          </w:tcPr>
          <w:p w14:paraId="72C3A092" w14:textId="77777777" w:rsidR="00767DBF" w:rsidRDefault="00000000">
            <w:pPr>
              <w:jc w:val="center"/>
            </w:pPr>
            <w:r>
              <w:rPr>
                <w:color w:val="000000"/>
                <w:sz w:val="18"/>
                <w:szCs w:val="18"/>
              </w:rPr>
              <w:t>Final modelling dataset shape</w:t>
            </w:r>
          </w:p>
        </w:tc>
        <w:tc>
          <w:tcPr>
            <w:tcW w:w="0" w:type="auto"/>
            <w:tcMar>
              <w:top w:w="60" w:type="dxa"/>
              <w:left w:w="100" w:type="dxa"/>
              <w:bottom w:w="60" w:type="dxa"/>
              <w:right w:w="100" w:type="dxa"/>
            </w:tcMar>
          </w:tcPr>
          <w:p w14:paraId="55F4043D" w14:textId="77777777" w:rsidR="00767DBF" w:rsidRDefault="00000000">
            <w:pPr>
              <w:jc w:val="center"/>
            </w:pPr>
            <w:r>
              <w:rPr>
                <w:color w:val="000000"/>
                <w:sz w:val="18"/>
                <w:szCs w:val="18"/>
              </w:rPr>
              <w:t>302 rows × 30 columns</w:t>
            </w:r>
          </w:p>
        </w:tc>
      </w:tr>
      <w:tr w:rsidR="00767DBF" w14:paraId="1C373B48" w14:textId="77777777">
        <w:tblPrEx>
          <w:tblCellMar>
            <w:top w:w="0" w:type="dxa"/>
            <w:bottom w:w="0" w:type="dxa"/>
          </w:tblCellMar>
        </w:tblPrEx>
        <w:tc>
          <w:tcPr>
            <w:tcW w:w="0" w:type="auto"/>
            <w:tcMar>
              <w:top w:w="60" w:type="dxa"/>
              <w:left w:w="100" w:type="dxa"/>
              <w:bottom w:w="60" w:type="dxa"/>
              <w:right w:w="100" w:type="dxa"/>
            </w:tcMar>
          </w:tcPr>
          <w:p w14:paraId="5599B80D" w14:textId="77777777" w:rsidR="00767DBF" w:rsidRDefault="00000000">
            <w:pPr>
              <w:jc w:val="center"/>
            </w:pPr>
            <w:r>
              <w:rPr>
                <w:color w:val="000000"/>
                <w:sz w:val="18"/>
                <w:szCs w:val="18"/>
              </w:rPr>
              <w:t>Target distribution</w:t>
            </w:r>
          </w:p>
        </w:tc>
        <w:tc>
          <w:tcPr>
            <w:tcW w:w="0" w:type="auto"/>
            <w:tcMar>
              <w:top w:w="60" w:type="dxa"/>
              <w:left w:w="100" w:type="dxa"/>
              <w:bottom w:w="60" w:type="dxa"/>
              <w:right w:w="100" w:type="dxa"/>
            </w:tcMar>
          </w:tcPr>
          <w:p w14:paraId="0536A3D1" w14:textId="77777777" w:rsidR="00767DBF" w:rsidRDefault="00000000">
            <w:pPr>
              <w:jc w:val="center"/>
            </w:pPr>
            <w:r>
              <w:rPr>
                <w:color w:val="000000"/>
                <w:sz w:val="18"/>
                <w:szCs w:val="18"/>
              </w:rPr>
              <w:t>Disease = 164, No Disease = 138</w:t>
            </w:r>
          </w:p>
        </w:tc>
      </w:tr>
      <w:tr w:rsidR="00767DBF" w14:paraId="75DE2E91" w14:textId="77777777">
        <w:tblPrEx>
          <w:tblCellMar>
            <w:top w:w="0" w:type="dxa"/>
            <w:bottom w:w="0" w:type="dxa"/>
          </w:tblCellMar>
        </w:tblPrEx>
        <w:tc>
          <w:tcPr>
            <w:tcW w:w="0" w:type="auto"/>
            <w:tcMar>
              <w:top w:w="60" w:type="dxa"/>
              <w:left w:w="100" w:type="dxa"/>
              <w:bottom w:w="60" w:type="dxa"/>
              <w:right w:w="100" w:type="dxa"/>
            </w:tcMar>
          </w:tcPr>
          <w:p w14:paraId="0DE9EF08" w14:textId="77777777" w:rsidR="00767DBF" w:rsidRDefault="00000000">
            <w:pPr>
              <w:jc w:val="center"/>
            </w:pPr>
            <w:r>
              <w:rPr>
                <w:color w:val="000000"/>
                <w:sz w:val="18"/>
                <w:szCs w:val="18"/>
              </w:rPr>
              <w:t>Train / Test split</w:t>
            </w:r>
          </w:p>
        </w:tc>
        <w:tc>
          <w:tcPr>
            <w:tcW w:w="0" w:type="auto"/>
            <w:tcMar>
              <w:top w:w="60" w:type="dxa"/>
              <w:left w:w="100" w:type="dxa"/>
              <w:bottom w:w="60" w:type="dxa"/>
              <w:right w:w="100" w:type="dxa"/>
            </w:tcMar>
          </w:tcPr>
          <w:p w14:paraId="6283D062" w14:textId="77777777" w:rsidR="00767DBF" w:rsidRDefault="00000000">
            <w:pPr>
              <w:jc w:val="center"/>
            </w:pPr>
            <w:r>
              <w:rPr>
                <w:color w:val="000000"/>
                <w:sz w:val="18"/>
                <w:szCs w:val="18"/>
              </w:rPr>
              <w:t>241 training rows / 61 test rows (80/20, stratified)</w:t>
            </w:r>
          </w:p>
        </w:tc>
      </w:tr>
      <w:tr w:rsidR="00767DBF" w14:paraId="0D975BFE" w14:textId="77777777">
        <w:tblPrEx>
          <w:tblCellMar>
            <w:top w:w="0" w:type="dxa"/>
            <w:bottom w:w="0" w:type="dxa"/>
          </w:tblCellMar>
        </w:tblPrEx>
        <w:tc>
          <w:tcPr>
            <w:tcW w:w="0" w:type="auto"/>
            <w:tcMar>
              <w:top w:w="60" w:type="dxa"/>
              <w:left w:w="100" w:type="dxa"/>
              <w:bottom w:w="60" w:type="dxa"/>
              <w:right w:w="100" w:type="dxa"/>
            </w:tcMar>
          </w:tcPr>
          <w:p w14:paraId="67AD7140" w14:textId="77777777" w:rsidR="00767DBF" w:rsidRDefault="00000000">
            <w:pPr>
              <w:jc w:val="center"/>
            </w:pPr>
            <w:r>
              <w:rPr>
                <w:color w:val="000000"/>
                <w:sz w:val="18"/>
                <w:szCs w:val="18"/>
              </w:rPr>
              <w:t>Models trained</w:t>
            </w:r>
          </w:p>
        </w:tc>
        <w:tc>
          <w:tcPr>
            <w:tcW w:w="0" w:type="auto"/>
            <w:tcMar>
              <w:top w:w="60" w:type="dxa"/>
              <w:left w:w="100" w:type="dxa"/>
              <w:bottom w:w="60" w:type="dxa"/>
              <w:right w:w="100" w:type="dxa"/>
            </w:tcMar>
          </w:tcPr>
          <w:p w14:paraId="03DE98C4" w14:textId="77777777" w:rsidR="00767DBF" w:rsidRDefault="00000000">
            <w:pPr>
              <w:jc w:val="center"/>
            </w:pPr>
            <w:r>
              <w:rPr>
                <w:color w:val="000000"/>
                <w:sz w:val="18"/>
                <w:szCs w:val="18"/>
              </w:rPr>
              <w:t>Logistic Regression, Decision Tree, Random Forest, KNN, Naive Bayes, XGBoost (all 6 trained successfully)</w:t>
            </w:r>
          </w:p>
        </w:tc>
      </w:tr>
    </w:tbl>
    <w:p w14:paraId="02B0C903" w14:textId="77777777" w:rsidR="00767DBF" w:rsidRDefault="00000000">
      <w:pPr>
        <w:pStyle w:val="Heading2"/>
        <w:spacing w:before="220" w:after="100"/>
      </w:pPr>
      <w:r>
        <w:t>Interpretation</w:t>
      </w:r>
    </w:p>
    <w:p w14:paraId="531C323C" w14:textId="77777777" w:rsidR="00767DBF" w:rsidRDefault="00000000">
      <w:pPr>
        <w:spacing w:after="140"/>
        <w:jc w:val="both"/>
      </w:pPr>
      <w:r>
        <w:t>Tree-based and boosting models (Decision Tree, Random Forest, XGBoost) were trained on the unscaled feature set, since they split on thresholds rather than distances; Logistic Regression, KNN, and Naive Bayes were trained on the scaled feature set. The scaler was fit only on the training split to avoid data leakage into the test set.</w:t>
      </w:r>
    </w:p>
    <w:p w14:paraId="7BBFFFD6" w14:textId="77777777" w:rsidR="00767DBF" w:rsidRDefault="00000000">
      <w:r>
        <w:br w:type="page"/>
      </w:r>
    </w:p>
    <w:p w14:paraId="0FC6B5FF" w14:textId="77777777" w:rsidR="00767DBF" w:rsidRDefault="00000000">
      <w:pPr>
        <w:pStyle w:val="Heading1"/>
        <w:spacing w:before="300" w:after="150"/>
      </w:pPr>
      <w:r>
        <w:t>Task 6 — Model Evaluation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767DBF" w14:paraId="7A54A10E" w14:textId="77777777">
        <w:tblPrEx>
          <w:tblCellMar>
            <w:top w:w="0" w:type="dxa"/>
            <w:bottom w:w="0" w:type="dxa"/>
          </w:tblCellMar>
        </w:tblPrEx>
        <w:tc>
          <w:tcPr>
            <w:tcW w:w="0" w:type="auto"/>
            <w:shd w:val="clear" w:color="auto" w:fill="EFEFEF"/>
            <w:tcMar>
              <w:top w:w="120" w:type="dxa"/>
              <w:left w:w="150" w:type="dxa"/>
              <w:bottom w:w="120" w:type="dxa"/>
              <w:right w:w="150" w:type="dxa"/>
            </w:tcMar>
          </w:tcPr>
          <w:p w14:paraId="5540B7D9" w14:textId="77777777" w:rsidR="00767DBF" w:rsidRDefault="00000000">
            <w:r>
              <w:rPr>
                <w:b/>
                <w:bCs/>
              </w:rPr>
              <w:t>💬 AI Prompt Used for This Task</w:t>
            </w:r>
          </w:p>
          <w:p w14:paraId="2ED9F339" w14:textId="77777777" w:rsidR="00767DBF" w:rsidRDefault="00000000">
            <w:pPr>
              <w:spacing w:before="80"/>
            </w:pPr>
            <w:r>
              <w:rPr>
                <w:i/>
                <w:iCs/>
              </w:rPr>
              <w:t>"Evaluate all trained models using Accuracy, Precision, Recall, F1-score, and ROC-AUC. Build a comparison table, plot a confusion matrix and ROC curves for the best model, select the best-performing model, and justify the choice — explaining which metric matters most for a medical screening task."</w:t>
            </w:r>
          </w:p>
        </w:tc>
      </w:tr>
    </w:tbl>
    <w:p w14:paraId="1BB37DA4" w14:textId="77777777" w:rsidR="00767DBF" w:rsidRDefault="00000000">
      <w:pPr>
        <w:pStyle w:val="Heading2"/>
        <w:spacing w:before="220" w:after="100"/>
      </w:pPr>
      <w:r>
        <w:t>Model Comparison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1470"/>
        <w:gridCol w:w="1447"/>
        <w:gridCol w:w="1182"/>
        <w:gridCol w:w="1424"/>
        <w:gridCol w:w="1608"/>
      </w:tblGrid>
      <w:tr w:rsidR="00767DBF" w14:paraId="09109C16" w14:textId="77777777">
        <w:tblPrEx>
          <w:tblCellMar>
            <w:top w:w="0" w:type="dxa"/>
            <w:bottom w:w="0" w:type="dxa"/>
          </w:tblCellMar>
        </w:tblPrEx>
        <w:tc>
          <w:tcPr>
            <w:tcW w:w="0" w:type="auto"/>
            <w:shd w:val="clear" w:color="auto" w:fill="2C3E50"/>
            <w:tcMar>
              <w:top w:w="60" w:type="dxa"/>
              <w:left w:w="100" w:type="dxa"/>
              <w:bottom w:w="60" w:type="dxa"/>
              <w:right w:w="100" w:type="dxa"/>
            </w:tcMar>
          </w:tcPr>
          <w:p w14:paraId="4FE7B141" w14:textId="77777777" w:rsidR="00767DBF" w:rsidRDefault="00000000">
            <w:pPr>
              <w:jc w:val="center"/>
            </w:pPr>
            <w:r>
              <w:rPr>
                <w:b/>
                <w:bCs/>
                <w:color w:val="FFFFFF"/>
                <w:sz w:val="18"/>
                <w:szCs w:val="18"/>
              </w:rPr>
              <w:t>Model</w:t>
            </w:r>
          </w:p>
        </w:tc>
        <w:tc>
          <w:tcPr>
            <w:tcW w:w="0" w:type="auto"/>
            <w:shd w:val="clear" w:color="auto" w:fill="2C3E50"/>
            <w:tcMar>
              <w:top w:w="60" w:type="dxa"/>
              <w:left w:w="100" w:type="dxa"/>
              <w:bottom w:w="60" w:type="dxa"/>
              <w:right w:w="100" w:type="dxa"/>
            </w:tcMar>
          </w:tcPr>
          <w:p w14:paraId="0687D8B1" w14:textId="77777777" w:rsidR="00767DBF" w:rsidRDefault="00000000">
            <w:pPr>
              <w:jc w:val="center"/>
            </w:pPr>
            <w:r>
              <w:rPr>
                <w:b/>
                <w:bCs/>
                <w:color w:val="FFFFFF"/>
                <w:sz w:val="18"/>
                <w:szCs w:val="18"/>
              </w:rPr>
              <w:t>Accuracy (%)</w:t>
            </w:r>
          </w:p>
        </w:tc>
        <w:tc>
          <w:tcPr>
            <w:tcW w:w="0" w:type="auto"/>
            <w:shd w:val="clear" w:color="auto" w:fill="2C3E50"/>
            <w:tcMar>
              <w:top w:w="60" w:type="dxa"/>
              <w:left w:w="100" w:type="dxa"/>
              <w:bottom w:w="60" w:type="dxa"/>
              <w:right w:w="100" w:type="dxa"/>
            </w:tcMar>
          </w:tcPr>
          <w:p w14:paraId="2490BC1E" w14:textId="77777777" w:rsidR="00767DBF" w:rsidRDefault="00000000">
            <w:pPr>
              <w:jc w:val="center"/>
            </w:pPr>
            <w:r>
              <w:rPr>
                <w:b/>
                <w:bCs/>
                <w:color w:val="FFFFFF"/>
                <w:sz w:val="18"/>
                <w:szCs w:val="18"/>
              </w:rPr>
              <w:t>Precision (%)</w:t>
            </w:r>
          </w:p>
        </w:tc>
        <w:tc>
          <w:tcPr>
            <w:tcW w:w="0" w:type="auto"/>
            <w:shd w:val="clear" w:color="auto" w:fill="2C3E50"/>
            <w:tcMar>
              <w:top w:w="60" w:type="dxa"/>
              <w:left w:w="100" w:type="dxa"/>
              <w:bottom w:w="60" w:type="dxa"/>
              <w:right w:w="100" w:type="dxa"/>
            </w:tcMar>
          </w:tcPr>
          <w:p w14:paraId="5F8D9F1E" w14:textId="77777777" w:rsidR="00767DBF" w:rsidRDefault="00000000">
            <w:pPr>
              <w:jc w:val="center"/>
            </w:pPr>
            <w:r>
              <w:rPr>
                <w:b/>
                <w:bCs/>
                <w:color w:val="FFFFFF"/>
                <w:sz w:val="18"/>
                <w:szCs w:val="18"/>
              </w:rPr>
              <w:t>Recall (%)</w:t>
            </w:r>
          </w:p>
        </w:tc>
        <w:tc>
          <w:tcPr>
            <w:tcW w:w="0" w:type="auto"/>
            <w:shd w:val="clear" w:color="auto" w:fill="2C3E50"/>
            <w:tcMar>
              <w:top w:w="60" w:type="dxa"/>
              <w:left w:w="100" w:type="dxa"/>
              <w:bottom w:w="60" w:type="dxa"/>
              <w:right w:w="100" w:type="dxa"/>
            </w:tcMar>
          </w:tcPr>
          <w:p w14:paraId="571E2208" w14:textId="77777777" w:rsidR="00767DBF" w:rsidRDefault="00000000">
            <w:pPr>
              <w:jc w:val="center"/>
            </w:pPr>
            <w:r>
              <w:rPr>
                <w:b/>
                <w:bCs/>
                <w:color w:val="FFFFFF"/>
                <w:sz w:val="18"/>
                <w:szCs w:val="18"/>
              </w:rPr>
              <w:t>F1-Score (%)</w:t>
            </w:r>
          </w:p>
        </w:tc>
        <w:tc>
          <w:tcPr>
            <w:tcW w:w="0" w:type="auto"/>
            <w:shd w:val="clear" w:color="auto" w:fill="2C3E50"/>
            <w:tcMar>
              <w:top w:w="60" w:type="dxa"/>
              <w:left w:w="100" w:type="dxa"/>
              <w:bottom w:w="60" w:type="dxa"/>
              <w:right w:w="100" w:type="dxa"/>
            </w:tcMar>
          </w:tcPr>
          <w:p w14:paraId="3A0C6878" w14:textId="77777777" w:rsidR="00767DBF" w:rsidRDefault="00000000">
            <w:pPr>
              <w:jc w:val="center"/>
            </w:pPr>
            <w:r>
              <w:rPr>
                <w:b/>
                <w:bCs/>
                <w:color w:val="FFFFFF"/>
                <w:sz w:val="18"/>
                <w:szCs w:val="18"/>
              </w:rPr>
              <w:t>ROC-AUC (%)</w:t>
            </w:r>
          </w:p>
        </w:tc>
      </w:tr>
      <w:tr w:rsidR="00767DBF" w14:paraId="70482FE5" w14:textId="77777777">
        <w:tblPrEx>
          <w:tblCellMar>
            <w:top w:w="0" w:type="dxa"/>
            <w:bottom w:w="0" w:type="dxa"/>
          </w:tblCellMar>
        </w:tblPrEx>
        <w:tc>
          <w:tcPr>
            <w:tcW w:w="0" w:type="auto"/>
            <w:tcMar>
              <w:top w:w="60" w:type="dxa"/>
              <w:left w:w="100" w:type="dxa"/>
              <w:bottom w:w="60" w:type="dxa"/>
              <w:right w:w="100" w:type="dxa"/>
            </w:tcMar>
          </w:tcPr>
          <w:p w14:paraId="5D40BF53" w14:textId="77777777" w:rsidR="00767DBF" w:rsidRDefault="00000000">
            <w:pPr>
              <w:jc w:val="center"/>
            </w:pPr>
            <w:r>
              <w:rPr>
                <w:color w:val="000000"/>
                <w:sz w:val="18"/>
                <w:szCs w:val="18"/>
              </w:rPr>
              <w:t>Naive Bayes</w:t>
            </w:r>
          </w:p>
        </w:tc>
        <w:tc>
          <w:tcPr>
            <w:tcW w:w="0" w:type="auto"/>
            <w:tcMar>
              <w:top w:w="60" w:type="dxa"/>
              <w:left w:w="100" w:type="dxa"/>
              <w:bottom w:w="60" w:type="dxa"/>
              <w:right w:w="100" w:type="dxa"/>
            </w:tcMar>
          </w:tcPr>
          <w:p w14:paraId="17F8A9FF" w14:textId="77777777" w:rsidR="00767DBF" w:rsidRDefault="00000000">
            <w:pPr>
              <w:jc w:val="center"/>
            </w:pPr>
            <w:r>
              <w:rPr>
                <w:color w:val="000000"/>
                <w:sz w:val="18"/>
                <w:szCs w:val="18"/>
              </w:rPr>
              <w:t>83.61</w:t>
            </w:r>
          </w:p>
        </w:tc>
        <w:tc>
          <w:tcPr>
            <w:tcW w:w="0" w:type="auto"/>
            <w:tcMar>
              <w:top w:w="60" w:type="dxa"/>
              <w:left w:w="100" w:type="dxa"/>
              <w:bottom w:w="60" w:type="dxa"/>
              <w:right w:w="100" w:type="dxa"/>
            </w:tcMar>
          </w:tcPr>
          <w:p w14:paraId="399E631E" w14:textId="77777777" w:rsidR="00767DBF" w:rsidRDefault="00000000">
            <w:pPr>
              <w:jc w:val="center"/>
            </w:pPr>
            <w:r>
              <w:rPr>
                <w:color w:val="000000"/>
                <w:sz w:val="18"/>
                <w:szCs w:val="18"/>
              </w:rPr>
              <w:t>87.10</w:t>
            </w:r>
          </w:p>
        </w:tc>
        <w:tc>
          <w:tcPr>
            <w:tcW w:w="0" w:type="auto"/>
            <w:tcMar>
              <w:top w:w="60" w:type="dxa"/>
              <w:left w:w="100" w:type="dxa"/>
              <w:bottom w:w="60" w:type="dxa"/>
              <w:right w:w="100" w:type="dxa"/>
            </w:tcMar>
          </w:tcPr>
          <w:p w14:paraId="0C4D5AAE" w14:textId="77777777" w:rsidR="00767DBF" w:rsidRDefault="00000000">
            <w:pPr>
              <w:jc w:val="center"/>
            </w:pPr>
            <w:r>
              <w:rPr>
                <w:color w:val="000000"/>
                <w:sz w:val="18"/>
                <w:szCs w:val="18"/>
              </w:rPr>
              <w:t>81.82</w:t>
            </w:r>
          </w:p>
        </w:tc>
        <w:tc>
          <w:tcPr>
            <w:tcW w:w="0" w:type="auto"/>
            <w:tcMar>
              <w:top w:w="60" w:type="dxa"/>
              <w:left w:w="100" w:type="dxa"/>
              <w:bottom w:w="60" w:type="dxa"/>
              <w:right w:w="100" w:type="dxa"/>
            </w:tcMar>
          </w:tcPr>
          <w:p w14:paraId="0E9C8474" w14:textId="77777777" w:rsidR="00767DBF" w:rsidRDefault="00000000">
            <w:pPr>
              <w:jc w:val="center"/>
            </w:pPr>
            <w:r>
              <w:rPr>
                <w:color w:val="000000"/>
                <w:sz w:val="18"/>
                <w:szCs w:val="18"/>
              </w:rPr>
              <w:t>84.38</w:t>
            </w:r>
          </w:p>
        </w:tc>
        <w:tc>
          <w:tcPr>
            <w:tcW w:w="0" w:type="auto"/>
            <w:tcMar>
              <w:top w:w="60" w:type="dxa"/>
              <w:left w:w="100" w:type="dxa"/>
              <w:bottom w:w="60" w:type="dxa"/>
              <w:right w:w="100" w:type="dxa"/>
            </w:tcMar>
          </w:tcPr>
          <w:p w14:paraId="2592154F" w14:textId="77777777" w:rsidR="00767DBF" w:rsidRDefault="00000000">
            <w:pPr>
              <w:jc w:val="center"/>
            </w:pPr>
            <w:r>
              <w:rPr>
                <w:color w:val="000000"/>
                <w:sz w:val="18"/>
                <w:szCs w:val="18"/>
              </w:rPr>
              <w:t>89.83</w:t>
            </w:r>
          </w:p>
        </w:tc>
      </w:tr>
      <w:tr w:rsidR="00767DBF" w14:paraId="26928937" w14:textId="77777777">
        <w:tblPrEx>
          <w:tblCellMar>
            <w:top w:w="0" w:type="dxa"/>
            <w:bottom w:w="0" w:type="dxa"/>
          </w:tblCellMar>
        </w:tblPrEx>
        <w:tc>
          <w:tcPr>
            <w:tcW w:w="0" w:type="auto"/>
            <w:tcMar>
              <w:top w:w="60" w:type="dxa"/>
              <w:left w:w="100" w:type="dxa"/>
              <w:bottom w:w="60" w:type="dxa"/>
              <w:right w:w="100" w:type="dxa"/>
            </w:tcMar>
          </w:tcPr>
          <w:p w14:paraId="1C6246E0" w14:textId="77777777" w:rsidR="00767DBF" w:rsidRDefault="00000000">
            <w:pPr>
              <w:jc w:val="center"/>
            </w:pPr>
            <w:r>
              <w:rPr>
                <w:color w:val="000000"/>
                <w:sz w:val="18"/>
                <w:szCs w:val="18"/>
              </w:rPr>
              <w:t>Logistic Regression</w:t>
            </w:r>
          </w:p>
        </w:tc>
        <w:tc>
          <w:tcPr>
            <w:tcW w:w="0" w:type="auto"/>
            <w:tcMar>
              <w:top w:w="60" w:type="dxa"/>
              <w:left w:w="100" w:type="dxa"/>
              <w:bottom w:w="60" w:type="dxa"/>
              <w:right w:w="100" w:type="dxa"/>
            </w:tcMar>
          </w:tcPr>
          <w:p w14:paraId="0145BB66" w14:textId="77777777" w:rsidR="00767DBF" w:rsidRDefault="00000000">
            <w:pPr>
              <w:jc w:val="center"/>
            </w:pPr>
            <w:r>
              <w:rPr>
                <w:color w:val="000000"/>
                <w:sz w:val="18"/>
                <w:szCs w:val="18"/>
              </w:rPr>
              <w:t>83.61</w:t>
            </w:r>
          </w:p>
        </w:tc>
        <w:tc>
          <w:tcPr>
            <w:tcW w:w="0" w:type="auto"/>
            <w:tcMar>
              <w:top w:w="60" w:type="dxa"/>
              <w:left w:w="100" w:type="dxa"/>
              <w:bottom w:w="60" w:type="dxa"/>
              <w:right w:w="100" w:type="dxa"/>
            </w:tcMar>
          </w:tcPr>
          <w:p w14:paraId="6B32D81F" w14:textId="77777777" w:rsidR="00767DBF" w:rsidRDefault="00000000">
            <w:pPr>
              <w:jc w:val="center"/>
            </w:pPr>
            <w:r>
              <w:rPr>
                <w:color w:val="000000"/>
                <w:sz w:val="18"/>
                <w:szCs w:val="18"/>
              </w:rPr>
              <w:t>84.85</w:t>
            </w:r>
          </w:p>
        </w:tc>
        <w:tc>
          <w:tcPr>
            <w:tcW w:w="0" w:type="auto"/>
            <w:tcMar>
              <w:top w:w="60" w:type="dxa"/>
              <w:left w:w="100" w:type="dxa"/>
              <w:bottom w:w="60" w:type="dxa"/>
              <w:right w:w="100" w:type="dxa"/>
            </w:tcMar>
          </w:tcPr>
          <w:p w14:paraId="189A1394" w14:textId="77777777" w:rsidR="00767DBF" w:rsidRDefault="00000000">
            <w:pPr>
              <w:jc w:val="center"/>
            </w:pPr>
            <w:r>
              <w:rPr>
                <w:color w:val="000000"/>
                <w:sz w:val="18"/>
                <w:szCs w:val="18"/>
              </w:rPr>
              <w:t>84.85</w:t>
            </w:r>
          </w:p>
        </w:tc>
        <w:tc>
          <w:tcPr>
            <w:tcW w:w="0" w:type="auto"/>
            <w:tcMar>
              <w:top w:w="60" w:type="dxa"/>
              <w:left w:w="100" w:type="dxa"/>
              <w:bottom w:w="60" w:type="dxa"/>
              <w:right w:w="100" w:type="dxa"/>
            </w:tcMar>
          </w:tcPr>
          <w:p w14:paraId="69EDCC96" w14:textId="77777777" w:rsidR="00767DBF" w:rsidRDefault="00000000">
            <w:pPr>
              <w:jc w:val="center"/>
            </w:pPr>
            <w:r>
              <w:rPr>
                <w:color w:val="000000"/>
                <w:sz w:val="18"/>
                <w:szCs w:val="18"/>
              </w:rPr>
              <w:t>84.85</w:t>
            </w:r>
          </w:p>
        </w:tc>
        <w:tc>
          <w:tcPr>
            <w:tcW w:w="0" w:type="auto"/>
            <w:tcMar>
              <w:top w:w="60" w:type="dxa"/>
              <w:left w:w="100" w:type="dxa"/>
              <w:bottom w:w="60" w:type="dxa"/>
              <w:right w:w="100" w:type="dxa"/>
            </w:tcMar>
          </w:tcPr>
          <w:p w14:paraId="62CE7CB1" w14:textId="77777777" w:rsidR="00767DBF" w:rsidRDefault="00000000">
            <w:pPr>
              <w:jc w:val="center"/>
            </w:pPr>
            <w:r>
              <w:rPr>
                <w:color w:val="000000"/>
                <w:sz w:val="18"/>
                <w:szCs w:val="18"/>
              </w:rPr>
              <w:t>88.96</w:t>
            </w:r>
          </w:p>
        </w:tc>
      </w:tr>
      <w:tr w:rsidR="00767DBF" w14:paraId="4D143E99" w14:textId="77777777">
        <w:tblPrEx>
          <w:tblCellMar>
            <w:top w:w="0" w:type="dxa"/>
            <w:bottom w:w="0" w:type="dxa"/>
          </w:tblCellMar>
        </w:tblPrEx>
        <w:tc>
          <w:tcPr>
            <w:tcW w:w="0" w:type="auto"/>
            <w:tcMar>
              <w:top w:w="60" w:type="dxa"/>
              <w:left w:w="100" w:type="dxa"/>
              <w:bottom w:w="60" w:type="dxa"/>
              <w:right w:w="100" w:type="dxa"/>
            </w:tcMar>
          </w:tcPr>
          <w:p w14:paraId="5EA6C092" w14:textId="77777777" w:rsidR="00767DBF" w:rsidRDefault="00000000">
            <w:pPr>
              <w:jc w:val="center"/>
            </w:pPr>
            <w:r>
              <w:rPr>
                <w:color w:val="000000"/>
                <w:sz w:val="18"/>
                <w:szCs w:val="18"/>
              </w:rPr>
              <w:t>Random Forest</w:t>
            </w:r>
          </w:p>
        </w:tc>
        <w:tc>
          <w:tcPr>
            <w:tcW w:w="0" w:type="auto"/>
            <w:tcMar>
              <w:top w:w="60" w:type="dxa"/>
              <w:left w:w="100" w:type="dxa"/>
              <w:bottom w:w="60" w:type="dxa"/>
              <w:right w:w="100" w:type="dxa"/>
            </w:tcMar>
          </w:tcPr>
          <w:p w14:paraId="3E3686B8" w14:textId="77777777" w:rsidR="00767DBF" w:rsidRDefault="00000000">
            <w:pPr>
              <w:jc w:val="center"/>
            </w:pPr>
            <w:r>
              <w:rPr>
                <w:color w:val="000000"/>
                <w:sz w:val="18"/>
                <w:szCs w:val="18"/>
              </w:rPr>
              <w:t>81.97</w:t>
            </w:r>
          </w:p>
        </w:tc>
        <w:tc>
          <w:tcPr>
            <w:tcW w:w="0" w:type="auto"/>
            <w:tcMar>
              <w:top w:w="60" w:type="dxa"/>
              <w:left w:w="100" w:type="dxa"/>
              <w:bottom w:w="60" w:type="dxa"/>
              <w:right w:w="100" w:type="dxa"/>
            </w:tcMar>
          </w:tcPr>
          <w:p w14:paraId="4CDB06FA" w14:textId="77777777" w:rsidR="00767DBF" w:rsidRDefault="00000000">
            <w:pPr>
              <w:jc w:val="center"/>
            </w:pPr>
            <w:r>
              <w:rPr>
                <w:color w:val="000000"/>
                <w:sz w:val="18"/>
                <w:szCs w:val="18"/>
              </w:rPr>
              <w:t>82.35</w:t>
            </w:r>
          </w:p>
        </w:tc>
        <w:tc>
          <w:tcPr>
            <w:tcW w:w="0" w:type="auto"/>
            <w:tcMar>
              <w:top w:w="60" w:type="dxa"/>
              <w:left w:w="100" w:type="dxa"/>
              <w:bottom w:w="60" w:type="dxa"/>
              <w:right w:w="100" w:type="dxa"/>
            </w:tcMar>
          </w:tcPr>
          <w:p w14:paraId="09A77F43" w14:textId="77777777" w:rsidR="00767DBF" w:rsidRDefault="00000000">
            <w:pPr>
              <w:jc w:val="center"/>
            </w:pPr>
            <w:r>
              <w:rPr>
                <w:color w:val="000000"/>
                <w:sz w:val="18"/>
                <w:szCs w:val="18"/>
              </w:rPr>
              <w:t>84.85</w:t>
            </w:r>
          </w:p>
        </w:tc>
        <w:tc>
          <w:tcPr>
            <w:tcW w:w="0" w:type="auto"/>
            <w:tcMar>
              <w:top w:w="60" w:type="dxa"/>
              <w:left w:w="100" w:type="dxa"/>
              <w:bottom w:w="60" w:type="dxa"/>
              <w:right w:w="100" w:type="dxa"/>
            </w:tcMar>
          </w:tcPr>
          <w:p w14:paraId="79C9EA07" w14:textId="77777777" w:rsidR="00767DBF" w:rsidRDefault="00000000">
            <w:pPr>
              <w:jc w:val="center"/>
            </w:pPr>
            <w:r>
              <w:rPr>
                <w:color w:val="000000"/>
                <w:sz w:val="18"/>
                <w:szCs w:val="18"/>
              </w:rPr>
              <w:t>83.58</w:t>
            </w:r>
          </w:p>
        </w:tc>
        <w:tc>
          <w:tcPr>
            <w:tcW w:w="0" w:type="auto"/>
            <w:tcMar>
              <w:top w:w="60" w:type="dxa"/>
              <w:left w:w="100" w:type="dxa"/>
              <w:bottom w:w="60" w:type="dxa"/>
              <w:right w:w="100" w:type="dxa"/>
            </w:tcMar>
          </w:tcPr>
          <w:p w14:paraId="522413B1" w14:textId="77777777" w:rsidR="00767DBF" w:rsidRDefault="00000000">
            <w:pPr>
              <w:jc w:val="center"/>
            </w:pPr>
            <w:r>
              <w:rPr>
                <w:color w:val="000000"/>
                <w:sz w:val="18"/>
                <w:szCs w:val="18"/>
              </w:rPr>
              <w:t>88.10</w:t>
            </w:r>
          </w:p>
        </w:tc>
      </w:tr>
      <w:tr w:rsidR="00767DBF" w14:paraId="5E2BBE87" w14:textId="77777777">
        <w:tblPrEx>
          <w:tblCellMar>
            <w:top w:w="0" w:type="dxa"/>
            <w:bottom w:w="0" w:type="dxa"/>
          </w:tblCellMar>
        </w:tblPrEx>
        <w:tc>
          <w:tcPr>
            <w:tcW w:w="0" w:type="auto"/>
            <w:tcMar>
              <w:top w:w="60" w:type="dxa"/>
              <w:left w:w="100" w:type="dxa"/>
              <w:bottom w:w="60" w:type="dxa"/>
              <w:right w:w="100" w:type="dxa"/>
            </w:tcMar>
          </w:tcPr>
          <w:p w14:paraId="1CB2507F" w14:textId="77777777" w:rsidR="00767DBF" w:rsidRDefault="00000000">
            <w:pPr>
              <w:jc w:val="center"/>
            </w:pPr>
            <w:r>
              <w:rPr>
                <w:color w:val="000000"/>
                <w:sz w:val="18"/>
                <w:szCs w:val="18"/>
              </w:rPr>
              <w:t>KNN</w:t>
            </w:r>
          </w:p>
        </w:tc>
        <w:tc>
          <w:tcPr>
            <w:tcW w:w="0" w:type="auto"/>
            <w:tcMar>
              <w:top w:w="60" w:type="dxa"/>
              <w:left w:w="100" w:type="dxa"/>
              <w:bottom w:w="60" w:type="dxa"/>
              <w:right w:w="100" w:type="dxa"/>
            </w:tcMar>
          </w:tcPr>
          <w:p w14:paraId="7FC6D49A" w14:textId="77777777" w:rsidR="00767DBF" w:rsidRDefault="00000000">
            <w:pPr>
              <w:jc w:val="center"/>
            </w:pPr>
            <w:r>
              <w:rPr>
                <w:color w:val="000000"/>
                <w:sz w:val="18"/>
                <w:szCs w:val="18"/>
              </w:rPr>
              <w:t>78.69</w:t>
            </w:r>
          </w:p>
        </w:tc>
        <w:tc>
          <w:tcPr>
            <w:tcW w:w="0" w:type="auto"/>
            <w:tcMar>
              <w:top w:w="60" w:type="dxa"/>
              <w:left w:w="100" w:type="dxa"/>
              <w:bottom w:w="60" w:type="dxa"/>
              <w:right w:w="100" w:type="dxa"/>
            </w:tcMar>
          </w:tcPr>
          <w:p w14:paraId="09D70831" w14:textId="77777777" w:rsidR="00767DBF" w:rsidRDefault="00000000">
            <w:pPr>
              <w:jc w:val="center"/>
            </w:pPr>
            <w:r>
              <w:rPr>
                <w:color w:val="000000"/>
                <w:sz w:val="18"/>
                <w:szCs w:val="18"/>
              </w:rPr>
              <w:t>79.41</w:t>
            </w:r>
          </w:p>
        </w:tc>
        <w:tc>
          <w:tcPr>
            <w:tcW w:w="0" w:type="auto"/>
            <w:tcMar>
              <w:top w:w="60" w:type="dxa"/>
              <w:left w:w="100" w:type="dxa"/>
              <w:bottom w:w="60" w:type="dxa"/>
              <w:right w:w="100" w:type="dxa"/>
            </w:tcMar>
          </w:tcPr>
          <w:p w14:paraId="1961F72D" w14:textId="77777777" w:rsidR="00767DBF" w:rsidRDefault="00000000">
            <w:pPr>
              <w:jc w:val="center"/>
            </w:pPr>
            <w:r>
              <w:rPr>
                <w:color w:val="000000"/>
                <w:sz w:val="18"/>
                <w:szCs w:val="18"/>
              </w:rPr>
              <w:t>81.82</w:t>
            </w:r>
          </w:p>
        </w:tc>
        <w:tc>
          <w:tcPr>
            <w:tcW w:w="0" w:type="auto"/>
            <w:tcMar>
              <w:top w:w="60" w:type="dxa"/>
              <w:left w:w="100" w:type="dxa"/>
              <w:bottom w:w="60" w:type="dxa"/>
              <w:right w:w="100" w:type="dxa"/>
            </w:tcMar>
          </w:tcPr>
          <w:p w14:paraId="5E5435BD" w14:textId="77777777" w:rsidR="00767DBF" w:rsidRDefault="00000000">
            <w:pPr>
              <w:jc w:val="center"/>
            </w:pPr>
            <w:r>
              <w:rPr>
                <w:color w:val="000000"/>
                <w:sz w:val="18"/>
                <w:szCs w:val="18"/>
              </w:rPr>
              <w:t>80.60</w:t>
            </w:r>
          </w:p>
        </w:tc>
        <w:tc>
          <w:tcPr>
            <w:tcW w:w="0" w:type="auto"/>
            <w:tcMar>
              <w:top w:w="60" w:type="dxa"/>
              <w:left w:w="100" w:type="dxa"/>
              <w:bottom w:w="60" w:type="dxa"/>
              <w:right w:w="100" w:type="dxa"/>
            </w:tcMar>
          </w:tcPr>
          <w:p w14:paraId="5F9E7CEF" w14:textId="77777777" w:rsidR="00767DBF" w:rsidRDefault="00000000">
            <w:pPr>
              <w:jc w:val="center"/>
            </w:pPr>
            <w:r>
              <w:rPr>
                <w:color w:val="000000"/>
                <w:sz w:val="18"/>
                <w:szCs w:val="18"/>
              </w:rPr>
              <w:t>87.34</w:t>
            </w:r>
          </w:p>
        </w:tc>
      </w:tr>
      <w:tr w:rsidR="00767DBF" w14:paraId="69528C46" w14:textId="77777777">
        <w:tblPrEx>
          <w:tblCellMar>
            <w:top w:w="0" w:type="dxa"/>
            <w:bottom w:w="0" w:type="dxa"/>
          </w:tblCellMar>
        </w:tblPrEx>
        <w:tc>
          <w:tcPr>
            <w:tcW w:w="0" w:type="auto"/>
            <w:tcMar>
              <w:top w:w="60" w:type="dxa"/>
              <w:left w:w="100" w:type="dxa"/>
              <w:bottom w:w="60" w:type="dxa"/>
              <w:right w:w="100" w:type="dxa"/>
            </w:tcMar>
          </w:tcPr>
          <w:p w14:paraId="4F393BDA" w14:textId="77777777" w:rsidR="00767DBF" w:rsidRDefault="00000000">
            <w:pPr>
              <w:jc w:val="center"/>
            </w:pPr>
            <w:r>
              <w:rPr>
                <w:color w:val="000000"/>
                <w:sz w:val="18"/>
                <w:szCs w:val="18"/>
              </w:rPr>
              <w:t>XGBoost</w:t>
            </w:r>
          </w:p>
        </w:tc>
        <w:tc>
          <w:tcPr>
            <w:tcW w:w="0" w:type="auto"/>
            <w:tcMar>
              <w:top w:w="60" w:type="dxa"/>
              <w:left w:w="100" w:type="dxa"/>
              <w:bottom w:w="60" w:type="dxa"/>
              <w:right w:w="100" w:type="dxa"/>
            </w:tcMar>
          </w:tcPr>
          <w:p w14:paraId="61B9E8DE" w14:textId="77777777" w:rsidR="00767DBF" w:rsidRDefault="00000000">
            <w:pPr>
              <w:jc w:val="center"/>
            </w:pPr>
            <w:r>
              <w:rPr>
                <w:color w:val="000000"/>
                <w:sz w:val="18"/>
                <w:szCs w:val="18"/>
              </w:rPr>
              <w:t>81.97</w:t>
            </w:r>
          </w:p>
        </w:tc>
        <w:tc>
          <w:tcPr>
            <w:tcW w:w="0" w:type="auto"/>
            <w:tcMar>
              <w:top w:w="60" w:type="dxa"/>
              <w:left w:w="100" w:type="dxa"/>
              <w:bottom w:w="60" w:type="dxa"/>
              <w:right w:w="100" w:type="dxa"/>
            </w:tcMar>
          </w:tcPr>
          <w:p w14:paraId="34278236" w14:textId="77777777" w:rsidR="00767DBF" w:rsidRDefault="00000000">
            <w:pPr>
              <w:jc w:val="center"/>
            </w:pPr>
            <w:r>
              <w:rPr>
                <w:color w:val="000000"/>
                <w:sz w:val="18"/>
                <w:szCs w:val="18"/>
              </w:rPr>
              <w:t>84.38</w:t>
            </w:r>
          </w:p>
        </w:tc>
        <w:tc>
          <w:tcPr>
            <w:tcW w:w="0" w:type="auto"/>
            <w:tcMar>
              <w:top w:w="60" w:type="dxa"/>
              <w:left w:w="100" w:type="dxa"/>
              <w:bottom w:w="60" w:type="dxa"/>
              <w:right w:w="100" w:type="dxa"/>
            </w:tcMar>
          </w:tcPr>
          <w:p w14:paraId="6ABB2B3B" w14:textId="77777777" w:rsidR="00767DBF" w:rsidRDefault="00000000">
            <w:pPr>
              <w:jc w:val="center"/>
            </w:pPr>
            <w:r>
              <w:rPr>
                <w:color w:val="000000"/>
                <w:sz w:val="18"/>
                <w:szCs w:val="18"/>
              </w:rPr>
              <w:t>81.82</w:t>
            </w:r>
          </w:p>
        </w:tc>
        <w:tc>
          <w:tcPr>
            <w:tcW w:w="0" w:type="auto"/>
            <w:tcMar>
              <w:top w:w="60" w:type="dxa"/>
              <w:left w:w="100" w:type="dxa"/>
              <w:bottom w:w="60" w:type="dxa"/>
              <w:right w:w="100" w:type="dxa"/>
            </w:tcMar>
          </w:tcPr>
          <w:p w14:paraId="29765991" w14:textId="77777777" w:rsidR="00767DBF" w:rsidRDefault="00000000">
            <w:pPr>
              <w:jc w:val="center"/>
            </w:pPr>
            <w:r>
              <w:rPr>
                <w:color w:val="000000"/>
                <w:sz w:val="18"/>
                <w:szCs w:val="18"/>
              </w:rPr>
              <w:t>83.08</w:t>
            </w:r>
          </w:p>
        </w:tc>
        <w:tc>
          <w:tcPr>
            <w:tcW w:w="0" w:type="auto"/>
            <w:tcMar>
              <w:top w:w="60" w:type="dxa"/>
              <w:left w:w="100" w:type="dxa"/>
              <w:bottom w:w="60" w:type="dxa"/>
              <w:right w:w="100" w:type="dxa"/>
            </w:tcMar>
          </w:tcPr>
          <w:p w14:paraId="3C56CF11" w14:textId="77777777" w:rsidR="00767DBF" w:rsidRDefault="00000000">
            <w:pPr>
              <w:jc w:val="center"/>
            </w:pPr>
            <w:r>
              <w:rPr>
                <w:color w:val="000000"/>
                <w:sz w:val="18"/>
                <w:szCs w:val="18"/>
              </w:rPr>
              <w:t>85.06</w:t>
            </w:r>
          </w:p>
        </w:tc>
      </w:tr>
      <w:tr w:rsidR="00767DBF" w14:paraId="488621E2" w14:textId="77777777">
        <w:tblPrEx>
          <w:tblCellMar>
            <w:top w:w="0" w:type="dxa"/>
            <w:bottom w:w="0" w:type="dxa"/>
          </w:tblCellMar>
        </w:tblPrEx>
        <w:tc>
          <w:tcPr>
            <w:tcW w:w="0" w:type="auto"/>
            <w:tcMar>
              <w:top w:w="60" w:type="dxa"/>
              <w:left w:w="100" w:type="dxa"/>
              <w:bottom w:w="60" w:type="dxa"/>
              <w:right w:w="100" w:type="dxa"/>
            </w:tcMar>
          </w:tcPr>
          <w:p w14:paraId="1EDC561D" w14:textId="77777777" w:rsidR="00767DBF" w:rsidRDefault="00000000">
            <w:pPr>
              <w:jc w:val="center"/>
            </w:pPr>
            <w:r>
              <w:rPr>
                <w:color w:val="000000"/>
                <w:sz w:val="18"/>
                <w:szCs w:val="18"/>
              </w:rPr>
              <w:t>Decision Tree</w:t>
            </w:r>
          </w:p>
        </w:tc>
        <w:tc>
          <w:tcPr>
            <w:tcW w:w="0" w:type="auto"/>
            <w:tcMar>
              <w:top w:w="60" w:type="dxa"/>
              <w:left w:w="100" w:type="dxa"/>
              <w:bottom w:w="60" w:type="dxa"/>
              <w:right w:w="100" w:type="dxa"/>
            </w:tcMar>
          </w:tcPr>
          <w:p w14:paraId="05E0539B" w14:textId="77777777" w:rsidR="00767DBF" w:rsidRDefault="00000000">
            <w:pPr>
              <w:jc w:val="center"/>
            </w:pPr>
            <w:r>
              <w:rPr>
                <w:color w:val="000000"/>
                <w:sz w:val="18"/>
                <w:szCs w:val="18"/>
              </w:rPr>
              <w:t>67.21</w:t>
            </w:r>
          </w:p>
        </w:tc>
        <w:tc>
          <w:tcPr>
            <w:tcW w:w="0" w:type="auto"/>
            <w:tcMar>
              <w:top w:w="60" w:type="dxa"/>
              <w:left w:w="100" w:type="dxa"/>
              <w:bottom w:w="60" w:type="dxa"/>
              <w:right w:w="100" w:type="dxa"/>
            </w:tcMar>
          </w:tcPr>
          <w:p w14:paraId="09F41636" w14:textId="77777777" w:rsidR="00767DBF" w:rsidRDefault="00000000">
            <w:pPr>
              <w:jc w:val="center"/>
            </w:pPr>
            <w:r>
              <w:rPr>
                <w:color w:val="000000"/>
                <w:sz w:val="18"/>
                <w:szCs w:val="18"/>
              </w:rPr>
              <w:t>72.41</w:t>
            </w:r>
          </w:p>
        </w:tc>
        <w:tc>
          <w:tcPr>
            <w:tcW w:w="0" w:type="auto"/>
            <w:tcMar>
              <w:top w:w="60" w:type="dxa"/>
              <w:left w:w="100" w:type="dxa"/>
              <w:bottom w:w="60" w:type="dxa"/>
              <w:right w:w="100" w:type="dxa"/>
            </w:tcMar>
          </w:tcPr>
          <w:p w14:paraId="7404D23B" w14:textId="77777777" w:rsidR="00767DBF" w:rsidRDefault="00000000">
            <w:pPr>
              <w:jc w:val="center"/>
            </w:pPr>
            <w:r>
              <w:rPr>
                <w:color w:val="000000"/>
                <w:sz w:val="18"/>
                <w:szCs w:val="18"/>
              </w:rPr>
              <w:t>63.64</w:t>
            </w:r>
          </w:p>
        </w:tc>
        <w:tc>
          <w:tcPr>
            <w:tcW w:w="0" w:type="auto"/>
            <w:tcMar>
              <w:top w:w="60" w:type="dxa"/>
              <w:left w:w="100" w:type="dxa"/>
              <w:bottom w:w="60" w:type="dxa"/>
              <w:right w:w="100" w:type="dxa"/>
            </w:tcMar>
          </w:tcPr>
          <w:p w14:paraId="78021F9C" w14:textId="77777777" w:rsidR="00767DBF" w:rsidRDefault="00000000">
            <w:pPr>
              <w:jc w:val="center"/>
            </w:pPr>
            <w:r>
              <w:rPr>
                <w:color w:val="000000"/>
                <w:sz w:val="18"/>
                <w:szCs w:val="18"/>
              </w:rPr>
              <w:t>67.74</w:t>
            </w:r>
          </w:p>
        </w:tc>
        <w:tc>
          <w:tcPr>
            <w:tcW w:w="0" w:type="auto"/>
            <w:tcMar>
              <w:top w:w="60" w:type="dxa"/>
              <w:left w:w="100" w:type="dxa"/>
              <w:bottom w:w="60" w:type="dxa"/>
              <w:right w:w="100" w:type="dxa"/>
            </w:tcMar>
          </w:tcPr>
          <w:p w14:paraId="04839F62" w14:textId="77777777" w:rsidR="00767DBF" w:rsidRDefault="00000000">
            <w:pPr>
              <w:jc w:val="center"/>
            </w:pPr>
            <w:r>
              <w:rPr>
                <w:color w:val="000000"/>
                <w:sz w:val="18"/>
                <w:szCs w:val="18"/>
              </w:rPr>
              <w:t>66.88</w:t>
            </w:r>
          </w:p>
        </w:tc>
      </w:tr>
    </w:tbl>
    <w:p w14:paraId="5CCEA62E" w14:textId="77777777" w:rsidR="00767DBF" w:rsidRDefault="00000000">
      <w:pPr>
        <w:spacing w:before="120" w:after="60"/>
        <w:jc w:val="center"/>
      </w:pPr>
      <w:r>
        <w:rPr>
          <w:noProof/>
        </w:rPr>
        <w:drawing>
          <wp:inline distT="0" distB="0" distL="0" distR="0" wp14:anchorId="325C27C3" wp14:editId="146E3E82">
            <wp:extent cx="4572000" cy="2286000"/>
            <wp:effectExtent l="0" t="0" r="0" b="0"/>
            <wp:docPr id="165078968" name="Picture 16507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86000"/>
                    </a:xfrm>
                    <a:prstGeom prst="rect">
                      <a:avLst/>
                    </a:prstGeom>
                  </pic:spPr>
                </pic:pic>
              </a:graphicData>
            </a:graphic>
          </wp:inline>
        </w:drawing>
      </w:r>
    </w:p>
    <w:p w14:paraId="7ECA0CB2" w14:textId="77777777" w:rsidR="00767DBF" w:rsidRDefault="00000000">
      <w:pPr>
        <w:spacing w:after="200"/>
        <w:jc w:val="center"/>
      </w:pPr>
      <w:r>
        <w:rPr>
          <w:i/>
          <w:iCs/>
          <w:sz w:val="18"/>
          <w:szCs w:val="18"/>
        </w:rPr>
        <w:t>Figure 4: Bar chart comparing all six models across all five metrics.</w:t>
      </w:r>
    </w:p>
    <w:p w14:paraId="28560EA3" w14:textId="77777777" w:rsidR="00767DBF" w:rsidRDefault="00000000">
      <w:pPr>
        <w:pStyle w:val="Heading2"/>
        <w:spacing w:before="220" w:after="100"/>
      </w:pPr>
      <w:r>
        <w:t>Best Model Selected: Naive Bayes</w:t>
      </w:r>
    </w:p>
    <w:p w14:paraId="087C545E" w14:textId="77777777" w:rsidR="00767DBF" w:rsidRDefault="00000000">
      <w:pPr>
        <w:spacing w:after="140"/>
        <w:jc w:val="both"/>
      </w:pPr>
      <w:r>
        <w:rPr>
          <w:b/>
          <w:bCs/>
        </w:rPr>
        <w:t>Confusion Matrix (test set, n=61):</w:t>
      </w:r>
      <w:r>
        <w:t xml:space="preserve"> True Negatives: 24 | False Positives: 4 | False Negatives: 6 | True Positives: 27</w:t>
      </w:r>
    </w:p>
    <w:p w14:paraId="24BD42C3" w14:textId="77777777" w:rsidR="00767DBF" w:rsidRDefault="00000000">
      <w:pPr>
        <w:spacing w:before="120" w:after="60"/>
        <w:jc w:val="center"/>
      </w:pPr>
      <w:r>
        <w:rPr>
          <w:noProof/>
        </w:rPr>
        <w:drawing>
          <wp:inline distT="0" distB="0" distL="0" distR="0" wp14:anchorId="6460AC75" wp14:editId="6BC4FD49">
            <wp:extent cx="2857500" cy="2381250"/>
            <wp:effectExtent l="0" t="0" r="0" b="0"/>
            <wp:docPr id="531876214" name="Picture 53187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381250"/>
                    </a:xfrm>
                    <a:prstGeom prst="rect">
                      <a:avLst/>
                    </a:prstGeom>
                  </pic:spPr>
                </pic:pic>
              </a:graphicData>
            </a:graphic>
          </wp:inline>
        </w:drawing>
      </w:r>
    </w:p>
    <w:p w14:paraId="0BB6F78D" w14:textId="77777777" w:rsidR="00767DBF" w:rsidRDefault="00000000">
      <w:pPr>
        <w:spacing w:after="200"/>
        <w:jc w:val="center"/>
      </w:pPr>
      <w:r>
        <w:rPr>
          <w:i/>
          <w:iCs/>
          <w:sz w:val="18"/>
          <w:szCs w:val="18"/>
        </w:rPr>
        <w:t>Figure 5: Confusion matrix for Naive Bayes, the best-performing model by ROC-AUC.</w:t>
      </w:r>
    </w:p>
    <w:p w14:paraId="0543A55B" w14:textId="77777777" w:rsidR="00767DBF" w:rsidRDefault="00000000">
      <w:pPr>
        <w:spacing w:before="120" w:after="60"/>
        <w:jc w:val="center"/>
      </w:pPr>
      <w:r>
        <w:rPr>
          <w:noProof/>
        </w:rPr>
        <w:drawing>
          <wp:inline distT="0" distB="0" distL="0" distR="0" wp14:anchorId="7F35D23A" wp14:editId="4ECEECE3">
            <wp:extent cx="3619500" cy="3162300"/>
            <wp:effectExtent l="0" t="0" r="0" b="0"/>
            <wp:docPr id="131347373" name="Picture 13134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162300"/>
                    </a:xfrm>
                    <a:prstGeom prst="rect">
                      <a:avLst/>
                    </a:prstGeom>
                  </pic:spPr>
                </pic:pic>
              </a:graphicData>
            </a:graphic>
          </wp:inline>
        </w:drawing>
      </w:r>
    </w:p>
    <w:p w14:paraId="0F2B5254" w14:textId="77777777" w:rsidR="00767DBF" w:rsidRDefault="00000000">
      <w:pPr>
        <w:spacing w:after="200"/>
        <w:jc w:val="center"/>
      </w:pPr>
      <w:r>
        <w:rPr>
          <w:i/>
          <w:iCs/>
          <w:sz w:val="18"/>
          <w:szCs w:val="18"/>
        </w:rPr>
        <w:t>Figure 6: ROC curves for all six models — all comfortably outperform the random-guess baseline (AUC = 0.5).</w:t>
      </w:r>
    </w:p>
    <w:p w14:paraId="0C0211D2" w14:textId="77777777" w:rsidR="00767DBF" w:rsidRDefault="00000000">
      <w:pPr>
        <w:pStyle w:val="Heading2"/>
        <w:spacing w:before="220" w:after="100"/>
      </w:pPr>
      <w:r>
        <w:t>Interpretation</w:t>
      </w:r>
    </w:p>
    <w:p w14:paraId="46726CB2" w14:textId="77777777" w:rsidR="00767DBF" w:rsidRDefault="00000000">
      <w:pPr>
        <w:spacing w:after="140"/>
        <w:jc w:val="both"/>
      </w:pPr>
      <w:r>
        <w:t>Naive Bayes achieved the highest ROC-AUC (89.83%), narrowly ahead of Logistic Regression (88.96%) and Random Forest (88.10%). This is a notable and worth-reporting result: on this small, largely linearly-separable clinical dataset, a simple probabilistic model outperformed more complex ensembles (Random Forest, XGBoost) and the single Decision Tree, which clearly overfit or underfit (66.88% ROC-AUC, the weakest of all six). For a medical screening task, Recall is the most safety-critical metric, since a false negative (missing a true disease case) is more dangerous than a false positive; Naive Bayes's 6 false negatives out of 33 truly diseased test patients should be reviewed carefully before any real deployment.</w:t>
      </w:r>
    </w:p>
    <w:p w14:paraId="2EC0C67A" w14:textId="77777777" w:rsidR="00767DBF" w:rsidRDefault="00000000">
      <w:r>
        <w:br w:type="page"/>
      </w:r>
    </w:p>
    <w:p w14:paraId="348AF9AF" w14:textId="77777777" w:rsidR="00767DBF" w:rsidRDefault="00000000">
      <w:pPr>
        <w:pStyle w:val="Heading1"/>
        <w:spacing w:before="300" w:after="150"/>
      </w:pPr>
      <w:r>
        <w:t>Task 7 — Model Interpretation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767DBF" w14:paraId="61E19792" w14:textId="77777777">
        <w:tblPrEx>
          <w:tblCellMar>
            <w:top w:w="0" w:type="dxa"/>
            <w:bottom w:w="0" w:type="dxa"/>
          </w:tblCellMar>
        </w:tblPrEx>
        <w:tc>
          <w:tcPr>
            <w:tcW w:w="0" w:type="auto"/>
            <w:shd w:val="clear" w:color="auto" w:fill="EFEFEF"/>
            <w:tcMar>
              <w:top w:w="120" w:type="dxa"/>
              <w:left w:w="150" w:type="dxa"/>
              <w:bottom w:w="120" w:type="dxa"/>
              <w:right w:w="150" w:type="dxa"/>
            </w:tcMar>
          </w:tcPr>
          <w:p w14:paraId="52996D5D" w14:textId="77777777" w:rsidR="00767DBF" w:rsidRDefault="00000000">
            <w:r>
              <w:rPr>
                <w:b/>
                <w:bCs/>
              </w:rPr>
              <w:t>💬 AI Prompt Used for This Task</w:t>
            </w:r>
          </w:p>
          <w:p w14:paraId="63056ADD" w14:textId="77777777" w:rsidR="00767DBF" w:rsidRDefault="00000000">
            <w:pPr>
              <w:spacing w:before="80"/>
            </w:pPr>
            <w:r>
              <w:rPr>
                <w:i/>
                <w:iCs/>
              </w:rPr>
              <w:t>"Explain which features the best model relies on most, using feature importance (or an appropriate fallback such as permutation importance for models without built-in importances, like Naive Bayes). Identify the top 10 features and explain their clinical/business meaning."</w:t>
            </w:r>
          </w:p>
        </w:tc>
      </w:tr>
    </w:tbl>
    <w:p w14:paraId="26809C79" w14:textId="77777777" w:rsidR="00767DBF" w:rsidRDefault="00000000">
      <w:pPr>
        <w:pStyle w:val="Heading2"/>
        <w:spacing w:before="220" w:after="100"/>
      </w:pPr>
      <w:r>
        <w:t>Top 10 Features (Permutation Importance, by drop in ROC-AUC)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2"/>
        <w:gridCol w:w="3496"/>
        <w:gridCol w:w="3528"/>
      </w:tblGrid>
      <w:tr w:rsidR="00767DBF" w14:paraId="57863ADC" w14:textId="77777777">
        <w:tblPrEx>
          <w:tblCellMar>
            <w:top w:w="0" w:type="dxa"/>
            <w:bottom w:w="0" w:type="dxa"/>
          </w:tblCellMar>
        </w:tblPrEx>
        <w:tc>
          <w:tcPr>
            <w:tcW w:w="0" w:type="auto"/>
            <w:shd w:val="clear" w:color="auto" w:fill="2C3E50"/>
            <w:tcMar>
              <w:top w:w="60" w:type="dxa"/>
              <w:left w:w="100" w:type="dxa"/>
              <w:bottom w:w="60" w:type="dxa"/>
              <w:right w:w="100" w:type="dxa"/>
            </w:tcMar>
          </w:tcPr>
          <w:p w14:paraId="2EFF9F08" w14:textId="77777777" w:rsidR="00767DBF" w:rsidRDefault="00000000">
            <w:pPr>
              <w:jc w:val="center"/>
            </w:pPr>
            <w:r>
              <w:rPr>
                <w:b/>
                <w:bCs/>
                <w:color w:val="FFFFFF"/>
                <w:sz w:val="18"/>
                <w:szCs w:val="18"/>
              </w:rPr>
              <w:t>Rank</w:t>
            </w:r>
          </w:p>
        </w:tc>
        <w:tc>
          <w:tcPr>
            <w:tcW w:w="0" w:type="auto"/>
            <w:shd w:val="clear" w:color="auto" w:fill="2C3E50"/>
            <w:tcMar>
              <w:top w:w="60" w:type="dxa"/>
              <w:left w:w="100" w:type="dxa"/>
              <w:bottom w:w="60" w:type="dxa"/>
              <w:right w:w="100" w:type="dxa"/>
            </w:tcMar>
          </w:tcPr>
          <w:p w14:paraId="1F84BDEA" w14:textId="77777777" w:rsidR="00767DBF" w:rsidRDefault="00000000">
            <w:pPr>
              <w:jc w:val="center"/>
            </w:pPr>
            <w:r>
              <w:rPr>
                <w:b/>
                <w:bCs/>
                <w:color w:val="FFFFFF"/>
                <w:sz w:val="18"/>
                <w:szCs w:val="18"/>
              </w:rPr>
              <w:t>Feature</w:t>
            </w:r>
          </w:p>
        </w:tc>
        <w:tc>
          <w:tcPr>
            <w:tcW w:w="0" w:type="auto"/>
            <w:shd w:val="clear" w:color="auto" w:fill="2C3E50"/>
            <w:tcMar>
              <w:top w:w="60" w:type="dxa"/>
              <w:left w:w="100" w:type="dxa"/>
              <w:bottom w:w="60" w:type="dxa"/>
              <w:right w:w="100" w:type="dxa"/>
            </w:tcMar>
          </w:tcPr>
          <w:p w14:paraId="427682D7" w14:textId="77777777" w:rsidR="00767DBF" w:rsidRDefault="00000000">
            <w:pPr>
              <w:jc w:val="center"/>
            </w:pPr>
            <w:r>
              <w:rPr>
                <w:b/>
                <w:bCs/>
                <w:color w:val="FFFFFF"/>
                <w:sz w:val="18"/>
                <w:szCs w:val="18"/>
              </w:rPr>
              <w:t>Importance</w:t>
            </w:r>
          </w:p>
        </w:tc>
      </w:tr>
      <w:tr w:rsidR="00767DBF" w14:paraId="5D86DD23" w14:textId="77777777">
        <w:tblPrEx>
          <w:tblCellMar>
            <w:top w:w="0" w:type="dxa"/>
            <w:bottom w:w="0" w:type="dxa"/>
          </w:tblCellMar>
        </w:tblPrEx>
        <w:tc>
          <w:tcPr>
            <w:tcW w:w="0" w:type="auto"/>
            <w:tcMar>
              <w:top w:w="60" w:type="dxa"/>
              <w:left w:w="100" w:type="dxa"/>
              <w:bottom w:w="60" w:type="dxa"/>
              <w:right w:w="100" w:type="dxa"/>
            </w:tcMar>
          </w:tcPr>
          <w:p w14:paraId="538CF212" w14:textId="77777777" w:rsidR="00767DBF" w:rsidRDefault="00000000">
            <w:pPr>
              <w:jc w:val="center"/>
            </w:pPr>
            <w:r>
              <w:rPr>
                <w:color w:val="000000"/>
                <w:sz w:val="18"/>
                <w:szCs w:val="18"/>
              </w:rPr>
              <w:t>1</w:t>
            </w:r>
          </w:p>
        </w:tc>
        <w:tc>
          <w:tcPr>
            <w:tcW w:w="0" w:type="auto"/>
            <w:tcMar>
              <w:top w:w="60" w:type="dxa"/>
              <w:left w:w="100" w:type="dxa"/>
              <w:bottom w:w="60" w:type="dxa"/>
              <w:right w:w="100" w:type="dxa"/>
            </w:tcMar>
          </w:tcPr>
          <w:p w14:paraId="612F88CF" w14:textId="77777777" w:rsidR="00767DBF" w:rsidRDefault="00000000">
            <w:pPr>
              <w:jc w:val="center"/>
            </w:pPr>
            <w:r>
              <w:rPr>
                <w:color w:val="000000"/>
                <w:sz w:val="18"/>
                <w:szCs w:val="18"/>
              </w:rPr>
              <w:t>oldpeak</w:t>
            </w:r>
          </w:p>
        </w:tc>
        <w:tc>
          <w:tcPr>
            <w:tcW w:w="0" w:type="auto"/>
            <w:tcMar>
              <w:top w:w="60" w:type="dxa"/>
              <w:left w:w="100" w:type="dxa"/>
              <w:bottom w:w="60" w:type="dxa"/>
              <w:right w:w="100" w:type="dxa"/>
            </w:tcMar>
          </w:tcPr>
          <w:p w14:paraId="77A05918" w14:textId="77777777" w:rsidR="00767DBF" w:rsidRDefault="00000000">
            <w:pPr>
              <w:jc w:val="center"/>
            </w:pPr>
            <w:r>
              <w:rPr>
                <w:color w:val="000000"/>
                <w:sz w:val="18"/>
                <w:szCs w:val="18"/>
              </w:rPr>
              <w:t>0.0199</w:t>
            </w:r>
          </w:p>
        </w:tc>
      </w:tr>
      <w:tr w:rsidR="00767DBF" w14:paraId="4F465DEB" w14:textId="77777777">
        <w:tblPrEx>
          <w:tblCellMar>
            <w:top w:w="0" w:type="dxa"/>
            <w:bottom w:w="0" w:type="dxa"/>
          </w:tblCellMar>
        </w:tblPrEx>
        <w:tc>
          <w:tcPr>
            <w:tcW w:w="0" w:type="auto"/>
            <w:tcMar>
              <w:top w:w="60" w:type="dxa"/>
              <w:left w:w="100" w:type="dxa"/>
              <w:bottom w:w="60" w:type="dxa"/>
              <w:right w:w="100" w:type="dxa"/>
            </w:tcMar>
          </w:tcPr>
          <w:p w14:paraId="19DE6574" w14:textId="77777777" w:rsidR="00767DBF" w:rsidRDefault="00000000">
            <w:pPr>
              <w:jc w:val="center"/>
            </w:pPr>
            <w:r>
              <w:rPr>
                <w:color w:val="000000"/>
                <w:sz w:val="18"/>
                <w:szCs w:val="18"/>
              </w:rPr>
              <w:t>2</w:t>
            </w:r>
          </w:p>
        </w:tc>
        <w:tc>
          <w:tcPr>
            <w:tcW w:w="0" w:type="auto"/>
            <w:tcMar>
              <w:top w:w="60" w:type="dxa"/>
              <w:left w:w="100" w:type="dxa"/>
              <w:bottom w:w="60" w:type="dxa"/>
              <w:right w:w="100" w:type="dxa"/>
            </w:tcMar>
          </w:tcPr>
          <w:p w14:paraId="03E6CF89" w14:textId="77777777" w:rsidR="00767DBF" w:rsidRDefault="00000000">
            <w:pPr>
              <w:jc w:val="center"/>
            </w:pPr>
            <w:r>
              <w:rPr>
                <w:color w:val="000000"/>
                <w:sz w:val="18"/>
                <w:szCs w:val="18"/>
              </w:rPr>
              <w:t>risk_score</w:t>
            </w:r>
          </w:p>
        </w:tc>
        <w:tc>
          <w:tcPr>
            <w:tcW w:w="0" w:type="auto"/>
            <w:tcMar>
              <w:top w:w="60" w:type="dxa"/>
              <w:left w:w="100" w:type="dxa"/>
              <w:bottom w:w="60" w:type="dxa"/>
              <w:right w:w="100" w:type="dxa"/>
            </w:tcMar>
          </w:tcPr>
          <w:p w14:paraId="48B47DAE" w14:textId="77777777" w:rsidR="00767DBF" w:rsidRDefault="00000000">
            <w:pPr>
              <w:jc w:val="center"/>
            </w:pPr>
            <w:r>
              <w:rPr>
                <w:color w:val="000000"/>
                <w:sz w:val="18"/>
                <w:szCs w:val="18"/>
              </w:rPr>
              <w:t>0.0168</w:t>
            </w:r>
          </w:p>
        </w:tc>
      </w:tr>
      <w:tr w:rsidR="00767DBF" w14:paraId="5D78200E" w14:textId="77777777">
        <w:tblPrEx>
          <w:tblCellMar>
            <w:top w:w="0" w:type="dxa"/>
            <w:bottom w:w="0" w:type="dxa"/>
          </w:tblCellMar>
        </w:tblPrEx>
        <w:tc>
          <w:tcPr>
            <w:tcW w:w="0" w:type="auto"/>
            <w:tcMar>
              <w:top w:w="60" w:type="dxa"/>
              <w:left w:w="100" w:type="dxa"/>
              <w:bottom w:w="60" w:type="dxa"/>
              <w:right w:w="100" w:type="dxa"/>
            </w:tcMar>
          </w:tcPr>
          <w:p w14:paraId="598DD4D0" w14:textId="77777777" w:rsidR="00767DBF" w:rsidRDefault="00000000">
            <w:pPr>
              <w:jc w:val="center"/>
            </w:pPr>
            <w:r>
              <w:rPr>
                <w:color w:val="000000"/>
                <w:sz w:val="18"/>
                <w:szCs w:val="18"/>
              </w:rPr>
              <w:t>3</w:t>
            </w:r>
          </w:p>
        </w:tc>
        <w:tc>
          <w:tcPr>
            <w:tcW w:w="0" w:type="auto"/>
            <w:tcMar>
              <w:top w:w="60" w:type="dxa"/>
              <w:left w:w="100" w:type="dxa"/>
              <w:bottom w:w="60" w:type="dxa"/>
              <w:right w:w="100" w:type="dxa"/>
            </w:tcMar>
          </w:tcPr>
          <w:p w14:paraId="312A249A" w14:textId="77777777" w:rsidR="00767DBF" w:rsidRDefault="00000000">
            <w:pPr>
              <w:jc w:val="center"/>
            </w:pPr>
            <w:r>
              <w:rPr>
                <w:color w:val="000000"/>
                <w:sz w:val="18"/>
                <w:szCs w:val="18"/>
              </w:rPr>
              <w:t>cp_1</w:t>
            </w:r>
          </w:p>
        </w:tc>
        <w:tc>
          <w:tcPr>
            <w:tcW w:w="0" w:type="auto"/>
            <w:tcMar>
              <w:top w:w="60" w:type="dxa"/>
              <w:left w:w="100" w:type="dxa"/>
              <w:bottom w:w="60" w:type="dxa"/>
              <w:right w:w="100" w:type="dxa"/>
            </w:tcMar>
          </w:tcPr>
          <w:p w14:paraId="38CAF725" w14:textId="77777777" w:rsidR="00767DBF" w:rsidRDefault="00000000">
            <w:pPr>
              <w:jc w:val="center"/>
            </w:pPr>
            <w:r>
              <w:rPr>
                <w:color w:val="000000"/>
                <w:sz w:val="18"/>
                <w:szCs w:val="18"/>
              </w:rPr>
              <w:t>0.0104</w:t>
            </w:r>
          </w:p>
        </w:tc>
      </w:tr>
      <w:tr w:rsidR="00767DBF" w14:paraId="1D811B60" w14:textId="77777777">
        <w:tblPrEx>
          <w:tblCellMar>
            <w:top w:w="0" w:type="dxa"/>
            <w:bottom w:w="0" w:type="dxa"/>
          </w:tblCellMar>
        </w:tblPrEx>
        <w:tc>
          <w:tcPr>
            <w:tcW w:w="0" w:type="auto"/>
            <w:tcMar>
              <w:top w:w="60" w:type="dxa"/>
              <w:left w:w="100" w:type="dxa"/>
              <w:bottom w:w="60" w:type="dxa"/>
              <w:right w:w="100" w:type="dxa"/>
            </w:tcMar>
          </w:tcPr>
          <w:p w14:paraId="64729C37" w14:textId="77777777" w:rsidR="00767DBF" w:rsidRDefault="00000000">
            <w:pPr>
              <w:jc w:val="center"/>
            </w:pPr>
            <w:r>
              <w:rPr>
                <w:color w:val="000000"/>
                <w:sz w:val="18"/>
                <w:szCs w:val="18"/>
              </w:rPr>
              <w:t>4</w:t>
            </w:r>
          </w:p>
        </w:tc>
        <w:tc>
          <w:tcPr>
            <w:tcW w:w="0" w:type="auto"/>
            <w:tcMar>
              <w:top w:w="60" w:type="dxa"/>
              <w:left w:w="100" w:type="dxa"/>
              <w:bottom w:w="60" w:type="dxa"/>
              <w:right w:w="100" w:type="dxa"/>
            </w:tcMar>
          </w:tcPr>
          <w:p w14:paraId="1BDFCFBC" w14:textId="77777777" w:rsidR="00767DBF" w:rsidRDefault="00000000">
            <w:pPr>
              <w:jc w:val="center"/>
            </w:pPr>
            <w:r>
              <w:rPr>
                <w:color w:val="000000"/>
                <w:sz w:val="18"/>
                <w:szCs w:val="18"/>
              </w:rPr>
              <w:t>thal_2</w:t>
            </w:r>
          </w:p>
        </w:tc>
        <w:tc>
          <w:tcPr>
            <w:tcW w:w="0" w:type="auto"/>
            <w:tcMar>
              <w:top w:w="60" w:type="dxa"/>
              <w:left w:w="100" w:type="dxa"/>
              <w:bottom w:w="60" w:type="dxa"/>
              <w:right w:w="100" w:type="dxa"/>
            </w:tcMar>
          </w:tcPr>
          <w:p w14:paraId="74312C65" w14:textId="77777777" w:rsidR="00767DBF" w:rsidRDefault="00000000">
            <w:pPr>
              <w:jc w:val="center"/>
            </w:pPr>
            <w:r>
              <w:rPr>
                <w:color w:val="000000"/>
                <w:sz w:val="18"/>
                <w:szCs w:val="18"/>
              </w:rPr>
              <w:t>0.0053</w:t>
            </w:r>
          </w:p>
        </w:tc>
      </w:tr>
      <w:tr w:rsidR="00767DBF" w14:paraId="39CAE00E" w14:textId="77777777">
        <w:tblPrEx>
          <w:tblCellMar>
            <w:top w:w="0" w:type="dxa"/>
            <w:bottom w:w="0" w:type="dxa"/>
          </w:tblCellMar>
        </w:tblPrEx>
        <w:tc>
          <w:tcPr>
            <w:tcW w:w="0" w:type="auto"/>
            <w:tcMar>
              <w:top w:w="60" w:type="dxa"/>
              <w:left w:w="100" w:type="dxa"/>
              <w:bottom w:w="60" w:type="dxa"/>
              <w:right w:w="100" w:type="dxa"/>
            </w:tcMar>
          </w:tcPr>
          <w:p w14:paraId="7D03EEF0" w14:textId="77777777" w:rsidR="00767DBF" w:rsidRDefault="00000000">
            <w:pPr>
              <w:jc w:val="center"/>
            </w:pPr>
            <w:r>
              <w:rPr>
                <w:color w:val="000000"/>
                <w:sz w:val="18"/>
                <w:szCs w:val="18"/>
              </w:rPr>
              <w:t>5</w:t>
            </w:r>
          </w:p>
        </w:tc>
        <w:tc>
          <w:tcPr>
            <w:tcW w:w="0" w:type="auto"/>
            <w:tcMar>
              <w:top w:w="60" w:type="dxa"/>
              <w:left w:w="100" w:type="dxa"/>
              <w:bottom w:w="60" w:type="dxa"/>
              <w:right w:w="100" w:type="dxa"/>
            </w:tcMar>
          </w:tcPr>
          <w:p w14:paraId="1AF26ED1" w14:textId="77777777" w:rsidR="00767DBF" w:rsidRDefault="00000000">
            <w:pPr>
              <w:jc w:val="center"/>
            </w:pPr>
            <w:r>
              <w:rPr>
                <w:color w:val="000000"/>
                <w:sz w:val="18"/>
                <w:szCs w:val="18"/>
              </w:rPr>
              <w:t>cp_2</w:t>
            </w:r>
          </w:p>
        </w:tc>
        <w:tc>
          <w:tcPr>
            <w:tcW w:w="0" w:type="auto"/>
            <w:tcMar>
              <w:top w:w="60" w:type="dxa"/>
              <w:left w:w="100" w:type="dxa"/>
              <w:bottom w:w="60" w:type="dxa"/>
              <w:right w:w="100" w:type="dxa"/>
            </w:tcMar>
          </w:tcPr>
          <w:p w14:paraId="619204B1" w14:textId="77777777" w:rsidR="00767DBF" w:rsidRDefault="00000000">
            <w:pPr>
              <w:jc w:val="center"/>
            </w:pPr>
            <w:r>
              <w:rPr>
                <w:color w:val="000000"/>
                <w:sz w:val="18"/>
                <w:szCs w:val="18"/>
              </w:rPr>
              <w:t>0.0051</w:t>
            </w:r>
          </w:p>
        </w:tc>
      </w:tr>
      <w:tr w:rsidR="00767DBF" w14:paraId="7EABBFD5" w14:textId="77777777">
        <w:tblPrEx>
          <w:tblCellMar>
            <w:top w:w="0" w:type="dxa"/>
            <w:bottom w:w="0" w:type="dxa"/>
          </w:tblCellMar>
        </w:tblPrEx>
        <w:tc>
          <w:tcPr>
            <w:tcW w:w="0" w:type="auto"/>
            <w:tcMar>
              <w:top w:w="60" w:type="dxa"/>
              <w:left w:w="100" w:type="dxa"/>
              <w:bottom w:w="60" w:type="dxa"/>
              <w:right w:w="100" w:type="dxa"/>
            </w:tcMar>
          </w:tcPr>
          <w:p w14:paraId="37024630" w14:textId="77777777" w:rsidR="00767DBF" w:rsidRDefault="00000000">
            <w:pPr>
              <w:jc w:val="center"/>
            </w:pPr>
            <w:r>
              <w:rPr>
                <w:color w:val="000000"/>
                <w:sz w:val="18"/>
                <w:szCs w:val="18"/>
              </w:rPr>
              <w:t>6</w:t>
            </w:r>
          </w:p>
        </w:tc>
        <w:tc>
          <w:tcPr>
            <w:tcW w:w="0" w:type="auto"/>
            <w:tcMar>
              <w:top w:w="60" w:type="dxa"/>
              <w:left w:w="100" w:type="dxa"/>
              <w:bottom w:w="60" w:type="dxa"/>
              <w:right w:w="100" w:type="dxa"/>
            </w:tcMar>
          </w:tcPr>
          <w:p w14:paraId="6D4B75C1" w14:textId="77777777" w:rsidR="00767DBF" w:rsidRDefault="00000000">
            <w:pPr>
              <w:jc w:val="center"/>
            </w:pPr>
            <w:r>
              <w:rPr>
                <w:color w:val="000000"/>
                <w:sz w:val="18"/>
                <w:szCs w:val="18"/>
              </w:rPr>
              <w:t>oldpeak_log</w:t>
            </w:r>
          </w:p>
        </w:tc>
        <w:tc>
          <w:tcPr>
            <w:tcW w:w="0" w:type="auto"/>
            <w:tcMar>
              <w:top w:w="60" w:type="dxa"/>
              <w:left w:w="100" w:type="dxa"/>
              <w:bottom w:w="60" w:type="dxa"/>
              <w:right w:w="100" w:type="dxa"/>
            </w:tcMar>
          </w:tcPr>
          <w:p w14:paraId="02F1508C" w14:textId="77777777" w:rsidR="00767DBF" w:rsidRDefault="00000000">
            <w:pPr>
              <w:jc w:val="center"/>
            </w:pPr>
            <w:r>
              <w:rPr>
                <w:color w:val="000000"/>
                <w:sz w:val="18"/>
                <w:szCs w:val="18"/>
              </w:rPr>
              <w:t>0.0049</w:t>
            </w:r>
          </w:p>
        </w:tc>
      </w:tr>
      <w:tr w:rsidR="00767DBF" w14:paraId="5B27869D" w14:textId="77777777">
        <w:tblPrEx>
          <w:tblCellMar>
            <w:top w:w="0" w:type="dxa"/>
            <w:bottom w:w="0" w:type="dxa"/>
          </w:tblCellMar>
        </w:tblPrEx>
        <w:tc>
          <w:tcPr>
            <w:tcW w:w="0" w:type="auto"/>
            <w:tcMar>
              <w:top w:w="60" w:type="dxa"/>
              <w:left w:w="100" w:type="dxa"/>
              <w:bottom w:w="60" w:type="dxa"/>
              <w:right w:w="100" w:type="dxa"/>
            </w:tcMar>
          </w:tcPr>
          <w:p w14:paraId="1DEB3855" w14:textId="77777777" w:rsidR="00767DBF" w:rsidRDefault="00000000">
            <w:pPr>
              <w:jc w:val="center"/>
            </w:pPr>
            <w:r>
              <w:rPr>
                <w:color w:val="000000"/>
                <w:sz w:val="18"/>
                <w:szCs w:val="18"/>
              </w:rPr>
              <w:t>7</w:t>
            </w:r>
          </w:p>
        </w:tc>
        <w:tc>
          <w:tcPr>
            <w:tcW w:w="0" w:type="auto"/>
            <w:tcMar>
              <w:top w:w="60" w:type="dxa"/>
              <w:left w:w="100" w:type="dxa"/>
              <w:bottom w:w="60" w:type="dxa"/>
              <w:right w:w="100" w:type="dxa"/>
            </w:tcMar>
          </w:tcPr>
          <w:p w14:paraId="63DCD949" w14:textId="77777777" w:rsidR="00767DBF" w:rsidRDefault="00000000">
            <w:pPr>
              <w:jc w:val="center"/>
            </w:pPr>
            <w:r>
              <w:rPr>
                <w:color w:val="000000"/>
                <w:sz w:val="18"/>
                <w:szCs w:val="18"/>
              </w:rPr>
              <w:t>thal_3</w:t>
            </w:r>
          </w:p>
        </w:tc>
        <w:tc>
          <w:tcPr>
            <w:tcW w:w="0" w:type="auto"/>
            <w:tcMar>
              <w:top w:w="60" w:type="dxa"/>
              <w:left w:w="100" w:type="dxa"/>
              <w:bottom w:w="60" w:type="dxa"/>
              <w:right w:w="100" w:type="dxa"/>
            </w:tcMar>
          </w:tcPr>
          <w:p w14:paraId="2A88BF81" w14:textId="77777777" w:rsidR="00767DBF" w:rsidRDefault="00000000">
            <w:pPr>
              <w:jc w:val="center"/>
            </w:pPr>
            <w:r>
              <w:rPr>
                <w:color w:val="000000"/>
                <w:sz w:val="18"/>
                <w:szCs w:val="18"/>
              </w:rPr>
              <w:t>0.0040</w:t>
            </w:r>
          </w:p>
        </w:tc>
      </w:tr>
      <w:tr w:rsidR="00767DBF" w14:paraId="12C52C0B" w14:textId="77777777">
        <w:tblPrEx>
          <w:tblCellMar>
            <w:top w:w="0" w:type="dxa"/>
            <w:bottom w:w="0" w:type="dxa"/>
          </w:tblCellMar>
        </w:tblPrEx>
        <w:tc>
          <w:tcPr>
            <w:tcW w:w="0" w:type="auto"/>
            <w:tcMar>
              <w:top w:w="60" w:type="dxa"/>
              <w:left w:w="100" w:type="dxa"/>
              <w:bottom w:w="60" w:type="dxa"/>
              <w:right w:w="100" w:type="dxa"/>
            </w:tcMar>
          </w:tcPr>
          <w:p w14:paraId="16640B35" w14:textId="77777777" w:rsidR="00767DBF" w:rsidRDefault="00000000">
            <w:pPr>
              <w:jc w:val="center"/>
            </w:pPr>
            <w:r>
              <w:rPr>
                <w:color w:val="000000"/>
                <w:sz w:val="18"/>
                <w:szCs w:val="18"/>
              </w:rPr>
              <w:t>8</w:t>
            </w:r>
          </w:p>
        </w:tc>
        <w:tc>
          <w:tcPr>
            <w:tcW w:w="0" w:type="auto"/>
            <w:tcMar>
              <w:top w:w="60" w:type="dxa"/>
              <w:left w:w="100" w:type="dxa"/>
              <w:bottom w:w="60" w:type="dxa"/>
              <w:right w:w="100" w:type="dxa"/>
            </w:tcMar>
          </w:tcPr>
          <w:p w14:paraId="170E9F63" w14:textId="77777777" w:rsidR="00767DBF" w:rsidRDefault="00000000">
            <w:pPr>
              <w:jc w:val="center"/>
            </w:pPr>
            <w:r>
              <w:rPr>
                <w:color w:val="000000"/>
                <w:sz w:val="18"/>
                <w:szCs w:val="18"/>
              </w:rPr>
              <w:t>ca</w:t>
            </w:r>
          </w:p>
        </w:tc>
        <w:tc>
          <w:tcPr>
            <w:tcW w:w="0" w:type="auto"/>
            <w:tcMar>
              <w:top w:w="60" w:type="dxa"/>
              <w:left w:w="100" w:type="dxa"/>
              <w:bottom w:w="60" w:type="dxa"/>
              <w:right w:w="100" w:type="dxa"/>
            </w:tcMar>
          </w:tcPr>
          <w:p w14:paraId="2705561C" w14:textId="77777777" w:rsidR="00767DBF" w:rsidRDefault="00000000">
            <w:pPr>
              <w:jc w:val="center"/>
            </w:pPr>
            <w:r>
              <w:rPr>
                <w:color w:val="000000"/>
                <w:sz w:val="18"/>
                <w:szCs w:val="18"/>
              </w:rPr>
              <w:t>0.0030</w:t>
            </w:r>
          </w:p>
        </w:tc>
      </w:tr>
      <w:tr w:rsidR="00767DBF" w14:paraId="02BC6C8E" w14:textId="77777777">
        <w:tblPrEx>
          <w:tblCellMar>
            <w:top w:w="0" w:type="dxa"/>
            <w:bottom w:w="0" w:type="dxa"/>
          </w:tblCellMar>
        </w:tblPrEx>
        <w:tc>
          <w:tcPr>
            <w:tcW w:w="0" w:type="auto"/>
            <w:tcMar>
              <w:top w:w="60" w:type="dxa"/>
              <w:left w:w="100" w:type="dxa"/>
              <w:bottom w:w="60" w:type="dxa"/>
              <w:right w:w="100" w:type="dxa"/>
            </w:tcMar>
          </w:tcPr>
          <w:p w14:paraId="31375A7E" w14:textId="77777777" w:rsidR="00767DBF" w:rsidRDefault="00000000">
            <w:pPr>
              <w:jc w:val="center"/>
            </w:pPr>
            <w:r>
              <w:rPr>
                <w:color w:val="000000"/>
                <w:sz w:val="18"/>
                <w:szCs w:val="18"/>
              </w:rPr>
              <w:t>9</w:t>
            </w:r>
          </w:p>
        </w:tc>
        <w:tc>
          <w:tcPr>
            <w:tcW w:w="0" w:type="auto"/>
            <w:tcMar>
              <w:top w:w="60" w:type="dxa"/>
              <w:left w:w="100" w:type="dxa"/>
              <w:bottom w:w="60" w:type="dxa"/>
              <w:right w:w="100" w:type="dxa"/>
            </w:tcMar>
          </w:tcPr>
          <w:p w14:paraId="33976BF7" w14:textId="77777777" w:rsidR="00767DBF" w:rsidRDefault="00000000">
            <w:pPr>
              <w:jc w:val="center"/>
            </w:pPr>
            <w:r>
              <w:rPr>
                <w:color w:val="000000"/>
                <w:sz w:val="18"/>
                <w:szCs w:val="18"/>
              </w:rPr>
              <w:t>sex</w:t>
            </w:r>
          </w:p>
        </w:tc>
        <w:tc>
          <w:tcPr>
            <w:tcW w:w="0" w:type="auto"/>
            <w:tcMar>
              <w:top w:w="60" w:type="dxa"/>
              <w:left w:w="100" w:type="dxa"/>
              <w:bottom w:w="60" w:type="dxa"/>
              <w:right w:w="100" w:type="dxa"/>
            </w:tcMar>
          </w:tcPr>
          <w:p w14:paraId="5315B48D" w14:textId="77777777" w:rsidR="00767DBF" w:rsidRDefault="00000000">
            <w:pPr>
              <w:jc w:val="center"/>
            </w:pPr>
            <w:r>
              <w:rPr>
                <w:color w:val="000000"/>
                <w:sz w:val="18"/>
                <w:szCs w:val="18"/>
              </w:rPr>
              <w:t>0.0029</w:t>
            </w:r>
          </w:p>
        </w:tc>
      </w:tr>
      <w:tr w:rsidR="00767DBF" w14:paraId="3CE7417A" w14:textId="77777777">
        <w:tblPrEx>
          <w:tblCellMar>
            <w:top w:w="0" w:type="dxa"/>
            <w:bottom w:w="0" w:type="dxa"/>
          </w:tblCellMar>
        </w:tblPrEx>
        <w:tc>
          <w:tcPr>
            <w:tcW w:w="0" w:type="auto"/>
            <w:tcMar>
              <w:top w:w="60" w:type="dxa"/>
              <w:left w:w="100" w:type="dxa"/>
              <w:bottom w:w="60" w:type="dxa"/>
              <w:right w:w="100" w:type="dxa"/>
            </w:tcMar>
          </w:tcPr>
          <w:p w14:paraId="119D2335" w14:textId="77777777" w:rsidR="00767DBF" w:rsidRDefault="00000000">
            <w:pPr>
              <w:jc w:val="center"/>
            </w:pPr>
            <w:r>
              <w:rPr>
                <w:color w:val="000000"/>
                <w:sz w:val="18"/>
                <w:szCs w:val="18"/>
              </w:rPr>
              <w:t>10</w:t>
            </w:r>
          </w:p>
        </w:tc>
        <w:tc>
          <w:tcPr>
            <w:tcW w:w="0" w:type="auto"/>
            <w:tcMar>
              <w:top w:w="60" w:type="dxa"/>
              <w:left w:w="100" w:type="dxa"/>
              <w:bottom w:w="60" w:type="dxa"/>
              <w:right w:w="100" w:type="dxa"/>
            </w:tcMar>
          </w:tcPr>
          <w:p w14:paraId="545C74C2" w14:textId="77777777" w:rsidR="00767DBF" w:rsidRDefault="00000000">
            <w:pPr>
              <w:jc w:val="center"/>
            </w:pPr>
            <w:r>
              <w:rPr>
                <w:color w:val="000000"/>
                <w:sz w:val="18"/>
                <w:szCs w:val="18"/>
              </w:rPr>
              <w:t>slope_1</w:t>
            </w:r>
          </w:p>
        </w:tc>
        <w:tc>
          <w:tcPr>
            <w:tcW w:w="0" w:type="auto"/>
            <w:tcMar>
              <w:top w:w="60" w:type="dxa"/>
              <w:left w:w="100" w:type="dxa"/>
              <w:bottom w:w="60" w:type="dxa"/>
              <w:right w:w="100" w:type="dxa"/>
            </w:tcMar>
          </w:tcPr>
          <w:p w14:paraId="79F81269" w14:textId="77777777" w:rsidR="00767DBF" w:rsidRDefault="00000000">
            <w:pPr>
              <w:jc w:val="center"/>
            </w:pPr>
            <w:r>
              <w:rPr>
                <w:color w:val="000000"/>
                <w:sz w:val="18"/>
                <w:szCs w:val="18"/>
              </w:rPr>
              <w:t>0.0022</w:t>
            </w:r>
          </w:p>
        </w:tc>
      </w:tr>
    </w:tbl>
    <w:p w14:paraId="0EC7BE90" w14:textId="77777777" w:rsidR="00767DBF" w:rsidRDefault="00000000">
      <w:pPr>
        <w:spacing w:before="120" w:after="60"/>
        <w:jc w:val="center"/>
      </w:pPr>
      <w:r>
        <w:rPr>
          <w:noProof/>
        </w:rPr>
        <w:drawing>
          <wp:inline distT="0" distB="0" distL="0" distR="0" wp14:anchorId="73629701" wp14:editId="2847F9B3">
            <wp:extent cx="4191000" cy="2781300"/>
            <wp:effectExtent l="0" t="0" r="0" b="0"/>
            <wp:docPr id="225378594" name="Picture 22537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781300"/>
                    </a:xfrm>
                    <a:prstGeom prst="rect">
                      <a:avLst/>
                    </a:prstGeom>
                  </pic:spPr>
                </pic:pic>
              </a:graphicData>
            </a:graphic>
          </wp:inline>
        </w:drawing>
      </w:r>
    </w:p>
    <w:p w14:paraId="1FE65A9A" w14:textId="77777777" w:rsidR="00767DBF" w:rsidRDefault="00000000">
      <w:pPr>
        <w:spacing w:after="200"/>
        <w:jc w:val="center"/>
      </w:pPr>
      <w:r>
        <w:rPr>
          <w:i/>
          <w:iCs/>
          <w:sz w:val="18"/>
          <w:szCs w:val="18"/>
        </w:rPr>
        <w:t>Figure 7: Top 10 features by permutation importance for the Naive Bayes model.</w:t>
      </w:r>
    </w:p>
    <w:p w14:paraId="632E99F0" w14:textId="77777777" w:rsidR="00767DBF" w:rsidRDefault="00000000">
      <w:pPr>
        <w:pStyle w:val="Heading2"/>
        <w:spacing w:before="220" w:after="100"/>
      </w:pPr>
      <w:r>
        <w:t>Interpretation</w:t>
      </w:r>
    </w:p>
    <w:p w14:paraId="0DD47DC8" w14:textId="77777777" w:rsidR="00767DBF" w:rsidRDefault="00000000">
      <w:pPr>
        <w:spacing w:after="140"/>
        <w:jc w:val="both"/>
      </w:pPr>
      <w:r>
        <w:t>Because Naive Bayes has no built-in feature_importances_ or coef_ attribute, permutation importance was used instead — shuffling each feature and measuring the resulting drop in ROC-AUC. The top features (oldpeak, risk_score, chest pain type indicators, thalassemia result, vessel count, sex, and ST slope) closely match established cardiology risk indicators and the features flagged as important in Task 1, and the composite risk_score ranks second overall — strong evidence that the engineered feature from Task 4 adds genuine value rather than noise. This alignment with recognized clinical risk factors is an important trust signal: the model appears to have learned medically meaningful patterns rather than dataset artefacts.</w:t>
      </w:r>
    </w:p>
    <w:p w14:paraId="2BEA2338" w14:textId="77777777" w:rsidR="00767DBF" w:rsidRDefault="00000000">
      <w:r>
        <w:br w:type="page"/>
      </w:r>
    </w:p>
    <w:p w14:paraId="5055F2B6" w14:textId="77777777" w:rsidR="00767DBF" w:rsidRDefault="00000000">
      <w:pPr>
        <w:pStyle w:val="Heading1"/>
        <w:spacing w:before="300" w:after="150"/>
      </w:pPr>
      <w:r>
        <w:t>Overall Summary</w:t>
      </w:r>
    </w:p>
    <w:p w14:paraId="0C4D0204" w14:textId="77777777" w:rsidR="00767DBF" w:rsidRDefault="00000000">
      <w:pPr>
        <w:spacing w:after="140"/>
        <w:jc w:val="both"/>
      </w:pPr>
      <w:r>
        <w:t>Across all seven tasks, the notebook took HealthPlus's raw 1025-row patient dataset through a full, transparent AI development pipeline: understanding the problem and data (Task 1), exploring it visually and statistically (Task 2), cleaning it — most critically removing 723 duplicate rows (Task 3), engineering six clinically-grounded features including a composite risk score (Task 4), training six diverse classifiers (Task 5), rigorously comparing them on five metrics with Naive Bayes emerging as the best model at 89.83% ROC-AUC (Task 6), and finally confirming via permutation importance that the model's decisions align with genuine clinical risk factors (Task 7).</w:t>
      </w:r>
    </w:p>
    <w:p w14:paraId="01531B63" w14:textId="77777777" w:rsidR="00767DBF" w:rsidRDefault="00000000">
      <w:pPr>
        <w:spacing w:after="140"/>
        <w:jc w:val="both"/>
      </w:pPr>
      <w:r>
        <w:t>Every prompt shown above reflects the actual instruction given to the AI assistant for that task, and every number, table, and figure in this report was taken directly from the executed notebook rather than assumed — consistent with the responsible-AI-use principle that AI-generated output must always be independently verified before being reported as fact.</w:t>
      </w:r>
    </w:p>
    <w:sectPr w:rsidR="00767DB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0174"/>
    <w:multiLevelType w:val="hybridMultilevel"/>
    <w:tmpl w:val="7A663048"/>
    <w:lvl w:ilvl="0" w:tplc="C5108358">
      <w:start w:val="1"/>
      <w:numFmt w:val="bullet"/>
      <w:lvlText w:val="●"/>
      <w:lvlJc w:val="left"/>
      <w:pPr>
        <w:ind w:left="720" w:hanging="360"/>
      </w:pPr>
    </w:lvl>
    <w:lvl w:ilvl="1" w:tplc="2C342C46">
      <w:start w:val="1"/>
      <w:numFmt w:val="bullet"/>
      <w:lvlText w:val="○"/>
      <w:lvlJc w:val="left"/>
      <w:pPr>
        <w:ind w:left="1440" w:hanging="360"/>
      </w:pPr>
    </w:lvl>
    <w:lvl w:ilvl="2" w:tplc="FBD01106">
      <w:start w:val="1"/>
      <w:numFmt w:val="bullet"/>
      <w:lvlText w:val="■"/>
      <w:lvlJc w:val="left"/>
      <w:pPr>
        <w:ind w:left="2160" w:hanging="360"/>
      </w:pPr>
    </w:lvl>
    <w:lvl w:ilvl="3" w:tplc="5B16ACAC">
      <w:start w:val="1"/>
      <w:numFmt w:val="bullet"/>
      <w:lvlText w:val="●"/>
      <w:lvlJc w:val="left"/>
      <w:pPr>
        <w:ind w:left="2880" w:hanging="360"/>
      </w:pPr>
    </w:lvl>
    <w:lvl w:ilvl="4" w:tplc="D49273C0">
      <w:start w:val="1"/>
      <w:numFmt w:val="bullet"/>
      <w:lvlText w:val="○"/>
      <w:lvlJc w:val="left"/>
      <w:pPr>
        <w:ind w:left="3600" w:hanging="360"/>
      </w:pPr>
    </w:lvl>
    <w:lvl w:ilvl="5" w:tplc="22CC3C58">
      <w:start w:val="1"/>
      <w:numFmt w:val="bullet"/>
      <w:lvlText w:val="■"/>
      <w:lvlJc w:val="left"/>
      <w:pPr>
        <w:ind w:left="4320" w:hanging="360"/>
      </w:pPr>
    </w:lvl>
    <w:lvl w:ilvl="6" w:tplc="4B1E1810">
      <w:start w:val="1"/>
      <w:numFmt w:val="bullet"/>
      <w:lvlText w:val="●"/>
      <w:lvlJc w:val="left"/>
      <w:pPr>
        <w:ind w:left="5040" w:hanging="360"/>
      </w:pPr>
    </w:lvl>
    <w:lvl w:ilvl="7" w:tplc="67E892EC">
      <w:start w:val="1"/>
      <w:numFmt w:val="bullet"/>
      <w:lvlText w:val="●"/>
      <w:lvlJc w:val="left"/>
      <w:pPr>
        <w:ind w:left="5760" w:hanging="360"/>
      </w:pPr>
    </w:lvl>
    <w:lvl w:ilvl="8" w:tplc="122A351C">
      <w:start w:val="1"/>
      <w:numFmt w:val="bullet"/>
      <w:lvlText w:val="●"/>
      <w:lvlJc w:val="left"/>
      <w:pPr>
        <w:ind w:left="6480" w:hanging="360"/>
      </w:pPr>
    </w:lvl>
  </w:abstractNum>
  <w:num w:numId="1" w16cid:durableId="2053068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hideSpellingErrors/>
  <w:hideGrammaticalError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DBF"/>
    <w:rsid w:val="00755018"/>
    <w:rsid w:val="00767DBF"/>
    <w:rsid w:val="00B40B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D04F77A"/>
  <w15:docId w15:val="{C92E1E56-06EC-4D6E-9A36-EE3632C8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1883</Words>
  <Characters>10736</Characters>
  <Application>Microsoft Office Word</Application>
  <DocSecurity>0</DocSecurity>
  <Lines>89</Lines>
  <Paragraphs>25</Paragraphs>
  <ScaleCrop>false</ScaleCrop>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Sourav Debnath</cp:lastModifiedBy>
  <cp:revision>2</cp:revision>
  <dcterms:created xsi:type="dcterms:W3CDTF">2026-07-08T09:13:00Z</dcterms:created>
  <dcterms:modified xsi:type="dcterms:W3CDTF">2026-07-08T09:13:00Z</dcterms:modified>
</cp:coreProperties>
</file>