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3099AEB4" w:rsidR="006203BA" w:rsidRDefault="00490AA1">
      <w:r>
        <w:t>Condens 2500</w:t>
      </w:r>
      <w:r w:rsidR="00E36E48">
        <w:t xml:space="preserve"> (sistem)</w:t>
      </w:r>
      <w:r w:rsidR="006834EC">
        <w:t xml:space="preserve"> (pret si garantie)</w:t>
      </w:r>
    </w:p>
    <w:p w14:paraId="4599A2A8" w14:textId="3DF42C9F" w:rsidR="006834EC" w:rsidRPr="00E36E48" w:rsidRDefault="006834EC">
      <w:r w:rsidRPr="00E36E48">
        <w:t xml:space="preserve">Pret: </w:t>
      </w:r>
      <w:r w:rsidR="003C63A1">
        <w:t>465</w:t>
      </w:r>
      <w:r w:rsidR="00E36E48" w:rsidRPr="00E36E48">
        <w:t>0</w:t>
      </w:r>
      <w:r w:rsidRPr="00E36E48">
        <w:t xml:space="preserve">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3C63A1"/>
    <w:rsid w:val="00490AA1"/>
    <w:rsid w:val="006203BA"/>
    <w:rsid w:val="006834EC"/>
    <w:rsid w:val="00E36E48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2023-11-05T15:04:00Z</dcterms:modified>
</cp:coreProperties>
</file>