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675A36" w:rsidR="006203BA" w:rsidRDefault="00C84547">
      <w:r>
        <w:t>Condens 7000i 30-35</w:t>
      </w:r>
      <w:r w:rsidR="005A49BD">
        <w:t xml:space="preserve"> (descriere)</w:t>
      </w:r>
    </w:p>
    <w:p w14:paraId="5F4A7892" w14:textId="1BC8B573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C84547">
        <w:t>30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3</w:t>
      </w:r>
      <w:r w:rsidR="00A11D4D">
        <w:t>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A67E0B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A11D4D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736D53D4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C84547">
        <w:t>6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3ADEC3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</w:t>
      </w:r>
      <w:r w:rsidR="00A11D4D">
        <w:t>2</w:t>
      </w:r>
      <w:r>
        <w:t xml:space="preserve"> dB(A)</w:t>
      </w:r>
    </w:p>
    <w:p w14:paraId="2F50BFE1" w14:textId="5441F0D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A11D4D"/>
    <w:rsid w:val="00C84547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2023-10-15T16:45:00Z</dcterms:created>
  <dcterms:modified xsi:type="dcterms:W3CDTF">2023-10-31T10:43:00Z</dcterms:modified>
</cp:coreProperties>
</file>