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17BA47D" w:rsidR="006203BA" w:rsidRDefault="0037680F">
      <w:r>
        <w:t>MPX 24-28</w:t>
      </w:r>
      <w:r w:rsidR="006834EC">
        <w:t xml:space="preserve"> (pret si garantie)</w:t>
      </w:r>
    </w:p>
    <w:p w14:paraId="4599A2A8" w14:textId="3DC527BF" w:rsidR="006834EC" w:rsidRPr="00114EB4" w:rsidRDefault="006834EC">
      <w:r w:rsidRPr="00114EB4">
        <w:t>Pret: 4</w:t>
      </w:r>
      <w:r w:rsidR="0037680F">
        <w:t>300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37680F"/>
    <w:rsid w:val="006203BA"/>
    <w:rsid w:val="006834EC"/>
    <w:rsid w:val="00D1375B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2023-11-06T05:23:00Z</dcterms:modified>
</cp:coreProperties>
</file>