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(푸양 AFP=뉴스1) 최종일 기자 = 28일(현지시간) 중국 안후이성 푸양에 있는 한 자동차 전장 부품 생산 공장에서 여성 근로자가 와이어하니스(Wire Harness) 생산 라인에서 작업하고 있다. 2024.03.28  ⓒ AFP=뉴스1  Copyright (C) 뉴스1. All rights reserved. 무단 전재 및 재배포,  AI학습 이용 금지. /사진=(푸양 AFP=뉴스1) 최종일 기자중국국가통계국은 4월 산업생산이 전년 동월 대비 6.7% 늘어났다고 17일 밝혔다. 이는 시장 예상치인 5.5%를 상당폭 상회하는 수치다. 지난 3월 산업생산은 전년 동월 대비 4.5% 늘어났었다.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