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Створила нову таблицю, виправила тип даних для</w:t>
      </w:r>
      <w:commentRangeStart w:id="0"/>
      <w:r w:rsidDel="00000000" w:rsidR="00000000" w:rsidRPr="00000000">
        <w:rPr>
          <w:rtl w:val="0"/>
        </w:rPr>
        <w:t xml:space="preserve"> Price з varchar на int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commentRangeStart w:id="1"/>
      <w:r w:rsidDel="00000000" w:rsidR="00000000" w:rsidRPr="00000000">
        <w:rPr>
          <w:rtl w:val="0"/>
        </w:rPr>
        <w:t xml:space="preserve">Далі скріни з попереднього уроку. Я тоді не змогла підключитися, тому не зробила другий рівень. Подивись, будь ласка, чи вірно я роблю.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commentRangeStart w:id="2"/>
      <w:r w:rsidDel="00000000" w:rsidR="00000000" w:rsidRPr="00000000">
        <w:rPr>
          <w:rtl w:val="0"/>
        </w:rPr>
        <w:t xml:space="preserve">Нажаль, не розібралася із тим, як відображати дані з пов’язаних таблиць…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vlo Okhonko" w:id="0" w:date="2022-11-04T07:14:12Z"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Добре, хоча для ціни (у якої зазвичай є дрібна частина), цілий тип даних - теж не дуже гарний варіант.</w:t>
      </w:r>
    </w:p>
  </w:comment>
  <w:comment w:author="Pavlo Okhonko" w:id="1" w:date="2022-11-04T07:16:16Z"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Вірно, лише тип даних для Quantity - не той шо треба.</w:t>
      </w:r>
    </w:p>
  </w:comment>
  <w:comment w:author="Pavlo Okhonko" w:id="2" w:date="2022-11-04T07:17:11Z"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цього і не треба було, бо ми це тільки будемо вивчати на наступному уроці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