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Перший рівень: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commentRangeStart w:id="0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https://docs.google.com/spreadsheets/d/126uXjyAn1wLlYfgok8zIaZ_DF-DsDPFx/edit#gid=1846928962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commentRangeStart w:id="1"/>
      <w:r w:rsidDel="00000000" w:rsidR="00000000" w:rsidRPr="00000000">
        <w:rPr>
          <w:rtl w:val="0"/>
        </w:rPr>
        <w:t xml:space="preserve">Багів не знайдено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API.docx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commentRangeStart w:id="2"/>
      <w:r w:rsidDel="00000000" w:rsidR="00000000" w:rsidRPr="00000000">
        <w:rPr>
          <w:rtl w:val="0"/>
        </w:rPr>
        <w:t xml:space="preserve">Другий рівень: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0" w:date="2022-10-19T12:15:37Z"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Додав коментарі</w:t>
      </w:r>
    </w:p>
  </w:comment>
  <w:comment w:author="Pavlo Okhonko" w:id="1" w:date="2022-10-19T12:18:19Z"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 фактично відтестувала Happy path. Ми в тестуванні не тільки пробуємо єдиний вірний варіант використання додатку, а різні комбінації, що дає можливість виявити баги</w:t>
      </w:r>
    </w:p>
  </w:comment>
  <w:comment w:author="Pavlo Okhonko" w:id="2" w:date="2022-10-19T12:18:36Z"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spreadsheets/d/126uXjyAn1wLlYfgok8zIaZ_DF-DsDPFx/edit#gid=1846928962" TargetMode="External"/><Relationship Id="rId8" Type="http://schemas.openxmlformats.org/officeDocument/2006/relationships/hyperlink" Target="https://docs.google.com/document/d/12LGKp8J1UCivkrYovGYQEd_ABUa_B0U0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