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39A" w:rsidP="1199D8D4" w:rsidRDefault="00BD3917" w14:paraId="34862651" w14:textId="0AA60B1D">
      <w:pPr>
        <w:rPr>
          <w:b w:val="1"/>
          <w:bCs w:val="1"/>
          <w:sz w:val="24"/>
          <w:szCs w:val="24"/>
        </w:rPr>
      </w:pPr>
      <w:bookmarkStart w:name="_Int_oABQIbS5" w:id="1278041661"/>
      <w:r w:rsidRPr="1199D8D4" w:rsidR="00BD3917">
        <w:rPr>
          <w:b w:val="1"/>
          <w:bCs w:val="1"/>
          <w:sz w:val="24"/>
          <w:szCs w:val="24"/>
        </w:rPr>
        <w:t>Activity</w:t>
      </w:r>
      <w:r w:rsidRPr="1199D8D4" w:rsidR="00890163">
        <w:rPr>
          <w:b w:val="1"/>
          <w:bCs w:val="1"/>
          <w:sz w:val="24"/>
          <w:szCs w:val="24"/>
        </w:rPr>
        <w:t xml:space="preserve"> Work</w:t>
      </w:r>
      <w:r w:rsidRPr="1199D8D4" w:rsidR="00BD3917">
        <w:rPr>
          <w:b w:val="1"/>
          <w:bCs w:val="1"/>
          <w:sz w:val="24"/>
          <w:szCs w:val="24"/>
        </w:rPr>
        <w:t xml:space="preserve"> Plan</w:t>
      </w:r>
      <w:r w:rsidRPr="1199D8D4" w:rsidR="00532D3A">
        <w:rPr>
          <w:b w:val="1"/>
          <w:bCs w:val="1"/>
          <w:sz w:val="24"/>
          <w:szCs w:val="24"/>
        </w:rPr>
        <w:t xml:space="preserve"> –</w:t>
      </w:r>
      <w:r w:rsidRPr="1199D8D4" w:rsidR="00C11B73">
        <w:rPr>
          <w:b w:val="1"/>
          <w:bCs w:val="1"/>
          <w:sz w:val="24"/>
          <w:szCs w:val="24"/>
        </w:rPr>
        <w:t xml:space="preserve"> </w:t>
      </w:r>
      <w:r w:rsidRPr="1199D8D4" w:rsidR="00532D3A">
        <w:rPr>
          <w:b w:val="1"/>
          <w:bCs w:val="1"/>
          <w:sz w:val="24"/>
          <w:szCs w:val="24"/>
        </w:rPr>
        <w:t xml:space="preserve">Week </w:t>
      </w:r>
      <w:r w:rsidRPr="1199D8D4" w:rsidR="007733E0">
        <w:rPr>
          <w:b w:val="1"/>
          <w:bCs w:val="1"/>
          <w:sz w:val="24"/>
          <w:szCs w:val="24"/>
        </w:rPr>
        <w:t>3&amp;4</w:t>
      </w:r>
      <w:r w:rsidRPr="1199D8D4" w:rsidR="00B24F48">
        <w:rPr>
          <w:b w:val="1"/>
          <w:bCs w:val="1"/>
          <w:sz w:val="24"/>
          <w:szCs w:val="24"/>
        </w:rPr>
        <w:t xml:space="preserve">, </w:t>
      </w:r>
      <w:r w:rsidRPr="1199D8D4" w:rsidR="00EA1855">
        <w:rPr>
          <w:b w:val="1"/>
          <w:bCs w:val="1"/>
          <w:sz w:val="24"/>
          <w:szCs w:val="24"/>
        </w:rPr>
        <w:t>Feb</w:t>
      </w:r>
      <w:r w:rsidRPr="1199D8D4" w:rsidR="00F2266A">
        <w:rPr>
          <w:b w:val="1"/>
          <w:bCs w:val="1"/>
          <w:sz w:val="24"/>
          <w:szCs w:val="24"/>
        </w:rPr>
        <w:t xml:space="preserve"> 2022</w:t>
      </w:r>
      <w:bookmarkEnd w:id="1278041661"/>
    </w:p>
    <w:tbl>
      <w:tblPr>
        <w:tblStyle w:val="TableGrid"/>
        <w:tblW w:w="13593" w:type="dxa"/>
        <w:tblInd w:w="-635" w:type="dxa"/>
        <w:tblLook w:val="04A0" w:firstRow="1" w:lastRow="0" w:firstColumn="1" w:lastColumn="0" w:noHBand="0" w:noVBand="1"/>
      </w:tblPr>
      <w:tblGrid>
        <w:gridCol w:w="600"/>
        <w:gridCol w:w="4800"/>
        <w:gridCol w:w="1350"/>
        <w:gridCol w:w="1350"/>
        <w:gridCol w:w="1293"/>
        <w:gridCol w:w="4200"/>
      </w:tblGrid>
      <w:tr w:rsidR="009E436C" w:rsidTr="3E79AC1A" w14:paraId="1AA5FCB7" w14:textId="4E2BB6F4">
        <w:trPr>
          <w:trHeight w:val="720"/>
        </w:trPr>
        <w:tc>
          <w:tcPr>
            <w:tcW w:w="600" w:type="dxa"/>
            <w:shd w:val="clear" w:color="auto" w:fill="D9D9D9" w:themeFill="background1" w:themeFillShade="D9"/>
            <w:tcMar/>
            <w:vAlign w:val="center"/>
          </w:tcPr>
          <w:p w:rsidR="1199D8D4" w:rsidP="1199D8D4" w:rsidRDefault="1199D8D4" w14:paraId="2614789E" w14:textId="3BAC56B4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1199D8D4" w:rsidR="1199D8D4">
              <w:rPr>
                <w:b w:val="1"/>
                <w:bCs w:val="1"/>
                <w:color w:val="000000" w:themeColor="text1" w:themeTint="FF" w:themeShade="FF"/>
              </w:rPr>
              <w:t>No</w:t>
            </w:r>
          </w:p>
        </w:tc>
        <w:tc>
          <w:tcPr>
            <w:tcW w:w="4800" w:type="dxa"/>
            <w:shd w:val="clear" w:color="auto" w:fill="D9D9D9" w:themeFill="background1" w:themeFillShade="D9"/>
            <w:tcMar/>
            <w:vAlign w:val="center"/>
          </w:tcPr>
          <w:p w:rsidRPr="00B314AA" w:rsidR="009E436C" w:rsidP="1199D8D4" w:rsidRDefault="009E436C" w14:paraId="298745BE" w14:textId="28A75327">
            <w:pPr>
              <w:jc w:val="center"/>
              <w:rPr>
                <w:b w:val="1"/>
                <w:bCs w:val="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1199D8D4" w:rsidR="1199D8D4">
              <w:rPr>
                <w:b w:val="1"/>
                <w:bCs w:val="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ACTIVITY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  <w:vAlign w:val="center"/>
          </w:tcPr>
          <w:p w:rsidRPr="00B314AA" w:rsidR="009E436C" w:rsidP="1199D8D4" w:rsidRDefault="009E436C" w14:paraId="0C9A6875" w14:textId="52FF1E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1199D8D4" w:rsidR="53E4B911">
              <w:rPr>
                <w:b w:val="1"/>
                <w:bCs w:val="1"/>
                <w:color w:val="000000" w:themeColor="text1" w:themeTint="FF" w:themeShade="FF"/>
              </w:rPr>
              <w:t>START DATE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  <w:vAlign w:val="center"/>
          </w:tcPr>
          <w:p w:rsidRPr="00B314AA" w:rsidR="009E436C" w:rsidP="1199D8D4" w:rsidRDefault="00956394" w14:paraId="1E6940D6" w14:textId="3695BB9E">
            <w:pPr>
              <w:jc w:val="center"/>
              <w:rPr>
                <w:b w:val="1"/>
                <w:bCs w:val="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1199D8D4" w:rsidR="53E4B911">
              <w:rPr>
                <w:b w:val="1"/>
                <w:bCs w:val="1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DUE DATE</w:t>
            </w:r>
          </w:p>
        </w:tc>
        <w:tc>
          <w:tcPr>
            <w:tcW w:w="1293" w:type="dxa"/>
            <w:shd w:val="clear" w:color="auto" w:fill="D9D9D9" w:themeFill="background1" w:themeFillShade="D9"/>
            <w:tcMar/>
            <w:vAlign w:val="center"/>
          </w:tcPr>
          <w:p w:rsidRPr="00B314AA" w:rsidR="009E436C" w:rsidP="1199D8D4" w:rsidRDefault="009E436C" w14:paraId="7E169DAE" w14:textId="3BF35D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1199D8D4" w:rsidR="53E4B911">
              <w:rPr>
                <w:b w:val="1"/>
                <w:bCs w:val="1"/>
                <w:color w:val="000000" w:themeColor="text1" w:themeTint="FF" w:themeShade="FF"/>
              </w:rPr>
              <w:t>STATUS</w:t>
            </w:r>
          </w:p>
        </w:tc>
        <w:tc>
          <w:tcPr>
            <w:tcW w:w="4200" w:type="dxa"/>
            <w:shd w:val="clear" w:color="auto" w:fill="D9D9D9" w:themeFill="background1" w:themeFillShade="D9"/>
            <w:tcMar/>
            <w:vAlign w:val="center"/>
          </w:tcPr>
          <w:p w:rsidR="53E4B911" w:rsidP="1199D8D4" w:rsidRDefault="53E4B911" w14:paraId="433B0426" w14:textId="054105D8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1199D8D4" w:rsidR="53E4B911">
              <w:rPr>
                <w:b w:val="1"/>
                <w:bCs w:val="1"/>
                <w:color w:val="000000" w:themeColor="text1" w:themeTint="FF" w:themeShade="FF"/>
              </w:rPr>
              <w:t>REASON</w:t>
            </w:r>
          </w:p>
        </w:tc>
      </w:tr>
      <w:tr w:rsidR="00360233" w:rsidTr="3E79AC1A" w14:paraId="2F65F0D3" w14:textId="4DFE8741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1E204090" w14:textId="569624BC">
            <w:pPr>
              <w:pStyle w:val="Normal"/>
              <w:jc w:val="center"/>
            </w:pPr>
            <w:r w:rsidR="1199D8D4">
              <w:rPr/>
              <w:t>1</w:t>
            </w:r>
          </w:p>
        </w:tc>
        <w:tc>
          <w:tcPr>
            <w:tcW w:w="4800" w:type="dxa"/>
            <w:tcMar/>
            <w:vAlign w:val="center"/>
          </w:tcPr>
          <w:p w:rsidRPr="00B03C22" w:rsidR="00360233" w:rsidP="00360233" w:rsidRDefault="00360233" w14:paraId="6CDCB266" w14:textId="419C54D2">
            <w:r w:rsidR="00360233">
              <w:rPr/>
              <w:t xml:space="preserve">Setup new MS office365 </w:t>
            </w:r>
            <w:r w:rsidR="00360233">
              <w:rPr/>
              <w:t>for  Sinas</w:t>
            </w:r>
            <w:r w:rsidR="00360233">
              <w:rPr/>
              <w:t>’</w:t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637374" w14:paraId="5A7E03D5" w14:textId="0888AE33">
            <w:pPr>
              <w:jc w:val="center"/>
            </w:pPr>
            <w:r>
              <w:t>14</w:t>
            </w:r>
            <w:r w:rsidR="00360233">
              <w:t>-Feb-22</w:t>
            </w:r>
          </w:p>
        </w:tc>
        <w:tc>
          <w:tcPr>
            <w:tcW w:w="1350" w:type="dxa"/>
            <w:tcMar/>
            <w:vAlign w:val="center"/>
          </w:tcPr>
          <w:p w:rsidR="00360233" w:rsidP="00360233" w:rsidRDefault="00360233" w14:paraId="047FC819" w14:textId="665B561C">
            <w:pPr>
              <w:jc w:val="center"/>
            </w:pPr>
            <w:r>
              <w:t>1</w:t>
            </w:r>
            <w:r w:rsidR="00637374">
              <w:t>8</w:t>
            </w:r>
            <w:r>
              <w:t>-Feb-22</w:t>
            </w:r>
          </w:p>
        </w:tc>
        <w:tc>
          <w:tcPr>
            <w:tcW w:w="1293" w:type="dxa"/>
            <w:tcMar/>
            <w:vAlign w:val="center"/>
          </w:tcPr>
          <w:p w:rsidR="00360233" w:rsidP="00360233" w:rsidRDefault="00360233" w14:paraId="3897B76F" w14:textId="67E7A8AA">
            <w:r w:rsidR="199AF7D2">
              <w:rPr/>
              <w:t>Pending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7C1C6BA8" w14:textId="50BBC9E7">
            <w:pPr>
              <w:pStyle w:val="Normal"/>
            </w:pPr>
            <w:r w:rsidR="53E4B911">
              <w:rPr/>
              <w:t xml:space="preserve">It seems to be ok – no things report back once </w:t>
            </w:r>
            <w:proofErr w:type="gramStart"/>
            <w:r w:rsidR="53E4B911">
              <w:rPr/>
              <w:t>she</w:t>
            </w:r>
            <w:proofErr w:type="gramEnd"/>
            <w:r w:rsidR="53E4B911">
              <w:rPr/>
              <w:t xml:space="preserve"> back </w:t>
            </w:r>
            <w:r w:rsidR="53E4B911">
              <w:rPr/>
              <w:t>from</w:t>
            </w:r>
            <w:r w:rsidR="53E4B911">
              <w:rPr/>
              <w:t xml:space="preserve"> the field</w:t>
            </w:r>
          </w:p>
        </w:tc>
      </w:tr>
      <w:tr w:rsidR="00360233" w:rsidTr="3E79AC1A" w14:paraId="4FDEFAE4" w14:textId="5921C0A4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187025AB" w14:textId="2DA01DD4">
            <w:pPr>
              <w:pStyle w:val="Normal"/>
              <w:jc w:val="center"/>
            </w:pPr>
            <w:r w:rsidR="1199D8D4">
              <w:rPr/>
              <w:t>2</w:t>
            </w:r>
          </w:p>
        </w:tc>
        <w:tc>
          <w:tcPr>
            <w:tcW w:w="4800" w:type="dxa"/>
            <w:tcMar/>
            <w:vAlign w:val="center"/>
          </w:tcPr>
          <w:p w:rsidRPr="00B03C22" w:rsidR="00360233" w:rsidP="00360233" w:rsidRDefault="00360233" w14:paraId="74D49E73" w14:textId="20445702">
            <w:r>
              <w:t>Buy accessories for IT inventory</w:t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CB0F6B" w14:paraId="04587075" w14:textId="45D98B68">
            <w:pPr>
              <w:jc w:val="center"/>
            </w:pPr>
            <w:r>
              <w:t>14</w:t>
            </w:r>
            <w:r w:rsidR="00360233">
              <w:t>-Feb-22</w:t>
            </w:r>
          </w:p>
        </w:tc>
        <w:tc>
          <w:tcPr>
            <w:tcW w:w="1350" w:type="dxa"/>
            <w:tcMar/>
            <w:vAlign w:val="center"/>
          </w:tcPr>
          <w:p w:rsidR="00360233" w:rsidP="00360233" w:rsidRDefault="001D6B32" w14:paraId="754AF955" w14:textId="103B25C3">
            <w:pPr>
              <w:jc w:val="center"/>
            </w:pPr>
            <w:r>
              <w:t>28</w:t>
            </w:r>
            <w:r w:rsidR="00360233">
              <w:t>-Feb-22</w:t>
            </w:r>
          </w:p>
        </w:tc>
        <w:tc>
          <w:tcPr>
            <w:tcW w:w="1293" w:type="dxa"/>
            <w:tcMar/>
            <w:vAlign w:val="center"/>
          </w:tcPr>
          <w:p w:rsidR="00360233" w:rsidP="53E4B911" w:rsidRDefault="00360233" w14:paraId="7EE82AB7" w14:textId="2502D9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E4B911">
              <w:rPr/>
              <w:t>In Progress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6951053F" w14:textId="4698BEF6">
            <w:pPr>
              <w:pStyle w:val="Normal"/>
            </w:pPr>
            <w:r w:rsidR="53E4B911">
              <w:rPr/>
              <w:t>Already got quotes, yet to purchase it because the previous claim form not settled. (sophorn)</w:t>
            </w:r>
          </w:p>
        </w:tc>
      </w:tr>
      <w:tr w:rsidR="00360233" w:rsidTr="3E79AC1A" w14:paraId="322C5E0C" w14:textId="30AD2F22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7FA1FCC8" w14:textId="3EBCD172">
            <w:pPr>
              <w:pStyle w:val="Normal"/>
              <w:jc w:val="center"/>
            </w:pPr>
            <w:r w:rsidR="1199D8D4">
              <w:rPr/>
              <w:t>3</w:t>
            </w:r>
          </w:p>
        </w:tc>
        <w:tc>
          <w:tcPr>
            <w:tcW w:w="4800" w:type="dxa"/>
            <w:tcMar/>
            <w:vAlign w:val="center"/>
          </w:tcPr>
          <w:p w:rsidRPr="00B03C22" w:rsidR="00360233" w:rsidP="00360233" w:rsidRDefault="00360233" w14:paraId="384BD41F" w14:textId="616214A7">
            <w:pPr>
              <w:tabs>
                <w:tab w:val="left" w:pos="7193"/>
              </w:tabs>
            </w:pPr>
            <w:r>
              <w:t>Website progress with Siven – Payment receipt, Template and Signing on documents</w:t>
            </w:r>
            <w:r>
              <w:tab/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360233" w14:paraId="621747DA" w14:textId="79329169">
            <w:pPr>
              <w:jc w:val="center"/>
            </w:pPr>
            <w:r>
              <w:t>01-Dec-21</w:t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360233" w14:paraId="027D3BE4" w14:textId="12D708A3">
            <w:pPr>
              <w:jc w:val="center"/>
            </w:pPr>
            <w:r>
              <w:t>28-Feb-22</w:t>
            </w:r>
          </w:p>
        </w:tc>
        <w:tc>
          <w:tcPr>
            <w:tcW w:w="1293" w:type="dxa"/>
            <w:tcMar/>
            <w:vAlign w:val="center"/>
          </w:tcPr>
          <w:p w:rsidRPr="00B03C22" w:rsidR="00360233" w:rsidP="00360233" w:rsidRDefault="00360233" w14:paraId="7EF5FA8C" w14:textId="5C01E0CA">
            <w:r>
              <w:t>In Progress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6DD477F9" w14:textId="7839E83D">
            <w:pPr>
              <w:pStyle w:val="Normal"/>
            </w:pPr>
            <w:r w:rsidR="53E4B911">
              <w:rPr/>
              <w:t>Has template already, and she will present its 1</w:t>
            </w:r>
            <w:r w:rsidRPr="53E4B911" w:rsidR="53E4B911">
              <w:rPr>
                <w:vertAlign w:val="superscript"/>
              </w:rPr>
              <w:t>st</w:t>
            </w:r>
            <w:r w:rsidR="53E4B911">
              <w:rPr/>
              <w:t xml:space="preserve"> draft for the first step then need use feedback/input for it.</w:t>
            </w:r>
          </w:p>
        </w:tc>
      </w:tr>
      <w:tr w:rsidR="00360233" w:rsidTr="3E79AC1A" w14:paraId="1FD2970D" w14:textId="441820C4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2D32704C" w14:textId="6112F3C9">
            <w:pPr>
              <w:pStyle w:val="Normal"/>
              <w:jc w:val="center"/>
            </w:pPr>
            <w:r w:rsidR="1199D8D4">
              <w:rPr/>
              <w:t>4</w:t>
            </w:r>
          </w:p>
        </w:tc>
        <w:tc>
          <w:tcPr>
            <w:tcW w:w="4800" w:type="dxa"/>
            <w:tcMar/>
            <w:vAlign w:val="center"/>
          </w:tcPr>
          <w:p w:rsidRPr="00B03C22" w:rsidR="00360233" w:rsidP="00360233" w:rsidRDefault="0065293C" w14:paraId="6B20C2C1" w14:textId="38A1121F">
            <w:r>
              <w:t>The two laptops requested by Bong lina</w:t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65293C" w14:paraId="3BBB69B2" w14:textId="0EEB1BA4">
            <w:pPr>
              <w:jc w:val="center"/>
            </w:pPr>
            <w:r>
              <w:t>14-Feb-22</w:t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65293C" w14:paraId="774123EE" w14:textId="66D01646">
            <w:pPr>
              <w:jc w:val="center"/>
            </w:pPr>
            <w:r>
              <w:t>28</w:t>
            </w:r>
            <w:r w:rsidR="001A0483">
              <w:t>-Feb-22</w:t>
            </w:r>
          </w:p>
        </w:tc>
        <w:tc>
          <w:tcPr>
            <w:tcW w:w="1293" w:type="dxa"/>
            <w:tcMar/>
            <w:vAlign w:val="center"/>
          </w:tcPr>
          <w:p w:rsidRPr="00B03C22" w:rsidR="00360233" w:rsidP="00360233" w:rsidRDefault="00360233" w14:paraId="6CADCC4D" w14:textId="41BA135E">
            <w:r w:rsidR="199AF7D2">
              <w:rPr/>
              <w:t>In progress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1EAFAF81" w14:textId="376DD5CD">
            <w:pPr>
              <w:pStyle w:val="Normal"/>
            </w:pPr>
            <w:r w:rsidR="53E4B911">
              <w:rPr/>
              <w:t>Already got quotes but not yet process the PR sign and confirm to the shop.</w:t>
            </w:r>
          </w:p>
        </w:tc>
      </w:tr>
      <w:tr w:rsidR="00360233" w:rsidTr="3E79AC1A" w14:paraId="156D8E48" w14:textId="7E86CE57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1F0BEA0C" w14:textId="53BA718F">
            <w:pPr>
              <w:pStyle w:val="Normal"/>
              <w:jc w:val="center"/>
            </w:pPr>
            <w:r w:rsidR="1199D8D4">
              <w:rPr/>
              <w:t>5</w:t>
            </w:r>
          </w:p>
        </w:tc>
        <w:tc>
          <w:tcPr>
            <w:tcW w:w="4800" w:type="dxa"/>
            <w:tcMar/>
            <w:vAlign w:val="center"/>
          </w:tcPr>
          <w:p w:rsidRPr="00B03C22" w:rsidR="00360233" w:rsidP="00360233" w:rsidRDefault="007875F9" w14:paraId="6CF988D7" w14:textId="7CF060ED">
            <w:r w:rsidR="007875F9">
              <w:rPr/>
              <w:t>Organize the Server Folder Unit + Fix</w:t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7875F9" w14:paraId="6E38D5C3" w14:textId="55BBA4C3">
            <w:pPr>
              <w:jc w:val="center"/>
            </w:pPr>
            <w:r>
              <w:t>14-Feb-</w:t>
            </w:r>
            <w:r w:rsidR="003C7C05">
              <w:t>22</w:t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3C7C05" w14:paraId="332EAB87" w14:textId="75717214">
            <w:pPr>
              <w:jc w:val="center"/>
            </w:pPr>
            <w:r>
              <w:t>28-Feb-22</w:t>
            </w:r>
          </w:p>
        </w:tc>
        <w:tc>
          <w:tcPr>
            <w:tcW w:w="1293" w:type="dxa"/>
            <w:tcMar/>
            <w:vAlign w:val="center"/>
          </w:tcPr>
          <w:p w:rsidRPr="00B03C22" w:rsidR="00360233" w:rsidP="00360233" w:rsidRDefault="00360233" w14:paraId="14A6E91A" w14:textId="582AA951">
            <w:r w:rsidR="53E4B911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7855179F" w14:textId="769FF73C">
            <w:pPr>
              <w:pStyle w:val="Normal"/>
            </w:pPr>
            <w:r w:rsidR="53E4B911">
              <w:rPr/>
              <w:t xml:space="preserve">Fix server which is not working deploy printer so far. Created a new structure of GPO for </w:t>
            </w:r>
            <w:r w:rsidR="53E4B911">
              <w:rPr/>
              <w:t>gadc</w:t>
            </w:r>
            <w:r w:rsidR="53E4B911">
              <w:rPr/>
              <w:t xml:space="preserve"> in server</w:t>
            </w:r>
          </w:p>
        </w:tc>
      </w:tr>
      <w:tr w:rsidR="00360233" w:rsidTr="3E79AC1A" w14:paraId="7C9E0A26" w14:textId="4F2395AD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5C5C7CD6" w14:textId="182649B2">
            <w:pPr>
              <w:pStyle w:val="Normal"/>
              <w:jc w:val="center"/>
            </w:pPr>
            <w:r w:rsidR="1199D8D4">
              <w:rPr/>
              <w:t>6</w:t>
            </w:r>
          </w:p>
        </w:tc>
        <w:tc>
          <w:tcPr>
            <w:tcW w:w="4800" w:type="dxa"/>
            <w:tcMar/>
            <w:vAlign w:val="center"/>
          </w:tcPr>
          <w:p w:rsidRPr="00B03C22" w:rsidR="00360233" w:rsidP="00360233" w:rsidRDefault="00360233" w14:paraId="26F81E20" w14:textId="3246CDB9">
            <w:r w:rsidR="53E4B911">
              <w:rPr/>
              <w:t>Clean up Jony’s laptop returned</w:t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360233" w14:paraId="337A79C3" w14:textId="78344D07">
            <w:pPr>
              <w:jc w:val="center"/>
            </w:pPr>
            <w:r w:rsidR="53E4B911">
              <w:rPr/>
              <w:t>14-Feb-22</w:t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360233" w14:paraId="41CC4C95" w14:textId="5BF15EEF">
            <w:pPr>
              <w:jc w:val="center"/>
            </w:pPr>
            <w:r w:rsidR="53E4B911">
              <w:rPr/>
              <w:t>14-Feb-22</w:t>
            </w:r>
          </w:p>
        </w:tc>
        <w:tc>
          <w:tcPr>
            <w:tcW w:w="1293" w:type="dxa"/>
            <w:tcMar/>
            <w:vAlign w:val="center"/>
          </w:tcPr>
          <w:p w:rsidRPr="00B03C22" w:rsidR="00360233" w:rsidP="00360233" w:rsidRDefault="00360233" w14:paraId="2331F1A7" w14:textId="20889134">
            <w:r w:rsidR="53E4B911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15297B92" w14:textId="6649D492">
            <w:pPr>
              <w:pStyle w:val="Normal"/>
            </w:pPr>
            <w:r w:rsidR="53E4B911">
              <w:rPr/>
              <w:t xml:space="preserve">This laptop is organized for a </w:t>
            </w:r>
            <w:proofErr w:type="gramStart"/>
            <w:r w:rsidR="53E4B911">
              <w:rPr/>
              <w:t>new</w:t>
            </w:r>
            <w:proofErr w:type="gramEnd"/>
            <w:r w:rsidR="53E4B911">
              <w:rPr/>
              <w:t xml:space="preserve"> program officer </w:t>
            </w:r>
          </w:p>
        </w:tc>
      </w:tr>
      <w:tr w:rsidR="00360233" w:rsidTr="3E79AC1A" w14:paraId="5831C2D2" w14:textId="6FDDED01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50A3B324" w14:textId="3957ADAD">
            <w:pPr>
              <w:pStyle w:val="Normal"/>
              <w:jc w:val="center"/>
            </w:pPr>
            <w:r w:rsidR="1199D8D4">
              <w:rPr/>
              <w:t>7</w:t>
            </w:r>
          </w:p>
        </w:tc>
        <w:tc>
          <w:tcPr>
            <w:tcW w:w="4800" w:type="dxa"/>
            <w:tcMar/>
            <w:vAlign w:val="center"/>
          </w:tcPr>
          <w:p w:rsidRPr="00B03C22" w:rsidR="00360233" w:rsidP="00360233" w:rsidRDefault="00360233" w14:paraId="55F84B9D" w14:textId="0A30AB9D">
            <w:r w:rsidR="53E4B911">
              <w:rPr/>
              <w:t>Setup a scanner for new accounting intern</w:t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360233" w14:paraId="24868890" w14:textId="2FE3D1BB">
            <w:pPr>
              <w:jc w:val="center"/>
            </w:pPr>
            <w:r w:rsidR="53E4B911">
              <w:rPr/>
              <w:t>14-Feb-22</w:t>
            </w:r>
          </w:p>
        </w:tc>
        <w:tc>
          <w:tcPr>
            <w:tcW w:w="1350" w:type="dxa"/>
            <w:tcMar/>
            <w:vAlign w:val="center"/>
          </w:tcPr>
          <w:p w:rsidRPr="00B03C22" w:rsidR="00360233" w:rsidP="00360233" w:rsidRDefault="00360233" w14:paraId="6B08EF1A" w14:textId="4D61567A">
            <w:pPr>
              <w:jc w:val="center"/>
            </w:pPr>
            <w:r w:rsidR="53E4B911">
              <w:rPr/>
              <w:t>14-Feb-22</w:t>
            </w:r>
          </w:p>
        </w:tc>
        <w:tc>
          <w:tcPr>
            <w:tcW w:w="1293" w:type="dxa"/>
            <w:tcMar/>
            <w:vAlign w:val="center"/>
          </w:tcPr>
          <w:p w:rsidRPr="00B03C22" w:rsidR="00360233" w:rsidP="00360233" w:rsidRDefault="00360233" w14:paraId="2FDA2977" w14:textId="71E7FA16">
            <w:r w:rsidR="53E4B911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64B72A4E" w14:textId="44E758A4">
            <w:pPr>
              <w:pStyle w:val="Normal"/>
            </w:pPr>
          </w:p>
        </w:tc>
      </w:tr>
      <w:tr w:rsidR="00360233" w:rsidTr="3E79AC1A" w14:paraId="0B7B4078" w14:textId="77777777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29799E23" w14:textId="4FC7B9B2">
            <w:pPr>
              <w:pStyle w:val="Normal"/>
              <w:jc w:val="center"/>
            </w:pPr>
            <w:r w:rsidR="1199D8D4">
              <w:rPr/>
              <w:t>8</w:t>
            </w:r>
          </w:p>
        </w:tc>
        <w:tc>
          <w:tcPr>
            <w:tcW w:w="4800" w:type="dxa"/>
            <w:tcMar/>
            <w:vAlign w:val="center"/>
          </w:tcPr>
          <w:p w:rsidR="00360233" w:rsidP="00360233" w:rsidRDefault="00360233" w14:paraId="1A24DEEB" w14:textId="1125734D">
            <w:r w:rsidR="53E4B911">
              <w:rPr/>
              <w:t xml:space="preserve">Add </w:t>
            </w:r>
            <w:proofErr w:type="spellStart"/>
            <w:r w:rsidR="53E4B911">
              <w:rPr/>
              <w:t>EngMey</w:t>
            </w:r>
            <w:proofErr w:type="spellEnd"/>
            <w:r w:rsidR="53E4B911">
              <w:rPr/>
              <w:t xml:space="preserve"> Chea to </w:t>
            </w:r>
            <w:proofErr w:type="spellStart"/>
            <w:r w:rsidR="53E4B911">
              <w:rPr/>
              <w:t>allstaff</w:t>
            </w:r>
            <w:proofErr w:type="spellEnd"/>
            <w:r w:rsidR="53E4B911">
              <w:rPr/>
              <w:t xml:space="preserve"> group of email</w:t>
            </w:r>
          </w:p>
        </w:tc>
        <w:tc>
          <w:tcPr>
            <w:tcW w:w="1350" w:type="dxa"/>
            <w:tcMar/>
            <w:vAlign w:val="center"/>
          </w:tcPr>
          <w:p w:rsidR="00360233" w:rsidP="53E4B911" w:rsidRDefault="00360233" w14:paraId="13889FD6" w14:textId="07F211E2">
            <w:pPr>
              <w:pStyle w:val="Normal"/>
              <w:jc w:val="center"/>
            </w:pPr>
            <w:r w:rsidR="53E4B911">
              <w:rPr/>
              <w:t>14-Feb-22</w:t>
            </w:r>
          </w:p>
        </w:tc>
        <w:tc>
          <w:tcPr>
            <w:tcW w:w="1350" w:type="dxa"/>
            <w:tcMar/>
            <w:vAlign w:val="center"/>
          </w:tcPr>
          <w:p w:rsidR="00360233" w:rsidP="53E4B911" w:rsidRDefault="00360233" w14:paraId="7B688CA3" w14:textId="3E65D9ED">
            <w:pPr>
              <w:pStyle w:val="Normal"/>
              <w:jc w:val="center"/>
            </w:pPr>
            <w:r w:rsidR="53E4B911">
              <w:rPr/>
              <w:t>14-Feb-22</w:t>
            </w:r>
          </w:p>
        </w:tc>
        <w:tc>
          <w:tcPr>
            <w:tcW w:w="1293" w:type="dxa"/>
            <w:tcMar/>
            <w:vAlign w:val="center"/>
          </w:tcPr>
          <w:p w:rsidR="00360233" w:rsidP="00360233" w:rsidRDefault="00360233" w14:paraId="74E83662" w14:textId="236B1CC4">
            <w:r w:rsidR="53E4B911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6BF6C386" w14:textId="21B01C50">
            <w:pPr>
              <w:pStyle w:val="Normal"/>
            </w:pPr>
          </w:p>
        </w:tc>
      </w:tr>
      <w:tr w:rsidR="53E4B911" w:rsidTr="3E79AC1A" w14:paraId="2D5A831F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4F75F3C5" w14:textId="55A8DCE1">
            <w:pPr>
              <w:pStyle w:val="Normal"/>
              <w:jc w:val="center"/>
            </w:pPr>
            <w:r w:rsidR="1199D8D4">
              <w:rPr/>
              <w:t>9</w:t>
            </w:r>
          </w:p>
        </w:tc>
        <w:tc>
          <w:tcPr>
            <w:tcW w:w="4800" w:type="dxa"/>
            <w:tcMar/>
            <w:vAlign w:val="center"/>
          </w:tcPr>
          <w:p w:rsidR="53E4B911" w:rsidP="53E4B911" w:rsidRDefault="53E4B911" w14:paraId="6EB55EA4" w14:textId="08ABD349">
            <w:pPr>
              <w:pStyle w:val="Normal"/>
            </w:pPr>
            <w:r w:rsidR="53E4B911">
              <w:rPr/>
              <w:t>Follow up Siven about official receipt and three links not working</w:t>
            </w:r>
          </w:p>
        </w:tc>
        <w:tc>
          <w:tcPr>
            <w:tcW w:w="1350" w:type="dxa"/>
            <w:tcMar/>
            <w:vAlign w:val="center"/>
          </w:tcPr>
          <w:p w:rsidR="53E4B911" w:rsidP="53E4B911" w:rsidRDefault="53E4B911" w14:paraId="66270B2E" w14:textId="0BBA0425">
            <w:pPr>
              <w:pStyle w:val="Normal"/>
              <w:jc w:val="center"/>
            </w:pPr>
            <w:r w:rsidR="53E4B911">
              <w:rPr/>
              <w:t>14-Feb-22</w:t>
            </w:r>
          </w:p>
        </w:tc>
        <w:tc>
          <w:tcPr>
            <w:tcW w:w="1350" w:type="dxa"/>
            <w:tcMar/>
            <w:vAlign w:val="center"/>
          </w:tcPr>
          <w:p w:rsidR="53E4B911" w:rsidP="53E4B911" w:rsidRDefault="53E4B911" w14:paraId="6CC1BF09" w14:textId="24DA5B7F">
            <w:pPr>
              <w:pStyle w:val="Normal"/>
              <w:jc w:val="center"/>
            </w:pPr>
            <w:r w:rsidR="53E4B911">
              <w:rPr/>
              <w:t>15, 16, 17, 18-Feb-22</w:t>
            </w:r>
          </w:p>
        </w:tc>
        <w:tc>
          <w:tcPr>
            <w:tcW w:w="1293" w:type="dxa"/>
            <w:tcMar/>
            <w:vAlign w:val="center"/>
          </w:tcPr>
          <w:p w:rsidR="53E4B911" w:rsidP="53E4B911" w:rsidRDefault="53E4B911" w14:paraId="42AE7AD6" w14:textId="5A7803B0">
            <w:pPr>
              <w:pStyle w:val="Normal"/>
            </w:pPr>
            <w:r w:rsidR="53E4B911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2A7C3808" w14:textId="010AC34C">
            <w:pPr>
              <w:pStyle w:val="Normal"/>
            </w:pPr>
            <w:r w:rsidR="53E4B911">
              <w:rPr/>
              <w:t xml:space="preserve">She replied on 15-Feb that she has </w:t>
            </w:r>
            <w:r w:rsidR="53E4B911">
              <w:rPr/>
              <w:t>no</w:t>
            </w:r>
            <w:r w:rsidR="53E4B911">
              <w:rPr/>
              <w:t xml:space="preserve"> computer during </w:t>
            </w:r>
            <w:r w:rsidR="53E4B911">
              <w:rPr/>
              <w:t>her quarantined</w:t>
            </w:r>
            <w:r w:rsidR="53E4B911">
              <w:rPr/>
              <w:t>, so she will present the demo link in week 4.</w:t>
            </w:r>
          </w:p>
        </w:tc>
      </w:tr>
      <w:tr w:rsidR="53E4B911" w:rsidTr="3E79AC1A" w14:paraId="1821212D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047D14A6" w14:textId="05944675">
            <w:pPr>
              <w:pStyle w:val="Normal"/>
              <w:jc w:val="center"/>
            </w:pPr>
            <w:r w:rsidR="1199D8D4">
              <w:rPr/>
              <w:t>10</w:t>
            </w:r>
          </w:p>
        </w:tc>
        <w:tc>
          <w:tcPr>
            <w:tcW w:w="4800" w:type="dxa"/>
            <w:tcMar/>
            <w:vAlign w:val="center"/>
          </w:tcPr>
          <w:p w:rsidR="53E4B911" w:rsidP="53E4B911" w:rsidRDefault="53E4B911" w14:paraId="364B9E4D" w14:textId="1F1E6680">
            <w:pPr>
              <w:pStyle w:val="Normal"/>
            </w:pPr>
            <w:r w:rsidR="53E4B911">
              <w:rPr/>
              <w:t xml:space="preserve">Check and </w:t>
            </w:r>
            <w:r w:rsidR="53E4B911">
              <w:rPr/>
              <w:t>send</w:t>
            </w:r>
            <w:r w:rsidR="53E4B911">
              <w:rPr/>
              <w:t xml:space="preserve"> an email to request a quote for 2 laptops - Lenovo</w:t>
            </w:r>
          </w:p>
        </w:tc>
        <w:tc>
          <w:tcPr>
            <w:tcW w:w="1350" w:type="dxa"/>
            <w:tcMar/>
            <w:vAlign w:val="center"/>
          </w:tcPr>
          <w:p w:rsidR="53E4B911" w:rsidP="53E4B911" w:rsidRDefault="53E4B911" w14:paraId="79B20648" w14:textId="53AAC513">
            <w:pPr>
              <w:pStyle w:val="Normal"/>
              <w:jc w:val="center"/>
            </w:pPr>
            <w:r w:rsidR="53E4B911">
              <w:rPr/>
              <w:t>14-Feb-22</w:t>
            </w:r>
          </w:p>
        </w:tc>
        <w:tc>
          <w:tcPr>
            <w:tcW w:w="1350" w:type="dxa"/>
            <w:tcMar/>
            <w:vAlign w:val="center"/>
          </w:tcPr>
          <w:p w:rsidR="53E4B911" w:rsidP="53E4B911" w:rsidRDefault="53E4B911" w14:paraId="55E8C332" w14:textId="73B38733">
            <w:pPr>
              <w:pStyle w:val="Normal"/>
              <w:jc w:val="center"/>
            </w:pPr>
            <w:r w:rsidR="53E4B911">
              <w:rPr/>
              <w:t>14-Feb-22</w:t>
            </w:r>
          </w:p>
        </w:tc>
        <w:tc>
          <w:tcPr>
            <w:tcW w:w="1293" w:type="dxa"/>
            <w:tcMar/>
            <w:vAlign w:val="center"/>
          </w:tcPr>
          <w:p w:rsidR="53E4B911" w:rsidP="53E4B911" w:rsidRDefault="53E4B911" w14:paraId="5340D8E1" w14:textId="618EF6C2">
            <w:pPr>
              <w:pStyle w:val="Normal"/>
            </w:pPr>
            <w:r w:rsidR="53E4B911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5F44CD41" w14:textId="1B0634D0">
            <w:pPr>
              <w:pStyle w:val="Normal"/>
            </w:pPr>
            <w:r w:rsidR="53E4B911">
              <w:rPr/>
              <w:t xml:space="preserve">This is </w:t>
            </w:r>
            <w:proofErr w:type="gramStart"/>
            <w:r w:rsidR="53E4B911">
              <w:rPr/>
              <w:t>a last</w:t>
            </w:r>
            <w:proofErr w:type="gramEnd"/>
            <w:r w:rsidR="53E4B911">
              <w:rPr/>
              <w:t xml:space="preserve"> one which </w:t>
            </w:r>
            <w:r w:rsidR="53E4B911">
              <w:rPr/>
              <w:t>is requested</w:t>
            </w:r>
            <w:r w:rsidR="53E4B911">
              <w:rPr/>
              <w:t xml:space="preserve"> but unfortunately, there is no spec as same as we needed and only one in stock either</w:t>
            </w:r>
          </w:p>
        </w:tc>
      </w:tr>
      <w:tr w:rsidR="53E4B911" w:rsidTr="3E79AC1A" w14:paraId="7EE332F4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286551D7" w14:textId="32C7F4EF">
            <w:pPr>
              <w:pStyle w:val="Normal"/>
              <w:jc w:val="center"/>
            </w:pPr>
            <w:r w:rsidR="1199D8D4">
              <w:rPr/>
              <w:t>11</w:t>
            </w:r>
          </w:p>
        </w:tc>
        <w:tc>
          <w:tcPr>
            <w:tcW w:w="4800" w:type="dxa"/>
            <w:tcMar/>
            <w:vAlign w:val="center"/>
          </w:tcPr>
          <w:p w:rsidR="53E4B911" w:rsidP="53E4B911" w:rsidRDefault="53E4B911" w14:paraId="4C1D8686" w14:textId="4C8CE5FD">
            <w:pPr>
              <w:pStyle w:val="Normal"/>
            </w:pPr>
            <w:r w:rsidR="53E4B911">
              <w:rPr/>
              <w:t>Check internet speed which is to make sure the speed from 80MB to 100MB which upgrade free from SiNET</w:t>
            </w:r>
          </w:p>
        </w:tc>
        <w:tc>
          <w:tcPr>
            <w:tcW w:w="1350" w:type="dxa"/>
            <w:tcMar/>
            <w:vAlign w:val="center"/>
          </w:tcPr>
          <w:p w:rsidR="53E4B911" w:rsidP="53E4B911" w:rsidRDefault="53E4B911" w14:paraId="1A2BA721" w14:textId="66EB8BCA">
            <w:pPr>
              <w:pStyle w:val="Normal"/>
              <w:jc w:val="center"/>
            </w:pPr>
            <w:r w:rsidR="53E4B911">
              <w:rPr/>
              <w:t>15-Feb-22</w:t>
            </w:r>
          </w:p>
        </w:tc>
        <w:tc>
          <w:tcPr>
            <w:tcW w:w="1350" w:type="dxa"/>
            <w:tcMar/>
            <w:vAlign w:val="center"/>
          </w:tcPr>
          <w:p w:rsidR="53E4B911" w:rsidP="53E4B911" w:rsidRDefault="53E4B911" w14:paraId="57F4E336" w14:textId="7572A336">
            <w:pPr>
              <w:pStyle w:val="Normal"/>
              <w:jc w:val="center"/>
            </w:pPr>
            <w:r w:rsidR="53E4B911">
              <w:rPr/>
              <w:t>15-Feb-22</w:t>
            </w:r>
          </w:p>
        </w:tc>
        <w:tc>
          <w:tcPr>
            <w:tcW w:w="1293" w:type="dxa"/>
            <w:tcMar/>
            <w:vAlign w:val="center"/>
          </w:tcPr>
          <w:p w:rsidR="53E4B911" w:rsidP="53E4B911" w:rsidRDefault="53E4B911" w14:paraId="62484764" w14:textId="29B406E9">
            <w:pPr>
              <w:pStyle w:val="Normal"/>
            </w:pPr>
            <w:r w:rsidR="53E4B911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0314D8D3" w14:textId="38632ABE">
            <w:pPr>
              <w:pStyle w:val="Normal"/>
            </w:pPr>
            <w:r w:rsidR="53E4B911">
              <w:rPr/>
              <w:t>Have worked with them to refresh the speed upgrade</w:t>
            </w:r>
          </w:p>
        </w:tc>
      </w:tr>
      <w:tr w:rsidR="53E4B911" w:rsidTr="3E79AC1A" w14:paraId="2A6EC1CB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46AB2043" w14:textId="01AAD565">
            <w:pPr>
              <w:pStyle w:val="Normal"/>
              <w:jc w:val="center"/>
            </w:pPr>
            <w:r w:rsidR="1199D8D4">
              <w:rPr/>
              <w:t>12</w:t>
            </w:r>
          </w:p>
        </w:tc>
        <w:tc>
          <w:tcPr>
            <w:tcW w:w="4800" w:type="dxa"/>
            <w:tcMar/>
            <w:vAlign w:val="center"/>
          </w:tcPr>
          <w:p w:rsidR="53E4B911" w:rsidP="53E4B911" w:rsidRDefault="53E4B911" w14:paraId="007F8125" w14:textId="1293B509">
            <w:pPr>
              <w:pStyle w:val="Normal"/>
            </w:pPr>
            <w:r w:rsidR="53E4B911">
              <w:rPr/>
              <w:t>Check and confirm the asset list which requested by Lina’s</w:t>
            </w:r>
          </w:p>
        </w:tc>
        <w:tc>
          <w:tcPr>
            <w:tcW w:w="1350" w:type="dxa"/>
            <w:tcMar/>
            <w:vAlign w:val="center"/>
          </w:tcPr>
          <w:p w:rsidR="53E4B911" w:rsidP="53E4B911" w:rsidRDefault="53E4B911" w14:paraId="470CF093" w14:textId="63E824C5">
            <w:pPr>
              <w:pStyle w:val="Normal"/>
              <w:jc w:val="center"/>
            </w:pPr>
            <w:r w:rsidR="1199D8D4">
              <w:rPr/>
              <w:t>16-Feb-22</w:t>
            </w:r>
          </w:p>
        </w:tc>
        <w:tc>
          <w:tcPr>
            <w:tcW w:w="1350" w:type="dxa"/>
            <w:tcMar/>
            <w:vAlign w:val="center"/>
          </w:tcPr>
          <w:p w:rsidR="53E4B911" w:rsidP="53E4B911" w:rsidRDefault="53E4B911" w14:paraId="3C2848F9" w14:textId="5AD29E1B">
            <w:pPr>
              <w:pStyle w:val="Normal"/>
              <w:jc w:val="center"/>
            </w:pPr>
            <w:r w:rsidR="1199D8D4">
              <w:rPr/>
              <w:t>17-Feb-22</w:t>
            </w:r>
          </w:p>
        </w:tc>
        <w:tc>
          <w:tcPr>
            <w:tcW w:w="1293" w:type="dxa"/>
            <w:tcMar/>
            <w:vAlign w:val="center"/>
          </w:tcPr>
          <w:p w:rsidR="53E4B911" w:rsidP="53E4B911" w:rsidRDefault="53E4B911" w14:paraId="0FCCC67B" w14:textId="50D7D344">
            <w:pPr>
              <w:pStyle w:val="Normal"/>
            </w:pPr>
            <w:r w:rsidR="1199D8D4">
              <w:rPr/>
              <w:t>97%+Pending</w:t>
            </w:r>
          </w:p>
        </w:tc>
        <w:tc>
          <w:tcPr>
            <w:tcW w:w="4200" w:type="dxa"/>
            <w:tcMar/>
            <w:vAlign w:val="center"/>
          </w:tcPr>
          <w:p w:rsidR="53E4B911" w:rsidP="53E4B911" w:rsidRDefault="53E4B911" w14:paraId="6637FA88" w14:textId="7DCE2101">
            <w:pPr>
              <w:pStyle w:val="Normal"/>
            </w:pPr>
            <w:r w:rsidR="1199D8D4">
              <w:rPr/>
              <w:t>Nearly done because the office closed for covid so pending until the office open back</w:t>
            </w:r>
          </w:p>
        </w:tc>
      </w:tr>
      <w:tr w:rsidR="1199D8D4" w:rsidTr="3E79AC1A" w14:paraId="348AE091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0EA28B21" w14:textId="38D6F58D">
            <w:pPr>
              <w:pStyle w:val="Normal"/>
              <w:jc w:val="center"/>
            </w:pPr>
            <w:r w:rsidR="1199D8D4">
              <w:rPr/>
              <w:t>13</w:t>
            </w:r>
          </w:p>
        </w:tc>
        <w:tc>
          <w:tcPr>
            <w:tcW w:w="4800" w:type="dxa"/>
            <w:tcMar/>
            <w:vAlign w:val="center"/>
          </w:tcPr>
          <w:p w:rsidR="1199D8D4" w:rsidP="1199D8D4" w:rsidRDefault="1199D8D4" w14:paraId="02A20F98" w14:textId="3F15208E">
            <w:pPr>
              <w:pStyle w:val="Normal"/>
            </w:pPr>
            <w:r w:rsidR="1199D8D4">
              <w:rPr/>
              <w:t xml:space="preserve">Send an email to request the two new brand of </w:t>
            </w:r>
            <w:proofErr w:type="spellStart"/>
            <w:r w:rsidR="1199D8D4">
              <w:rPr/>
              <w:t>asus</w:t>
            </w:r>
            <w:proofErr w:type="spellEnd"/>
            <w:r w:rsidR="1199D8D4">
              <w:rPr/>
              <w:t xml:space="preserve"> zenbook</w:t>
            </w:r>
          </w:p>
        </w:tc>
        <w:tc>
          <w:tcPr>
            <w:tcW w:w="1350" w:type="dxa"/>
            <w:tcMar/>
            <w:vAlign w:val="center"/>
          </w:tcPr>
          <w:p w:rsidR="1199D8D4" w:rsidP="1199D8D4" w:rsidRDefault="1199D8D4" w14:paraId="69418E93" w14:textId="441B2D54">
            <w:pPr>
              <w:pStyle w:val="Normal"/>
              <w:jc w:val="center"/>
            </w:pPr>
            <w:r w:rsidR="1199D8D4">
              <w:rPr/>
              <w:t>18-Feb-22</w:t>
            </w:r>
          </w:p>
        </w:tc>
        <w:tc>
          <w:tcPr>
            <w:tcW w:w="1350" w:type="dxa"/>
            <w:tcMar/>
            <w:vAlign w:val="center"/>
          </w:tcPr>
          <w:p w:rsidR="1199D8D4" w:rsidP="1199D8D4" w:rsidRDefault="1199D8D4" w14:paraId="7367672E" w14:textId="18C3AD7E">
            <w:pPr>
              <w:pStyle w:val="Normal"/>
              <w:jc w:val="center"/>
            </w:pPr>
            <w:r w:rsidR="1199D8D4">
              <w:rPr/>
              <w:t>18-Feb-22</w:t>
            </w:r>
          </w:p>
        </w:tc>
        <w:tc>
          <w:tcPr>
            <w:tcW w:w="1293" w:type="dxa"/>
            <w:tcMar/>
            <w:vAlign w:val="center"/>
          </w:tcPr>
          <w:p w:rsidR="1199D8D4" w:rsidP="1199D8D4" w:rsidRDefault="1199D8D4" w14:paraId="638FC6CC" w14:textId="64D16A6E">
            <w:pPr>
              <w:pStyle w:val="Normal"/>
            </w:pPr>
            <w:r w:rsidR="1199D8D4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1199D8D4" w:rsidP="1199D8D4" w:rsidRDefault="1199D8D4" w14:paraId="38C6F9D2" w14:textId="6F23F45F">
            <w:pPr>
              <w:pStyle w:val="Normal"/>
            </w:pPr>
            <w:r w:rsidR="1199D8D4">
              <w:rPr/>
              <w:t xml:space="preserve">Received all </w:t>
            </w:r>
            <w:r w:rsidR="1199D8D4">
              <w:rPr/>
              <w:t>quotes</w:t>
            </w:r>
            <w:r w:rsidR="1199D8D4">
              <w:rPr/>
              <w:t xml:space="preserve"> requested</w:t>
            </w:r>
          </w:p>
        </w:tc>
      </w:tr>
      <w:tr w:rsidR="1199D8D4" w:rsidTr="3E79AC1A" w14:paraId="3E50B6EE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6DE2BD17" w14:textId="75376C84">
            <w:pPr>
              <w:pStyle w:val="Normal"/>
              <w:jc w:val="center"/>
            </w:pPr>
            <w:r w:rsidR="1199D8D4">
              <w:rPr/>
              <w:t>14</w:t>
            </w:r>
          </w:p>
        </w:tc>
        <w:tc>
          <w:tcPr>
            <w:tcW w:w="4800" w:type="dxa"/>
            <w:tcMar/>
            <w:vAlign w:val="center"/>
          </w:tcPr>
          <w:p w:rsidR="1199D8D4" w:rsidP="1199D8D4" w:rsidRDefault="1199D8D4" w14:paraId="7EAA3BC6" w14:textId="1F817532">
            <w:pPr>
              <w:pStyle w:val="Normal"/>
            </w:pPr>
            <w:r w:rsidR="1199D8D4">
              <w:rPr/>
              <w:t>Follow up Siven to send us the official receipt and fix the template links</w:t>
            </w:r>
          </w:p>
        </w:tc>
        <w:tc>
          <w:tcPr>
            <w:tcW w:w="1350" w:type="dxa"/>
            <w:tcMar/>
            <w:vAlign w:val="center"/>
          </w:tcPr>
          <w:p w:rsidR="1199D8D4" w:rsidP="1199D8D4" w:rsidRDefault="1199D8D4" w14:paraId="7CC6721B" w14:textId="3AB0D598">
            <w:pPr>
              <w:pStyle w:val="Normal"/>
              <w:jc w:val="center"/>
            </w:pPr>
            <w:r w:rsidR="1199D8D4">
              <w:rPr/>
              <w:t>23-Feb-22</w:t>
            </w:r>
          </w:p>
        </w:tc>
        <w:tc>
          <w:tcPr>
            <w:tcW w:w="1350" w:type="dxa"/>
            <w:tcMar/>
            <w:vAlign w:val="center"/>
          </w:tcPr>
          <w:p w:rsidR="1199D8D4" w:rsidP="1199D8D4" w:rsidRDefault="1199D8D4" w14:paraId="0DBE1CF5" w14:textId="46A74E0E">
            <w:pPr>
              <w:pStyle w:val="Normal"/>
              <w:jc w:val="center"/>
            </w:pPr>
            <w:r w:rsidR="1199D8D4">
              <w:rPr/>
              <w:t>23-Feb-22</w:t>
            </w:r>
          </w:p>
        </w:tc>
        <w:tc>
          <w:tcPr>
            <w:tcW w:w="1293" w:type="dxa"/>
            <w:tcMar/>
            <w:vAlign w:val="center"/>
          </w:tcPr>
          <w:p w:rsidR="1199D8D4" w:rsidP="1199D8D4" w:rsidRDefault="1199D8D4" w14:paraId="1A5E008A" w14:textId="284FA11A">
            <w:pPr>
              <w:pStyle w:val="Normal"/>
            </w:pPr>
            <w:r w:rsidR="1199D8D4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1199D8D4" w:rsidP="1199D8D4" w:rsidRDefault="1199D8D4" w14:paraId="3E4ABC0E" w14:textId="4CDE0FDE">
            <w:pPr>
              <w:pStyle w:val="Normal"/>
            </w:pPr>
            <w:r w:rsidR="1199D8D4">
              <w:rPr/>
              <w:t xml:space="preserve">She replied, the receipt will </w:t>
            </w:r>
            <w:r w:rsidR="1199D8D4">
              <w:rPr/>
              <w:t>be received</w:t>
            </w:r>
            <w:r w:rsidR="1199D8D4">
              <w:rPr/>
              <w:t xml:space="preserve"> in week 4 but not yet receive it and she </w:t>
            </w:r>
            <w:r w:rsidR="1199D8D4">
              <w:rPr/>
              <w:t>follow</w:t>
            </w:r>
            <w:r w:rsidR="1199D8D4">
              <w:rPr/>
              <w:t xml:space="preserve"> template 1 and she will deploy the first version this weekend then we can </w:t>
            </w:r>
            <w:r w:rsidR="1199D8D4">
              <w:rPr/>
              <w:t>follow,</w:t>
            </w:r>
            <w:r w:rsidR="1199D8D4">
              <w:rPr/>
              <w:t xml:space="preserve"> and feedback together Said she.</w:t>
            </w:r>
          </w:p>
        </w:tc>
      </w:tr>
      <w:tr w:rsidR="1199D8D4" w:rsidTr="3E79AC1A" w14:paraId="6DC58E82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3C6FCFB5" w14:textId="7DEF754E">
            <w:pPr>
              <w:pStyle w:val="Normal"/>
              <w:jc w:val="center"/>
            </w:pPr>
            <w:r w:rsidR="1199D8D4">
              <w:rPr/>
              <w:t>15</w:t>
            </w:r>
          </w:p>
        </w:tc>
        <w:tc>
          <w:tcPr>
            <w:tcW w:w="4800" w:type="dxa"/>
            <w:tcMar/>
            <w:vAlign w:val="center"/>
          </w:tcPr>
          <w:p w:rsidR="1199D8D4" w:rsidP="1199D8D4" w:rsidRDefault="1199D8D4" w14:paraId="17FC1592" w14:textId="4E712769">
            <w:pPr>
              <w:pStyle w:val="Normal"/>
              <w:ind w:left="-630" w:right="-8100" w:firstLine="0"/>
            </w:pPr>
            <w:r w:rsidR="1199D8D4">
              <w:rPr/>
              <w:t>Organize the evaluation of two laptops</w:t>
            </w:r>
          </w:p>
        </w:tc>
        <w:tc>
          <w:tcPr>
            <w:tcW w:w="1350" w:type="dxa"/>
            <w:tcMar/>
            <w:vAlign w:val="center"/>
          </w:tcPr>
          <w:p w:rsidR="1199D8D4" w:rsidP="1199D8D4" w:rsidRDefault="1199D8D4" w14:paraId="65D1A4F9" w14:textId="1CF61106">
            <w:pPr>
              <w:pStyle w:val="Normal"/>
              <w:jc w:val="center"/>
            </w:pPr>
            <w:r w:rsidR="1199D8D4">
              <w:rPr/>
              <w:t>23-Feb-22</w:t>
            </w:r>
          </w:p>
        </w:tc>
        <w:tc>
          <w:tcPr>
            <w:tcW w:w="1350" w:type="dxa"/>
            <w:tcMar/>
            <w:vAlign w:val="center"/>
          </w:tcPr>
          <w:p w:rsidR="1199D8D4" w:rsidP="1199D8D4" w:rsidRDefault="1199D8D4" w14:paraId="395E95CF" w14:textId="34D73124">
            <w:pPr>
              <w:pStyle w:val="Normal"/>
              <w:jc w:val="center"/>
            </w:pPr>
            <w:r w:rsidR="1199D8D4">
              <w:rPr/>
              <w:t>23-Feb-22</w:t>
            </w:r>
          </w:p>
        </w:tc>
        <w:tc>
          <w:tcPr>
            <w:tcW w:w="1293" w:type="dxa"/>
            <w:tcMar/>
            <w:vAlign w:val="center"/>
          </w:tcPr>
          <w:p w:rsidR="1199D8D4" w:rsidP="1199D8D4" w:rsidRDefault="1199D8D4" w14:paraId="428B3D0E" w14:textId="3D4C913A">
            <w:pPr>
              <w:pStyle w:val="Normal"/>
            </w:pPr>
            <w:r w:rsidR="1199D8D4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1199D8D4" w:rsidP="1199D8D4" w:rsidRDefault="1199D8D4" w14:paraId="59507E18" w14:textId="3F645E3C">
            <w:pPr>
              <w:pStyle w:val="Normal"/>
            </w:pPr>
            <w:r w:rsidR="1199D8D4">
              <w:rPr/>
              <w:t>This is done but not yet sign on PR doc</w:t>
            </w:r>
          </w:p>
        </w:tc>
      </w:tr>
      <w:tr w:rsidR="1199D8D4" w:rsidTr="3E79AC1A" w14:paraId="5FB418C7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50D205CD" w14:textId="38479362">
            <w:pPr>
              <w:pStyle w:val="Normal"/>
              <w:jc w:val="center"/>
            </w:pPr>
            <w:r w:rsidR="1199D8D4">
              <w:rPr/>
              <w:t>16</w:t>
            </w:r>
          </w:p>
        </w:tc>
        <w:tc>
          <w:tcPr>
            <w:tcW w:w="4800" w:type="dxa"/>
            <w:tcMar/>
            <w:vAlign w:val="center"/>
          </w:tcPr>
          <w:p w:rsidR="1199D8D4" w:rsidP="1199D8D4" w:rsidRDefault="1199D8D4" w14:paraId="7A082935" w14:textId="516D9494">
            <w:pPr>
              <w:pStyle w:val="Normal"/>
            </w:pPr>
            <w:r w:rsidR="1199D8D4">
              <w:rPr/>
              <w:t xml:space="preserve">Help Malta to logon into adobe </w:t>
            </w:r>
            <w:r w:rsidR="1199D8D4">
              <w:rPr/>
              <w:t>premiere</w:t>
            </w:r>
            <w:r w:rsidR="1199D8D4">
              <w:rPr/>
              <w:t xml:space="preserve"> which needed the admin username and password – because the one she has from Kernel is not working</w:t>
            </w:r>
          </w:p>
        </w:tc>
        <w:tc>
          <w:tcPr>
            <w:tcW w:w="1350" w:type="dxa"/>
            <w:tcMar/>
            <w:vAlign w:val="center"/>
          </w:tcPr>
          <w:p w:rsidR="1199D8D4" w:rsidP="1199D8D4" w:rsidRDefault="1199D8D4" w14:paraId="3F7E764D" w14:textId="0C1658FB">
            <w:pPr>
              <w:pStyle w:val="Normal"/>
              <w:jc w:val="center"/>
            </w:pPr>
            <w:r w:rsidR="1199D8D4">
              <w:rPr/>
              <w:t>24-Feb-22</w:t>
            </w:r>
          </w:p>
        </w:tc>
        <w:tc>
          <w:tcPr>
            <w:tcW w:w="1350" w:type="dxa"/>
            <w:tcMar/>
            <w:vAlign w:val="center"/>
          </w:tcPr>
          <w:p w:rsidR="1199D8D4" w:rsidP="1199D8D4" w:rsidRDefault="1199D8D4" w14:paraId="55B9CA30" w14:textId="4B104729">
            <w:pPr>
              <w:pStyle w:val="Normal"/>
              <w:jc w:val="center"/>
            </w:pPr>
            <w:r w:rsidR="1199D8D4">
              <w:rPr/>
              <w:t>24-Feb-22</w:t>
            </w:r>
          </w:p>
        </w:tc>
        <w:tc>
          <w:tcPr>
            <w:tcW w:w="1293" w:type="dxa"/>
            <w:tcMar/>
            <w:vAlign w:val="center"/>
          </w:tcPr>
          <w:p w:rsidR="1199D8D4" w:rsidP="1199D8D4" w:rsidRDefault="1199D8D4" w14:paraId="712DE336" w14:textId="0230D924">
            <w:pPr>
              <w:pStyle w:val="Normal"/>
            </w:pPr>
            <w:r w:rsidR="1199D8D4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1199D8D4" w:rsidP="1199D8D4" w:rsidRDefault="1199D8D4" w14:paraId="2AA197B0" w14:textId="623A389C">
            <w:pPr>
              <w:pStyle w:val="Normal"/>
            </w:pPr>
            <w:r w:rsidR="1199D8D4">
              <w:rPr/>
              <w:t>Sent it her directly to login by herself</w:t>
            </w:r>
          </w:p>
        </w:tc>
      </w:tr>
      <w:tr w:rsidR="1199D8D4" w:rsidTr="3E79AC1A" w14:paraId="0E4AB8B3">
        <w:trPr>
          <w:trHeight w:val="720"/>
        </w:trPr>
        <w:tc>
          <w:tcPr>
            <w:tcW w:w="600" w:type="dxa"/>
            <w:tcMar/>
            <w:vAlign w:val="center"/>
          </w:tcPr>
          <w:p w:rsidR="1199D8D4" w:rsidP="1199D8D4" w:rsidRDefault="1199D8D4" w14:paraId="047603FD" w14:textId="4277F417">
            <w:pPr>
              <w:pStyle w:val="Normal"/>
              <w:jc w:val="center"/>
            </w:pPr>
            <w:r w:rsidR="1199D8D4">
              <w:rPr/>
              <w:t>17</w:t>
            </w:r>
          </w:p>
        </w:tc>
        <w:tc>
          <w:tcPr>
            <w:tcW w:w="4800" w:type="dxa"/>
            <w:tcMar/>
            <w:vAlign w:val="center"/>
          </w:tcPr>
          <w:p w:rsidR="1199D8D4" w:rsidP="1199D8D4" w:rsidRDefault="1199D8D4" w14:paraId="71FD8395" w14:textId="3E61FD49">
            <w:pPr>
              <w:pStyle w:val="Normal"/>
            </w:pPr>
            <w:r w:rsidR="1199D8D4">
              <w:rPr/>
              <w:t>Talk with Siven about her work</w:t>
            </w:r>
          </w:p>
        </w:tc>
        <w:tc>
          <w:tcPr>
            <w:tcW w:w="1350" w:type="dxa"/>
            <w:tcMar/>
            <w:vAlign w:val="center"/>
          </w:tcPr>
          <w:p w:rsidR="1199D8D4" w:rsidP="1199D8D4" w:rsidRDefault="1199D8D4" w14:paraId="2566B69F" w14:textId="1CDEE9E7">
            <w:pPr>
              <w:pStyle w:val="Normal"/>
              <w:jc w:val="center"/>
            </w:pPr>
            <w:r w:rsidR="1199D8D4">
              <w:rPr/>
              <w:t>24-Feb-22</w:t>
            </w:r>
          </w:p>
        </w:tc>
        <w:tc>
          <w:tcPr>
            <w:tcW w:w="1350" w:type="dxa"/>
            <w:tcMar/>
            <w:vAlign w:val="center"/>
          </w:tcPr>
          <w:p w:rsidR="1199D8D4" w:rsidP="1199D8D4" w:rsidRDefault="1199D8D4" w14:paraId="1EC114FF" w14:textId="7A547F8F">
            <w:pPr>
              <w:pStyle w:val="Normal"/>
              <w:jc w:val="center"/>
            </w:pPr>
            <w:r w:rsidR="1199D8D4">
              <w:rPr/>
              <w:t>24-Feb-22</w:t>
            </w:r>
          </w:p>
        </w:tc>
        <w:tc>
          <w:tcPr>
            <w:tcW w:w="1293" w:type="dxa"/>
            <w:tcMar/>
            <w:vAlign w:val="center"/>
          </w:tcPr>
          <w:p w:rsidR="1199D8D4" w:rsidP="1199D8D4" w:rsidRDefault="1199D8D4" w14:paraId="7C8FEEEE" w14:textId="7DFF2E39">
            <w:pPr>
              <w:pStyle w:val="Normal"/>
            </w:pPr>
            <w:r w:rsidR="1199D8D4">
              <w:rPr/>
              <w:t>Done</w:t>
            </w:r>
          </w:p>
        </w:tc>
        <w:tc>
          <w:tcPr>
            <w:tcW w:w="4200" w:type="dxa"/>
            <w:tcMar/>
            <w:vAlign w:val="center"/>
          </w:tcPr>
          <w:p w:rsidR="1199D8D4" w:rsidP="1199D8D4" w:rsidRDefault="1199D8D4" w14:paraId="450755F4" w14:textId="628719B9">
            <w:pPr>
              <w:pStyle w:val="Normal"/>
            </w:pPr>
            <w:r w:rsidR="1199D8D4">
              <w:rPr/>
              <w:t xml:space="preserve">She said the template might look the same since our team chose it but all work </w:t>
            </w:r>
            <w:r w:rsidR="1199D8D4">
              <w:rPr/>
              <w:t>is</w:t>
            </w:r>
            <w:r w:rsidR="1199D8D4">
              <w:rPr/>
              <w:t xml:space="preserve"> behind is by her and team such create a structure, contents, and a theme of WordPress so she requested to have a meeting on Monday to present her 1</w:t>
            </w:r>
            <w:r w:rsidRPr="3E79AC1A" w:rsidR="1199D8D4">
              <w:rPr>
                <w:vertAlign w:val="superscript"/>
              </w:rPr>
              <w:t>st</w:t>
            </w:r>
            <w:r w:rsidR="1199D8D4">
              <w:rPr/>
              <w:t xml:space="preserve"> draft of development and we will see and feedback since then</w:t>
            </w:r>
          </w:p>
        </w:tc>
      </w:tr>
    </w:tbl>
    <w:p w:rsidRPr="00BD3917" w:rsidR="005F3A06" w:rsidRDefault="005F3A06" w14:paraId="125244B5" w14:textId="480500D9">
      <w:pPr>
        <w:rPr>
          <w:b w:val="1"/>
          <w:bCs w:val="1"/>
        </w:rPr>
      </w:pPr>
    </w:p>
    <w:sectPr w:rsidRPr="00BD3917" w:rsidR="005F3A06" w:rsidSect="009F43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ABQIbS5" int2:invalidationBookmarkName="" int2:hashCode="8tgDgC3KrNPQcy" int2:id="VPNHW9dW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64"/>
    <w:rsid w:val="0001113B"/>
    <w:rsid w:val="00016C1B"/>
    <w:rsid w:val="00031D6B"/>
    <w:rsid w:val="000464F4"/>
    <w:rsid w:val="00090ED5"/>
    <w:rsid w:val="000A674B"/>
    <w:rsid w:val="000B728C"/>
    <w:rsid w:val="00136507"/>
    <w:rsid w:val="001457F4"/>
    <w:rsid w:val="001A0483"/>
    <w:rsid w:val="001D6B32"/>
    <w:rsid w:val="002078A4"/>
    <w:rsid w:val="00226FD0"/>
    <w:rsid w:val="0024515A"/>
    <w:rsid w:val="002457F2"/>
    <w:rsid w:val="00286B5D"/>
    <w:rsid w:val="002932BF"/>
    <w:rsid w:val="00295FCA"/>
    <w:rsid w:val="002B18F4"/>
    <w:rsid w:val="002D1F7F"/>
    <w:rsid w:val="002D7DDC"/>
    <w:rsid w:val="002E4280"/>
    <w:rsid w:val="00302B00"/>
    <w:rsid w:val="0030524B"/>
    <w:rsid w:val="00313924"/>
    <w:rsid w:val="00314053"/>
    <w:rsid w:val="0032504A"/>
    <w:rsid w:val="00330D1D"/>
    <w:rsid w:val="00343A00"/>
    <w:rsid w:val="00360233"/>
    <w:rsid w:val="003A6928"/>
    <w:rsid w:val="003B6E96"/>
    <w:rsid w:val="003C7C05"/>
    <w:rsid w:val="00416319"/>
    <w:rsid w:val="004417F7"/>
    <w:rsid w:val="00461BB9"/>
    <w:rsid w:val="0046399F"/>
    <w:rsid w:val="00490384"/>
    <w:rsid w:val="00492A8C"/>
    <w:rsid w:val="004A2C72"/>
    <w:rsid w:val="004A703C"/>
    <w:rsid w:val="004B253E"/>
    <w:rsid w:val="004C5C75"/>
    <w:rsid w:val="004D0121"/>
    <w:rsid w:val="004D73EE"/>
    <w:rsid w:val="004E64A0"/>
    <w:rsid w:val="00532D3A"/>
    <w:rsid w:val="00534B53"/>
    <w:rsid w:val="00535DFB"/>
    <w:rsid w:val="00536AE7"/>
    <w:rsid w:val="00540B33"/>
    <w:rsid w:val="00554BCE"/>
    <w:rsid w:val="00556E23"/>
    <w:rsid w:val="00590538"/>
    <w:rsid w:val="00595D90"/>
    <w:rsid w:val="005C28B1"/>
    <w:rsid w:val="005C6022"/>
    <w:rsid w:val="005E55A3"/>
    <w:rsid w:val="005F3A06"/>
    <w:rsid w:val="00600E62"/>
    <w:rsid w:val="00637374"/>
    <w:rsid w:val="00642F43"/>
    <w:rsid w:val="00647F45"/>
    <w:rsid w:val="0065293C"/>
    <w:rsid w:val="00653E40"/>
    <w:rsid w:val="00654C82"/>
    <w:rsid w:val="006603B3"/>
    <w:rsid w:val="006C5C80"/>
    <w:rsid w:val="006E610C"/>
    <w:rsid w:val="0070204F"/>
    <w:rsid w:val="00706D24"/>
    <w:rsid w:val="00730681"/>
    <w:rsid w:val="00731BB1"/>
    <w:rsid w:val="00735572"/>
    <w:rsid w:val="00735ACE"/>
    <w:rsid w:val="007455C0"/>
    <w:rsid w:val="00752C5A"/>
    <w:rsid w:val="007654AE"/>
    <w:rsid w:val="00766A8A"/>
    <w:rsid w:val="00767E56"/>
    <w:rsid w:val="007733E0"/>
    <w:rsid w:val="00784A64"/>
    <w:rsid w:val="007875F9"/>
    <w:rsid w:val="007A152B"/>
    <w:rsid w:val="00837BC3"/>
    <w:rsid w:val="008467C2"/>
    <w:rsid w:val="008630D2"/>
    <w:rsid w:val="00890163"/>
    <w:rsid w:val="008D1CA3"/>
    <w:rsid w:val="009059C6"/>
    <w:rsid w:val="00926C78"/>
    <w:rsid w:val="00942353"/>
    <w:rsid w:val="00947E6C"/>
    <w:rsid w:val="00950002"/>
    <w:rsid w:val="00955E0F"/>
    <w:rsid w:val="00956394"/>
    <w:rsid w:val="00956BF6"/>
    <w:rsid w:val="00956F5D"/>
    <w:rsid w:val="0097467B"/>
    <w:rsid w:val="00985261"/>
    <w:rsid w:val="009B1793"/>
    <w:rsid w:val="009B522C"/>
    <w:rsid w:val="009E436C"/>
    <w:rsid w:val="009F4321"/>
    <w:rsid w:val="009F7251"/>
    <w:rsid w:val="00A12850"/>
    <w:rsid w:val="00A15F8F"/>
    <w:rsid w:val="00A433B5"/>
    <w:rsid w:val="00A840B7"/>
    <w:rsid w:val="00A87ACD"/>
    <w:rsid w:val="00A95B36"/>
    <w:rsid w:val="00AC404C"/>
    <w:rsid w:val="00B03C22"/>
    <w:rsid w:val="00B24F48"/>
    <w:rsid w:val="00B25388"/>
    <w:rsid w:val="00B314AA"/>
    <w:rsid w:val="00B370D2"/>
    <w:rsid w:val="00B92A3D"/>
    <w:rsid w:val="00BA25FF"/>
    <w:rsid w:val="00BA2C4C"/>
    <w:rsid w:val="00BA6FBD"/>
    <w:rsid w:val="00BB59BD"/>
    <w:rsid w:val="00BD3917"/>
    <w:rsid w:val="00C11B73"/>
    <w:rsid w:val="00C14E9C"/>
    <w:rsid w:val="00C30A41"/>
    <w:rsid w:val="00C40DC6"/>
    <w:rsid w:val="00C56EC7"/>
    <w:rsid w:val="00C57035"/>
    <w:rsid w:val="00CA3ECB"/>
    <w:rsid w:val="00CB0182"/>
    <w:rsid w:val="00CB0F6B"/>
    <w:rsid w:val="00CB1A4F"/>
    <w:rsid w:val="00CC5C35"/>
    <w:rsid w:val="00CC5FCC"/>
    <w:rsid w:val="00D11349"/>
    <w:rsid w:val="00D23329"/>
    <w:rsid w:val="00D40E84"/>
    <w:rsid w:val="00D734A6"/>
    <w:rsid w:val="00D75142"/>
    <w:rsid w:val="00D941C3"/>
    <w:rsid w:val="00D94E08"/>
    <w:rsid w:val="00D96DDC"/>
    <w:rsid w:val="00DC4FCD"/>
    <w:rsid w:val="00E15DF9"/>
    <w:rsid w:val="00E220DA"/>
    <w:rsid w:val="00E57894"/>
    <w:rsid w:val="00E60B5A"/>
    <w:rsid w:val="00E64679"/>
    <w:rsid w:val="00E658AA"/>
    <w:rsid w:val="00E71B6B"/>
    <w:rsid w:val="00E75651"/>
    <w:rsid w:val="00E809A7"/>
    <w:rsid w:val="00EA1855"/>
    <w:rsid w:val="00EA4A6F"/>
    <w:rsid w:val="00EB6FC9"/>
    <w:rsid w:val="00EF18F6"/>
    <w:rsid w:val="00EF3999"/>
    <w:rsid w:val="00F2266A"/>
    <w:rsid w:val="00F74B2B"/>
    <w:rsid w:val="00F86F2B"/>
    <w:rsid w:val="00F931E2"/>
    <w:rsid w:val="00FA3616"/>
    <w:rsid w:val="00FA5AED"/>
    <w:rsid w:val="00FB4D14"/>
    <w:rsid w:val="00FC0274"/>
    <w:rsid w:val="00FC139A"/>
    <w:rsid w:val="00FC61A2"/>
    <w:rsid w:val="03485FA0"/>
    <w:rsid w:val="03485FA0"/>
    <w:rsid w:val="03D38CF8"/>
    <w:rsid w:val="044D5D6A"/>
    <w:rsid w:val="056060BF"/>
    <w:rsid w:val="073C4F84"/>
    <w:rsid w:val="0776FC08"/>
    <w:rsid w:val="090785DF"/>
    <w:rsid w:val="09293144"/>
    <w:rsid w:val="09293144"/>
    <w:rsid w:val="0A162517"/>
    <w:rsid w:val="0A73F046"/>
    <w:rsid w:val="0C0FC0A7"/>
    <w:rsid w:val="0D4DC5D9"/>
    <w:rsid w:val="0DDAF702"/>
    <w:rsid w:val="0EADA412"/>
    <w:rsid w:val="0EADA412"/>
    <w:rsid w:val="0EE9963A"/>
    <w:rsid w:val="0EE9963A"/>
    <w:rsid w:val="0FC5A31B"/>
    <w:rsid w:val="1199D8D4"/>
    <w:rsid w:val="12AE6825"/>
    <w:rsid w:val="1351AF3B"/>
    <w:rsid w:val="1351AF3B"/>
    <w:rsid w:val="13EA073A"/>
    <w:rsid w:val="17293F0A"/>
    <w:rsid w:val="17293F0A"/>
    <w:rsid w:val="199AF7D2"/>
    <w:rsid w:val="1AA85F84"/>
    <w:rsid w:val="1B9F5B2A"/>
    <w:rsid w:val="206785C3"/>
    <w:rsid w:val="21D3F02A"/>
    <w:rsid w:val="21D3F02A"/>
    <w:rsid w:val="23423629"/>
    <w:rsid w:val="25A31C47"/>
    <w:rsid w:val="2A0E6809"/>
    <w:rsid w:val="2A0E6809"/>
    <w:rsid w:val="2CA6E407"/>
    <w:rsid w:val="2EF1E513"/>
    <w:rsid w:val="30648130"/>
    <w:rsid w:val="312DC4D2"/>
    <w:rsid w:val="386F9315"/>
    <w:rsid w:val="3E79AC1A"/>
    <w:rsid w:val="403ABCED"/>
    <w:rsid w:val="4132ADC5"/>
    <w:rsid w:val="4246BDB2"/>
    <w:rsid w:val="42DAD254"/>
    <w:rsid w:val="446A4E87"/>
    <w:rsid w:val="4DC7A752"/>
    <w:rsid w:val="4E191E53"/>
    <w:rsid w:val="4F32CC15"/>
    <w:rsid w:val="4F32CC15"/>
    <w:rsid w:val="51AE24A2"/>
    <w:rsid w:val="53E4B911"/>
    <w:rsid w:val="54063D38"/>
    <w:rsid w:val="54885FD7"/>
    <w:rsid w:val="5755613B"/>
    <w:rsid w:val="5856A468"/>
    <w:rsid w:val="5B43676A"/>
    <w:rsid w:val="5C6F6E69"/>
    <w:rsid w:val="5E1E17D0"/>
    <w:rsid w:val="5E1E17D0"/>
    <w:rsid w:val="5E59E1BF"/>
    <w:rsid w:val="60B6E7EB"/>
    <w:rsid w:val="60B6E7EB"/>
    <w:rsid w:val="60E86E5C"/>
    <w:rsid w:val="60E86E5C"/>
    <w:rsid w:val="60EA4FE6"/>
    <w:rsid w:val="60EA4FE6"/>
    <w:rsid w:val="618974AA"/>
    <w:rsid w:val="61F19A0B"/>
    <w:rsid w:val="61F19A0B"/>
    <w:rsid w:val="629813E2"/>
    <w:rsid w:val="638D6A6C"/>
    <w:rsid w:val="6421F0A8"/>
    <w:rsid w:val="6518C944"/>
    <w:rsid w:val="679884E2"/>
    <w:rsid w:val="6B96E8BA"/>
    <w:rsid w:val="6BE85FBB"/>
    <w:rsid w:val="70AEFCAF"/>
    <w:rsid w:val="70BBD0DE"/>
    <w:rsid w:val="70BBD0DE"/>
    <w:rsid w:val="70E9A933"/>
    <w:rsid w:val="715E1CD0"/>
    <w:rsid w:val="719564BD"/>
    <w:rsid w:val="7263F56D"/>
    <w:rsid w:val="7388D242"/>
    <w:rsid w:val="7388D242"/>
    <w:rsid w:val="744001F8"/>
    <w:rsid w:val="74B36A5D"/>
    <w:rsid w:val="7777A2BA"/>
    <w:rsid w:val="78BA0E94"/>
    <w:rsid w:val="7952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7CCF"/>
  <w15:chartTrackingRefBased/>
  <w15:docId w15:val="{45B3AC6B-2698-4205-83D0-0D76B7D2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1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49506d8d2684f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Sopheak Seng</dc:creator>
  <keywords/>
  <dc:description/>
  <lastModifiedBy>Sopheak Seng</lastModifiedBy>
  <revision>386</revision>
  <dcterms:created xsi:type="dcterms:W3CDTF">2022-01-26T08:37:00.0000000Z</dcterms:created>
  <dcterms:modified xsi:type="dcterms:W3CDTF">2022-02-28T07:16:16.3284626Z</dcterms:modified>
</coreProperties>
</file>