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167" w14:textId="77777777" w:rsidR="00135307" w:rsidRDefault="00135307" w:rsidP="00135307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BodyText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BodyText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BodyText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r w:rsidR="00135307" w:rsidRPr="00B83DEC">
        <w:rPr>
          <w:color w:val="000000"/>
          <w:sz w:val="28"/>
          <w:szCs w:val="28"/>
          <w:lang w:val="ru-RU"/>
        </w:rPr>
        <w:t>Калентьев</w:t>
      </w:r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E2E95F" w14:textId="77777777" w:rsidR="00F30680" w:rsidRDefault="00023FD6" w:rsidP="00E03CB0">
      <w:pPr>
        <w:pStyle w:val="Heading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14:paraId="0F1FA4E0" w14:textId="77777777" w:rsidR="00023FD6" w:rsidRDefault="00023FD6" w:rsidP="00E03CB0">
      <w:pPr>
        <w:rPr>
          <w:lang w:val="ru-RU"/>
        </w:rPr>
      </w:pPr>
    </w:p>
    <w:p w14:paraId="4C04E42A" w14:textId="77777777" w:rsidR="006B6951" w:rsidRDefault="006B6951" w:rsidP="00E03CB0">
      <w:pPr>
        <w:pStyle w:val="Heading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14:paraId="72B20156" w14:textId="77777777" w:rsidR="006B6951" w:rsidRDefault="006B6951" w:rsidP="00E03CB0">
      <w:pPr>
        <w:rPr>
          <w:lang w:val="ru-RU"/>
        </w:rPr>
      </w:pP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161167B" w14:textId="77777777"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>, таблицы, инструкции, расчётно–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4A81766" w14:textId="77777777"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F9645B3" w14:textId="77777777" w:rsidR="006856FD" w:rsidRDefault="008B506B" w:rsidP="008B506B">
      <w:pPr>
        <w:pStyle w:val="Heading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14:paraId="02FCB85C" w14:textId="77777777" w:rsidR="00F038D3" w:rsidRPr="00F038D3" w:rsidRDefault="00F038D3" w:rsidP="00F038D3">
      <w:pPr>
        <w:rPr>
          <w:lang w:val="ru-RU"/>
        </w:rPr>
      </w:pP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>API (англ. Application Programming Interface)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NoSpacing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KompasObject.</w:t>
      </w:r>
    </w:p>
    <w:p w14:paraId="30B21138" w14:textId="77777777" w:rsidR="00484F41" w:rsidRPr="002330EF" w:rsidRDefault="00484F41" w:rsidP="00484F41">
      <w:pPr>
        <w:pStyle w:val="NoSpacing"/>
      </w:pPr>
      <w:r w:rsidRPr="006A6E7B">
        <w:t>Таблица 1.1 – Методы интерфейса KompasObject</w:t>
      </w:r>
    </w:p>
    <w:tbl>
      <w:tblPr>
        <w:tblStyle w:val="TableGrid"/>
        <w:tblW w:w="9756" w:type="dxa"/>
        <w:jc w:val="center"/>
        <w:tblLayout w:type="fixed"/>
        <w:tblLook w:val="04A0" w:firstRow="1" w:lastRow="0" w:firstColumn="1" w:lastColumn="0" w:noHBand="0" w:noVBand="1"/>
      </w:tblPr>
      <w:tblGrid>
        <w:gridCol w:w="2562"/>
        <w:gridCol w:w="1843"/>
        <w:gridCol w:w="2268"/>
        <w:gridCol w:w="3083"/>
      </w:tblGrid>
      <w:tr w:rsidR="00484F41" w:rsidRPr="009B3B4E" w14:paraId="5CF91F52" w14:textId="77777777" w:rsidTr="00A9009D">
        <w:trPr>
          <w:trHeight w:val="366"/>
          <w:jc w:val="center"/>
        </w:trPr>
        <w:tc>
          <w:tcPr>
            <w:tcW w:w="2562" w:type="dxa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4F41" w:rsidRPr="000C3686" w14:paraId="1F44B400" w14:textId="77777777" w:rsidTr="00A9009D">
        <w:trPr>
          <w:trHeight w:val="1491"/>
          <w:jc w:val="center"/>
        </w:trPr>
        <w:tc>
          <w:tcPr>
            <w:tcW w:w="2562" w:type="dxa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0C3686" w14:paraId="3289EE81" w14:textId="77777777" w:rsidTr="00A9009D">
        <w:trPr>
          <w:trHeight w:val="1491"/>
          <w:jc w:val="center"/>
        </w:trPr>
        <w:tc>
          <w:tcPr>
            <w:tcW w:w="2562" w:type="dxa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0C3686" w14:paraId="05497EBD" w14:textId="77777777" w:rsidTr="00A9009D">
        <w:trPr>
          <w:trHeight w:val="1491"/>
          <w:jc w:val="center"/>
        </w:trPr>
        <w:tc>
          <w:tcPr>
            <w:tcW w:w="2562" w:type="dxa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GetParamStruct()</w:t>
            </w:r>
          </w:p>
        </w:tc>
        <w:tc>
          <w:tcPr>
            <w:tcW w:w="1843" w:type="dxa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</w:tc>
        <w:tc>
          <w:tcPr>
            <w:tcW w:w="2268" w:type="dxa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14:paraId="6F8FD1D4" w14:textId="77777777" w:rsidR="002F7ED7" w:rsidRDefault="002F7ED7" w:rsidP="00484F41">
      <w:pPr>
        <w:pStyle w:val="NoSpacing"/>
        <w:rPr>
          <w:lang w:eastAsia="ru-RU"/>
        </w:rPr>
      </w:pPr>
    </w:p>
    <w:p w14:paraId="7B71A28E" w14:textId="77777777" w:rsidR="00484F41" w:rsidRDefault="00484F41" w:rsidP="00484F41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9737" w:type="dxa"/>
        <w:jc w:val="center"/>
        <w:tblLayout w:type="fixed"/>
        <w:tblLook w:val="04A0" w:firstRow="1" w:lastRow="0" w:firstColumn="1" w:lastColumn="0" w:noHBand="0" w:noVBand="1"/>
      </w:tblPr>
      <w:tblGrid>
        <w:gridCol w:w="2488"/>
        <w:gridCol w:w="1980"/>
        <w:gridCol w:w="2214"/>
        <w:gridCol w:w="3055"/>
      </w:tblGrid>
      <w:tr w:rsidR="00484F41" w:rsidRPr="009B3B4E" w14:paraId="73A07257" w14:textId="77777777" w:rsidTr="00A9009D">
        <w:trPr>
          <w:trHeight w:val="733"/>
          <w:jc w:val="center"/>
        </w:trPr>
        <w:tc>
          <w:tcPr>
            <w:tcW w:w="2488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80" w:type="dxa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055" w:type="dxa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484F41" w:rsidRPr="000C3686" w14:paraId="146C1A5E" w14:textId="77777777" w:rsidTr="00A9009D">
        <w:trPr>
          <w:trHeight w:val="733"/>
          <w:jc w:val="center"/>
        </w:trPr>
        <w:tc>
          <w:tcPr>
            <w:tcW w:w="2488" w:type="dxa"/>
          </w:tcPr>
          <w:p w14:paraId="6D4F6C9D" w14:textId="77777777" w:rsidR="00484F41" w:rsidRPr="009B5E14" w:rsidRDefault="00484F41" w:rsidP="000D420B">
            <w:pPr>
              <w:pStyle w:val="BodyText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980" w:type="dxa"/>
          </w:tcPr>
          <w:p w14:paraId="1B06AA5D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2214" w:type="dxa"/>
          </w:tcPr>
          <w:p w14:paraId="69C277D7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3055" w:type="dxa"/>
          </w:tcPr>
          <w:p w14:paraId="647C6CF0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024BB8D5" w14:textId="100AE654" w:rsidR="00484F41" w:rsidRDefault="00484F41" w:rsidP="00484F41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2DFE8218" w14:textId="77777777" w:rsidR="00484F41" w:rsidRDefault="00484F41" w:rsidP="00484F41">
      <w:pPr>
        <w:pStyle w:val="NoSpacing"/>
      </w:pPr>
      <w:commentRangeStart w:id="0"/>
      <w:r w:rsidRPr="006A6E7B">
        <w:t>Таблиц</w:t>
      </w:r>
      <w:commentRangeEnd w:id="0"/>
      <w:r w:rsidR="006D7DAB">
        <w:rPr>
          <w:rStyle w:val="CommentReference"/>
          <w:rFonts w:eastAsiaTheme="minorHAnsi"/>
          <w:lang w:val="en-US"/>
        </w:rPr>
        <w:commentReference w:id="0"/>
      </w:r>
      <w:r w:rsidRPr="006A6E7B">
        <w:t>а 1.2 – Методы интерфейса ksDocument3D</w:t>
      </w:r>
    </w:p>
    <w:tbl>
      <w:tblPr>
        <w:tblStyle w:val="TableGrid"/>
        <w:tblW w:w="1000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098"/>
        <w:gridCol w:w="2580"/>
        <w:gridCol w:w="2694"/>
        <w:gridCol w:w="2629"/>
      </w:tblGrid>
      <w:tr w:rsidR="00484F41" w:rsidRPr="0022638A" w14:paraId="158233F8" w14:textId="77777777" w:rsidTr="00A9009D">
        <w:tc>
          <w:tcPr>
            <w:tcW w:w="2098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80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694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4F41" w:rsidRPr="000C3686" w14:paraId="04BEF297" w14:textId="77777777" w:rsidTr="00A9009D">
        <w:tc>
          <w:tcPr>
            <w:tcW w:w="2098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2580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694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0C3686" w14:paraId="5C3D03A8" w14:textId="77777777" w:rsidTr="00A9009D">
        <w:tc>
          <w:tcPr>
            <w:tcW w:w="2098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580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694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</w:p>
        </w:tc>
        <w:tc>
          <w:tcPr>
            <w:tcW w:w="2629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A9009D">
        <w:tc>
          <w:tcPr>
            <w:tcW w:w="2098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UpdateDocumentParam()</w:t>
            </w:r>
          </w:p>
        </w:tc>
        <w:tc>
          <w:tcPr>
            <w:tcW w:w="2580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629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14:paraId="141902FC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NoSpacing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TableGrid"/>
        <w:tblW w:w="9727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1985"/>
        <w:gridCol w:w="2835"/>
        <w:gridCol w:w="2658"/>
      </w:tblGrid>
      <w:tr w:rsidR="00484F41" w:rsidRPr="003D13F6" w14:paraId="332942D3" w14:textId="77777777" w:rsidTr="00F62A96">
        <w:trPr>
          <w:jc w:val="center"/>
        </w:trPr>
        <w:tc>
          <w:tcPr>
            <w:tcW w:w="2249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4F41" w:rsidRPr="000C3686" w14:paraId="4EC2437B" w14:textId="77777777" w:rsidTr="00F62A96">
        <w:trPr>
          <w:jc w:val="center"/>
        </w:trPr>
        <w:tc>
          <w:tcPr>
            <w:tcW w:w="2249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0C3686" w14:paraId="664F19FB" w14:textId="77777777" w:rsidTr="00F62A96">
        <w:tblPrEx>
          <w:jc w:val="left"/>
        </w:tblPrEx>
        <w:tc>
          <w:tcPr>
            <w:tcW w:w="2249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</w:p>
        </w:tc>
        <w:tc>
          <w:tcPr>
            <w:tcW w:w="2658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0C3686" w14:paraId="66E69D78" w14:textId="77777777" w:rsidTr="00F62A96">
        <w:trPr>
          <w:jc w:val="center"/>
        </w:trPr>
        <w:tc>
          <w:tcPr>
            <w:tcW w:w="2249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0C3686" w14:paraId="0508A280" w14:textId="77777777" w:rsidTr="00F62A96">
        <w:trPr>
          <w:jc w:val="center"/>
        </w:trPr>
        <w:tc>
          <w:tcPr>
            <w:tcW w:w="2249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374EB8D4" w14:textId="77777777"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14:paraId="62157CEC" w14:textId="77777777" w:rsidR="0091612E" w:rsidRDefault="00501450" w:rsidP="008918A0">
      <w:pPr>
        <w:pStyle w:val="Heading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076591F" w14:textId="77777777" w:rsidR="00523733" w:rsidRPr="000C3686" w:rsidRDefault="00523733" w:rsidP="00523733">
      <w:pPr>
        <w:rPr>
          <w:lang w:val="ru-RU"/>
        </w:rPr>
      </w:pP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 w:rsidRPr="000C3686">
        <w:rPr>
          <w:lang w:val="ru-RU"/>
        </w:rP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77777777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14:paraId="51200699" w14:textId="77777777" w:rsidR="00E26D63" w:rsidRDefault="00CF5FA4" w:rsidP="00CF5FA4">
      <w:pPr>
        <w:pStyle w:val="Heading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14:paraId="54AA05D4" w14:textId="77777777" w:rsidR="00CF5FA4" w:rsidRDefault="00CF5FA4" w:rsidP="00CF5FA4">
      <w:pPr>
        <w:rPr>
          <w:lang w:val="ru-RU"/>
        </w:rPr>
      </w:pP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ListParagraph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"/>
        <w:widowControl/>
        <w:ind w:firstLine="0"/>
        <w:jc w:val="center"/>
      </w:pPr>
    </w:p>
    <w:p w14:paraId="367D656C" w14:textId="77777777" w:rsidR="008960B0" w:rsidRDefault="00DB363A" w:rsidP="00DB363A">
      <w:pPr>
        <w:pStyle w:val="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"/>
        <w:widowControl/>
        <w:ind w:firstLine="0"/>
        <w:jc w:val="center"/>
      </w:pPr>
    </w:p>
    <w:p w14:paraId="5B6FA7AE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5B4D956B" w14:textId="77777777" w:rsidR="00D860DB" w:rsidRDefault="00AE4E7A" w:rsidP="00FC35E1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4A6A2308" w14:textId="77777777"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14:paraId="64CEB8BB" w14:textId="77777777" w:rsidR="00CA2EBF" w:rsidRDefault="00A775E9" w:rsidP="00A775E9">
      <w:pPr>
        <w:pStyle w:val="Heading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14:paraId="16C272EA" w14:textId="77777777" w:rsidR="00AA41F5" w:rsidRDefault="00AA41F5" w:rsidP="00AA41F5">
      <w:pPr>
        <w:pStyle w:val="Heading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C5FFF31" w14:textId="0CCB0FCA" w:rsidR="0087546B" w:rsidRPr="006451FC" w:rsidRDefault="00C46B6A" w:rsidP="006451FC">
      <w:pPr>
        <w:rPr>
          <w:rFonts w:cs="Times New Roman"/>
          <w:szCs w:val="28"/>
          <w:lang w:val="ru-RU"/>
        </w:rPr>
      </w:pPr>
      <w:r w:rsidRPr="00C46B6A">
        <w:rPr>
          <w:lang w:val="ru-RU"/>
        </w:rPr>
        <w:t>Унифицированный язык моделирования (</w:t>
      </w:r>
      <w:r>
        <w:t>UML</w:t>
      </w:r>
      <w:r w:rsidRPr="00C46B6A">
        <w:rPr>
          <w:lang w:val="ru-RU"/>
        </w:rPr>
        <w:t>) – это семейство графических нотаций, в основе которого лежит единая метамодель. Он помогает в описании и проектиров</w:t>
      </w:r>
      <w:r>
        <w:rPr>
          <w:lang w:val="ru-RU"/>
        </w:rPr>
        <w:t>ании программных систем, в осо</w:t>
      </w:r>
      <w:r w:rsidRPr="00C46B6A">
        <w:rPr>
          <w:lang w:val="ru-RU"/>
        </w:rPr>
        <w:t>бенности систем, постро</w:t>
      </w:r>
      <w:r>
        <w:rPr>
          <w:lang w:val="ru-RU"/>
        </w:rPr>
        <w:t>енных с использованием объектно–ориентиро</w:t>
      </w:r>
      <w:r w:rsidRPr="00C46B6A">
        <w:rPr>
          <w:lang w:val="ru-RU"/>
        </w:rPr>
        <w:t>ванных (ОО) технологий.</w:t>
      </w:r>
      <w:r w:rsidRP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49CDE161" w14:textId="77777777"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7A4C1EBA" w14:textId="77777777"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543B344" w14:textId="77777777" w:rsidR="00AA41F5" w:rsidRDefault="004D14DC" w:rsidP="004D14DC">
      <w:pPr>
        <w:pStyle w:val="Heading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14:paraId="57D7D857" w14:textId="77777777" w:rsidR="004D14DC" w:rsidRPr="00B07590" w:rsidRDefault="007D6195" w:rsidP="004D14DC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 w:rsidRPr="00B07590">
        <w:rPr>
          <w:rFonts w:cs="Times New Roman"/>
          <w:szCs w:val="28"/>
          <w:lang w:val="ru-RU"/>
        </w:rPr>
        <w:t>[7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3CAEBFF1" w14:textId="485196C2" w:rsidR="00602BB0" w:rsidRDefault="006D7DAB" w:rsidP="00D738F2">
      <w:pPr>
        <w:ind w:firstLine="0"/>
        <w:jc w:val="center"/>
        <w:rPr>
          <w:lang w:val="ru-RU"/>
        </w:rPr>
      </w:pPr>
      <w:commentRangeStart w:id="1"/>
      <w:commentRangeEnd w:id="1"/>
      <w:r>
        <w:rPr>
          <w:rStyle w:val="CommentReference"/>
        </w:rPr>
        <w:commentReference w:id="1"/>
      </w:r>
      <w:r w:rsidR="004311C9">
        <w:rPr>
          <w:noProof/>
          <w:lang w:val="ru-RU" w:eastAsia="ru-RU"/>
        </w:rPr>
        <w:drawing>
          <wp:inline distT="0" distB="0" distL="0" distR="0" wp14:anchorId="6937EDE1" wp14:editId="19B87574">
            <wp:extent cx="5940425" cy="3793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6F67A8A4" w14:textId="36F7A46F" w:rsidR="00A3078D" w:rsidRPr="001B7DA9" w:rsidRDefault="005A0104" w:rsidP="00A3078D">
      <w:pPr>
        <w:rPr>
          <w:lang w:val="ru-RU"/>
        </w:rPr>
      </w:pPr>
      <w:r w:rsidRPr="005A0104">
        <w:rPr>
          <w:lang w:val="ru-RU"/>
        </w:rPr>
        <w:t>Класс Mai</w:t>
      </w:r>
      <w:r w:rsidR="00A145AA">
        <w:rPr>
          <w:lang w:val="ru-RU"/>
        </w:rPr>
        <w:t>nForm содержит в себе экземпляр</w:t>
      </w:r>
      <w:r w:rsidR="007E6A4C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>
        <w:t>Cover</w:t>
      </w:r>
      <w:r w:rsidRPr="005A0104">
        <w:rPr>
          <w:lang w:val="ru-RU"/>
        </w:rPr>
        <w:t xml:space="preserve">Parameters. </w:t>
      </w:r>
      <w:r>
        <w:t>Cover</w:t>
      </w:r>
      <w:r w:rsidRPr="005A0104">
        <w:rPr>
          <w:lang w:val="ru-RU"/>
        </w:rPr>
        <w:t xml:space="preserve">Parameters хранит в себе параметры. </w:t>
      </w:r>
      <w:r>
        <w:t>Cover</w:t>
      </w:r>
      <w:r w:rsidRPr="005A0104">
        <w:rPr>
          <w:lang w:val="ru-RU"/>
        </w:rPr>
        <w:t xml:space="preserve">Builder обладает методами для построения моделей. Класс </w:t>
      </w:r>
      <w:r>
        <w:t>Kompas</w:t>
      </w:r>
      <w:r w:rsidRPr="005A0104">
        <w:rPr>
          <w:lang w:val="ru-RU"/>
        </w:rPr>
        <w:t>Wrapper содержит в себе методы для работы с САПР Компас 3D.</w:t>
      </w:r>
      <w:r w:rsidR="001B7DA9">
        <w:rPr>
          <w:lang w:val="ru-RU"/>
        </w:rPr>
        <w:t xml:space="preserve"> Класс </w:t>
      </w:r>
      <w:r w:rsidR="001B7DA9">
        <w:t xml:space="preserve">Validator </w:t>
      </w:r>
      <w:r w:rsidR="001B7DA9">
        <w:rPr>
          <w:lang w:val="ru-RU"/>
        </w:rPr>
        <w:t>проверяет вводимые данные.</w:t>
      </w:r>
    </w:p>
    <w:p w14:paraId="76BD7DE2" w14:textId="77777777"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14:paraId="5E932CED" w14:textId="77777777" w:rsidR="00F16389" w:rsidRDefault="00901B97" w:rsidP="00901B97">
      <w:pPr>
        <w:pStyle w:val="Heading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14:paraId="4F2F7A9B" w14:textId="77777777" w:rsidR="00901B97" w:rsidRDefault="00901B97" w:rsidP="00901B97">
      <w:pPr>
        <w:rPr>
          <w:lang w:val="ru-RU"/>
        </w:rPr>
      </w:pPr>
    </w:p>
    <w:p w14:paraId="6B7F6579" w14:textId="77777777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commentRangeStart w:id="2"/>
      <w:r w:rsidR="00386002">
        <w:rPr>
          <w:rFonts w:cs="Times New Roman"/>
          <w:szCs w:val="28"/>
        </w:rPr>
        <w:t>textBox</w:t>
      </w:r>
      <w:r w:rsidR="00386002" w:rsidRPr="00386002">
        <w:rPr>
          <w:rFonts w:cs="Times New Roman"/>
          <w:szCs w:val="28"/>
          <w:lang w:val="ru-RU"/>
        </w:rPr>
        <w:t xml:space="preserve"> </w:t>
      </w:r>
      <w:commentRangeEnd w:id="2"/>
      <w:r w:rsidR="0002598C">
        <w:rPr>
          <w:rStyle w:val="CommentReference"/>
        </w:rPr>
        <w:commentReference w:id="2"/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758C543E" w:rsidR="00F55801" w:rsidRDefault="00F329F4" w:rsidP="00F55801">
      <w:pPr>
        <w:ind w:firstLine="0"/>
        <w:jc w:val="center"/>
        <w:rPr>
          <w:lang w:val="ru-RU"/>
        </w:rPr>
      </w:pPr>
      <w:r w:rsidRPr="00F329F4">
        <w:rPr>
          <w:noProof/>
          <w:lang w:val="ru-RU" w:eastAsia="ru-RU"/>
        </w:rPr>
        <w:drawing>
          <wp:inline distT="0" distB="0" distL="0" distR="0" wp14:anchorId="2388CAFB" wp14:editId="0A542A4E">
            <wp:extent cx="5940425" cy="3100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60FA3032" w:rsidR="00DE14B8" w:rsidRPr="00390E0E" w:rsidRDefault="00D80ECB" w:rsidP="008F62AB">
      <w:pPr>
        <w:ind w:firstLine="0"/>
        <w:jc w:val="center"/>
        <w:rPr>
          <w:lang w:val="ru-RU"/>
        </w:rPr>
      </w:pPr>
      <w:r w:rsidRPr="00D80ECB">
        <w:rPr>
          <w:noProof/>
          <w:lang w:val="ru-RU" w:eastAsia="ru-RU"/>
        </w:rPr>
        <w:drawing>
          <wp:inline distT="0" distB="0" distL="0" distR="0" wp14:anchorId="7917E79F" wp14:editId="251DA976">
            <wp:extent cx="383911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Heading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77777777" w:rsidR="00165CC8" w:rsidRPr="00165CC8" w:rsidRDefault="00165CC8" w:rsidP="00613714">
      <w:pPr>
        <w:pStyle w:val="ListParagraph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77777777" w:rsidR="00165CC8" w:rsidRDefault="00165CC8" w:rsidP="00165CC8">
      <w:pPr>
        <w:pStyle w:val="ListParagraph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commentRangeStart w:id="3"/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9" w:history="1">
        <w:r w:rsidRPr="00087D36">
          <w:rPr>
            <w:rStyle w:val="Hyperlink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  <w:commentRangeEnd w:id="3"/>
      <w:r w:rsidR="0002598C">
        <w:rPr>
          <w:rStyle w:val="CommentReference"/>
        </w:rPr>
        <w:commentReference w:id="3"/>
      </w:r>
    </w:p>
    <w:p w14:paraId="5A021391" w14:textId="77777777" w:rsidR="00510EAA" w:rsidRPr="00523733" w:rsidRDefault="00510EAA" w:rsidP="00510EAA">
      <w:pPr>
        <w:pStyle w:val="ListParagraph"/>
        <w:numPr>
          <w:ilvl w:val="0"/>
          <w:numId w:val="18"/>
        </w:numPr>
        <w:rPr>
          <w:rStyle w:val="Hyperlink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20" w:history="1">
        <w:r w:rsidRPr="00510EAA">
          <w:rPr>
            <w:rStyle w:val="Hyperlink"/>
            <w:color w:val="auto"/>
            <w:szCs w:val="28"/>
          </w:rPr>
          <w:t>http</w:t>
        </w:r>
        <w:r w:rsidRPr="00510EAA">
          <w:rPr>
            <w:rStyle w:val="Hyperlink"/>
            <w:color w:val="auto"/>
            <w:szCs w:val="28"/>
            <w:lang w:val="ru-RU"/>
          </w:rPr>
          <w:t>://</w:t>
        </w:r>
        <w:r w:rsidRPr="00510EAA">
          <w:rPr>
            <w:rStyle w:val="Hyperlink"/>
            <w:color w:val="auto"/>
            <w:szCs w:val="28"/>
          </w:rPr>
          <w:t>www</w:t>
        </w:r>
        <w:r w:rsidRPr="00510EAA">
          <w:rPr>
            <w:rStyle w:val="Hyperlink"/>
            <w:color w:val="auto"/>
            <w:szCs w:val="28"/>
            <w:lang w:val="ru-RU"/>
          </w:rPr>
          <w:t>.</w:t>
        </w:r>
        <w:r w:rsidRPr="00510EAA">
          <w:rPr>
            <w:rStyle w:val="Hyperlink"/>
            <w:color w:val="auto"/>
            <w:szCs w:val="28"/>
          </w:rPr>
          <w:t>k</w:t>
        </w:r>
        <w:r w:rsidRPr="00510EAA">
          <w:rPr>
            <w:rStyle w:val="Hyperlink"/>
            <w:color w:val="auto"/>
            <w:szCs w:val="28"/>
            <w:lang w:val="ru-RU"/>
          </w:rPr>
          <w:t>2</w:t>
        </w:r>
        <w:r w:rsidRPr="00510EAA">
          <w:rPr>
            <w:rStyle w:val="Hyperlink"/>
            <w:color w:val="auto"/>
            <w:szCs w:val="28"/>
          </w:rPr>
          <w:t>x</w:t>
        </w:r>
        <w:r w:rsidRPr="00510EAA">
          <w:rPr>
            <w:rStyle w:val="Hyperlink"/>
            <w:color w:val="auto"/>
            <w:szCs w:val="28"/>
            <w:lang w:val="ru-RU"/>
          </w:rPr>
          <w:t>2.</w:t>
        </w:r>
        <w:r w:rsidRPr="00510EAA">
          <w:rPr>
            <w:rStyle w:val="Hyperlink"/>
            <w:color w:val="auto"/>
            <w:szCs w:val="28"/>
          </w:rPr>
          <w:t>info</w:t>
        </w:r>
        <w:r w:rsidRPr="00510EAA">
          <w:rPr>
            <w:rStyle w:val="Hyperlink"/>
            <w:color w:val="auto"/>
            <w:szCs w:val="28"/>
            <w:lang w:val="ru-RU"/>
          </w:rPr>
          <w:t>/</w:t>
        </w:r>
        <w:r w:rsidRPr="00510EAA">
          <w:rPr>
            <w:rStyle w:val="Hyperlink"/>
            <w:color w:val="auto"/>
            <w:szCs w:val="28"/>
          </w:rPr>
          <w:t>kompyutery</w:t>
        </w:r>
        <w:r w:rsidRPr="00510EAA">
          <w:rPr>
            <w:rStyle w:val="Hyperlink"/>
            <w:color w:val="auto"/>
            <w:szCs w:val="28"/>
            <w:lang w:val="ru-RU"/>
          </w:rPr>
          <w:t>_</w:t>
        </w:r>
        <w:r w:rsidRPr="00510EAA">
          <w:rPr>
            <w:rStyle w:val="Hyperlink"/>
            <w:color w:val="auto"/>
            <w:szCs w:val="28"/>
          </w:rPr>
          <w:t>i</w:t>
        </w:r>
        <w:r w:rsidRPr="00510EAA">
          <w:rPr>
            <w:rStyle w:val="Hyperlink"/>
            <w:color w:val="auto"/>
            <w:szCs w:val="28"/>
            <w:lang w:val="ru-RU"/>
          </w:rPr>
          <w:t>_</w:t>
        </w:r>
        <w:r w:rsidRPr="00510EAA">
          <w:rPr>
            <w:rStyle w:val="Hyperlink"/>
            <w:color w:val="auto"/>
            <w:szCs w:val="28"/>
          </w:rPr>
          <w:t>internet</w:t>
        </w:r>
        <w:r w:rsidRPr="00510EAA">
          <w:rPr>
            <w:rStyle w:val="Hyperlink"/>
            <w:color w:val="auto"/>
            <w:szCs w:val="28"/>
            <w:lang w:val="ru-RU"/>
          </w:rPr>
          <w:t>/</w:t>
        </w:r>
        <w:r w:rsidRPr="00510EAA">
          <w:rPr>
            <w:rStyle w:val="Hyperlink"/>
            <w:color w:val="auto"/>
            <w:szCs w:val="28"/>
          </w:rPr>
          <w:t>kompas</w:t>
        </w:r>
        <w:r w:rsidRPr="00510EAA">
          <w:rPr>
            <w:rStyle w:val="Hyperlink"/>
            <w:color w:val="auto"/>
            <w:szCs w:val="28"/>
            <w:lang w:val="ru-RU"/>
          </w:rPr>
          <w:t>_3</w:t>
        </w:r>
        <w:r w:rsidRPr="00510EAA">
          <w:rPr>
            <w:rStyle w:val="Hyperlink"/>
            <w:color w:val="auto"/>
            <w:szCs w:val="28"/>
          </w:rPr>
          <w:t>d</w:t>
        </w:r>
        <w:r w:rsidRPr="00510EAA">
          <w:rPr>
            <w:rStyle w:val="Hyperlink"/>
            <w:color w:val="auto"/>
            <w:szCs w:val="28"/>
            <w:lang w:val="ru-RU"/>
          </w:rPr>
          <w:t>_</w:t>
        </w:r>
        <w:r w:rsidRPr="00510EAA">
          <w:rPr>
            <w:rStyle w:val="Hyperlink"/>
            <w:color w:val="auto"/>
            <w:szCs w:val="28"/>
          </w:rPr>
          <w:t>v</w:t>
        </w:r>
        <w:r w:rsidRPr="00510EAA">
          <w:rPr>
            <w:rStyle w:val="Hyperlink"/>
            <w:color w:val="auto"/>
            <w:szCs w:val="28"/>
            <w:lang w:val="ru-RU"/>
          </w:rPr>
          <w:t>10_</w:t>
        </w:r>
        <w:r w:rsidRPr="00510EAA">
          <w:rPr>
            <w:rStyle w:val="Hyperlink"/>
            <w:color w:val="auto"/>
            <w:szCs w:val="28"/>
          </w:rPr>
          <w:t>na</w:t>
        </w:r>
        <w:r w:rsidRPr="00510EAA">
          <w:rPr>
            <w:rStyle w:val="Hyperlink"/>
            <w:color w:val="auto"/>
            <w:szCs w:val="28"/>
            <w:lang w:val="ru-RU"/>
          </w:rPr>
          <w:t>_100/</w:t>
        </w:r>
        <w:r w:rsidRPr="00510EAA">
          <w:rPr>
            <w:rStyle w:val="Hyperlink"/>
            <w:color w:val="auto"/>
            <w:szCs w:val="28"/>
          </w:rPr>
          <w:t>p</w:t>
        </w:r>
        <w:r w:rsidRPr="00510EAA">
          <w:rPr>
            <w:rStyle w:val="Hyperlink"/>
            <w:color w:val="auto"/>
            <w:szCs w:val="28"/>
            <w:lang w:val="ru-RU"/>
          </w:rPr>
          <w:t>9.</w:t>
        </w:r>
        <w:r w:rsidRPr="00510EAA">
          <w:rPr>
            <w:rStyle w:val="Hyperlink"/>
            <w:color w:val="auto"/>
            <w:szCs w:val="28"/>
          </w:rPr>
          <w:t>php</w:t>
        </w:r>
      </w:hyperlink>
      <w:r w:rsidRPr="00510EAA">
        <w:rPr>
          <w:rStyle w:val="Hyperlink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ListParagraph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r w:rsidR="008E55D5">
        <w:rPr>
          <w:lang w:val="ru-RU"/>
        </w:rPr>
        <w:t>Изд: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21" w:history="1">
        <w:r w:rsidRPr="009D1EE8">
          <w:rPr>
            <w:rStyle w:val="Hyperlink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710C94BF" w14:textId="4041A31C" w:rsidR="00EF0716" w:rsidRPr="00EF0716" w:rsidRDefault="00EF0716" w:rsidP="00EF0716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Фаулер М. </w:t>
      </w:r>
      <w:r>
        <w:t>UML</w:t>
      </w:r>
      <w:r>
        <w:rPr>
          <w:lang w:val="ru-RU"/>
        </w:rPr>
        <w:t>. Основы. К</w:t>
      </w:r>
      <w:r w:rsidRPr="00EF0716">
        <w:rPr>
          <w:lang w:val="ru-RU"/>
        </w:rPr>
        <w:t>раткое руководство по стандартному языку объектного моделирования</w:t>
      </w:r>
      <w:r>
        <w:rPr>
          <w:lang w:val="ru-RU"/>
        </w:rPr>
        <w:t xml:space="preserve">. Изд: Символ–Плюс, 2011, с.192 </w:t>
      </w:r>
      <w:r>
        <w:rPr>
          <w:lang w:val="ru-RU"/>
        </w:rPr>
        <w:br/>
        <w:t>(3-е издание);</w:t>
      </w:r>
    </w:p>
    <w:p w14:paraId="63BEA772" w14:textId="524D0D85" w:rsidR="00DE6571" w:rsidRPr="00DE6571" w:rsidRDefault="00DC7C98" w:rsidP="002D12E3">
      <w:pPr>
        <w:pStyle w:val="ListParagraph"/>
        <w:numPr>
          <w:ilvl w:val="0"/>
          <w:numId w:val="18"/>
        </w:numPr>
        <w:rPr>
          <w:lang w:val="ru-RU"/>
        </w:rPr>
      </w:pPr>
      <w:commentRangeStart w:id="4"/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22" w:history="1">
        <w:r w:rsidRPr="00DC7C98">
          <w:rPr>
            <w:rStyle w:val="Hyperlink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  <w:commentRangeEnd w:id="4"/>
      <w:r w:rsidR="0002598C">
        <w:rPr>
          <w:rStyle w:val="CommentReference"/>
        </w:rPr>
        <w:commentReference w:id="4"/>
      </w:r>
    </w:p>
    <w:sectPr w:rsidR="00DE6571" w:rsidRPr="00DE6571" w:rsidSect="00135307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22:00Z" w:initials="A">
    <w:p w14:paraId="4096FC9F" w14:textId="25479B00" w:rsidR="006D7DAB" w:rsidRPr="006D7DAB" w:rsidRDefault="006D7DA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Разъехались границы с таблицей сверху.</w:t>
      </w:r>
    </w:p>
  </w:comment>
  <w:comment w:id="1" w:author="AAK" w:date="2021-11-03T16:24:00Z" w:initials="A">
    <w:p w14:paraId="1E8D4895" w14:textId="300E7068" w:rsidR="006D7DAB" w:rsidRPr="006D7DAB" w:rsidRDefault="006D7DAB">
      <w:pPr>
        <w:pStyle w:val="CommentText"/>
      </w:pPr>
      <w:r>
        <w:rPr>
          <w:rStyle w:val="CommentReference"/>
        </w:rPr>
        <w:annotationRef/>
      </w:r>
      <w:r>
        <w:t xml:space="preserve">CoverBuilder -&gt; CoverParameters – </w:t>
      </w:r>
      <w:r>
        <w:rPr>
          <w:lang w:val="ru-RU"/>
        </w:rPr>
        <w:t>связь</w:t>
      </w:r>
      <w:r w:rsidR="000C3686" w:rsidRPr="000C3686">
        <w:t>?</w:t>
      </w:r>
    </w:p>
    <w:p w14:paraId="02CF37FA" w14:textId="22CF5EB8" w:rsidR="006D7DAB" w:rsidRPr="000C3686" w:rsidRDefault="006D7DAB">
      <w:pPr>
        <w:pStyle w:val="CommentText"/>
      </w:pPr>
      <w:r>
        <w:t xml:space="preserve">MainForm – </w:t>
      </w:r>
      <w:r w:rsidR="000C3686">
        <w:t xml:space="preserve">BuildCoverModel – </w:t>
      </w:r>
      <w:r w:rsidR="000C3686">
        <w:rPr>
          <w:lang w:val="ru-RU"/>
        </w:rPr>
        <w:t>входной</w:t>
      </w:r>
      <w:r w:rsidR="000C3686" w:rsidRPr="0002598C">
        <w:t xml:space="preserve"> </w:t>
      </w:r>
      <w:r w:rsidR="000C3686">
        <w:rPr>
          <w:lang w:val="ru-RU"/>
        </w:rPr>
        <w:t>аргумент</w:t>
      </w:r>
    </w:p>
    <w:p w14:paraId="641B554F" w14:textId="37D99B45" w:rsidR="006D7DAB" w:rsidRPr="0002598C" w:rsidRDefault="009E3F23">
      <w:pPr>
        <w:pStyle w:val="CommentText"/>
        <w:rPr>
          <w:lang w:val="ru-RU"/>
        </w:rPr>
      </w:pPr>
      <w:r>
        <w:t>CoverBuilder</w:t>
      </w:r>
      <w:r w:rsidRPr="0002598C">
        <w:rPr>
          <w:lang w:val="ru-RU"/>
        </w:rPr>
        <w:t xml:space="preserve"> – </w:t>
      </w:r>
      <w:r>
        <w:rPr>
          <w:lang w:val="ru-RU"/>
        </w:rPr>
        <w:t>метод</w:t>
      </w:r>
      <w:r w:rsidRPr="0002598C">
        <w:rPr>
          <w:lang w:val="ru-RU"/>
        </w:rPr>
        <w:t xml:space="preserve"> </w:t>
      </w:r>
      <w:r>
        <w:t>Build</w:t>
      </w:r>
      <w:r w:rsidR="0002598C" w:rsidRPr="0002598C">
        <w:rPr>
          <w:lang w:val="ru-RU"/>
        </w:rPr>
        <w:t xml:space="preserve">, </w:t>
      </w:r>
      <w:r w:rsidR="0002598C">
        <w:rPr>
          <w:lang w:val="ru-RU"/>
        </w:rPr>
        <w:t>использование параметров.</w:t>
      </w:r>
    </w:p>
    <w:p w14:paraId="47121B94" w14:textId="55AB45EA" w:rsidR="009E3F23" w:rsidRPr="0002598C" w:rsidRDefault="009E3F23">
      <w:pPr>
        <w:pStyle w:val="CommentText"/>
      </w:pPr>
      <w:r>
        <w:t>KompasWrapper</w:t>
      </w:r>
      <w:r w:rsidRPr="0002598C">
        <w:t xml:space="preserve"> - _</w:t>
      </w:r>
      <w:r>
        <w:t>kompasObject</w:t>
      </w:r>
      <w:r w:rsidRPr="0002598C">
        <w:t xml:space="preserve"> </w:t>
      </w:r>
      <w:r>
        <w:rPr>
          <w:lang w:val="ru-RU"/>
        </w:rPr>
        <w:t>приватный</w:t>
      </w:r>
      <w:r w:rsidRPr="0002598C">
        <w:t>.</w:t>
      </w:r>
    </w:p>
  </w:comment>
  <w:comment w:id="2" w:author="AAK" w:date="2021-11-17T18:16:00Z" w:initials="A">
    <w:p w14:paraId="322687A0" w14:textId="765D3315" w:rsidR="0002598C" w:rsidRPr="0002598C" w:rsidRDefault="0002598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Поле для ввода.</w:t>
      </w:r>
    </w:p>
  </w:comment>
  <w:comment w:id="3" w:author="AAK" w:date="2021-11-17T18:17:00Z" w:initials="A">
    <w:p w14:paraId="707DB479" w14:textId="21816BF0" w:rsidR="0002598C" w:rsidRDefault="0002598C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17T18:17:00Z" w:initials="A">
    <w:p w14:paraId="7D1691E7" w14:textId="65E84234" w:rsidR="0002598C" w:rsidRDefault="0002598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96FC9F" w15:done="0"/>
  <w15:commentEx w15:paraId="47121B94" w15:done="0"/>
  <w15:commentEx w15:paraId="322687A0" w15:done="0"/>
  <w15:commentEx w15:paraId="707DB479" w15:done="0"/>
  <w15:commentEx w15:paraId="7D1691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5B5" w16cex:dateUtc="2021-11-03T09:22:00Z"/>
  <w16cex:commentExtensible w16cex:durableId="252D3649" w16cex:dateUtc="2021-11-03T09:24:00Z"/>
  <w16cex:commentExtensible w16cex:durableId="253FC570" w16cex:dateUtc="2021-11-17T11:16:00Z"/>
  <w16cex:commentExtensible w16cex:durableId="253FC5CB" w16cex:dateUtc="2021-11-17T11:17:00Z"/>
  <w16cex:commentExtensible w16cex:durableId="253FC5D4" w16cex:dateUtc="2021-11-17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96FC9F" w16cid:durableId="252D35B5"/>
  <w16cid:commentId w16cid:paraId="47121B94" w16cid:durableId="252D3649"/>
  <w16cid:commentId w16cid:paraId="322687A0" w16cid:durableId="253FC570"/>
  <w16cid:commentId w16cid:paraId="707DB479" w16cid:durableId="253FC5CB"/>
  <w16cid:commentId w16cid:paraId="7D1691E7" w16cid:durableId="253FC5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7F13" w14:textId="77777777" w:rsidR="001D6100" w:rsidRDefault="001D6100" w:rsidP="00135307">
      <w:pPr>
        <w:spacing w:line="240" w:lineRule="auto"/>
      </w:pPr>
      <w:r>
        <w:separator/>
      </w:r>
    </w:p>
  </w:endnote>
  <w:endnote w:type="continuationSeparator" w:id="0">
    <w:p w14:paraId="544BE9F1" w14:textId="77777777" w:rsidR="001D6100" w:rsidRDefault="001D6100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8BAE" w14:textId="77777777" w:rsidR="00135307" w:rsidRPr="00135307" w:rsidRDefault="00135307" w:rsidP="00135307">
    <w:pPr>
      <w:pStyle w:val="Footer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861A" w14:textId="77777777" w:rsidR="001D6100" w:rsidRDefault="001D6100" w:rsidP="00135307">
      <w:pPr>
        <w:spacing w:line="240" w:lineRule="auto"/>
      </w:pPr>
      <w:r>
        <w:separator/>
      </w:r>
    </w:p>
  </w:footnote>
  <w:footnote w:type="continuationSeparator" w:id="0">
    <w:p w14:paraId="2A8E5E3E" w14:textId="77777777" w:rsidR="001D6100" w:rsidRDefault="001D6100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32AB6BF6" w:rsidR="00C7174A" w:rsidRDefault="00C7174A" w:rsidP="00C7174A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DA9" w:rsidRPr="001B7DA9">
          <w:rPr>
            <w:noProof/>
            <w:lang w:val="ru-RU"/>
          </w:rPr>
          <w:t>13</w:t>
        </w:r>
        <w:r>
          <w:fldChar w:fldCharType="end"/>
        </w:r>
      </w:p>
    </w:sdtContent>
  </w:sdt>
  <w:p w14:paraId="633571F1" w14:textId="77777777" w:rsidR="00C7174A" w:rsidRDefault="00C7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79"/>
    <w:rsid w:val="00004D79"/>
    <w:rsid w:val="00020EC4"/>
    <w:rsid w:val="00023FD6"/>
    <w:rsid w:val="0002598C"/>
    <w:rsid w:val="00027C1B"/>
    <w:rsid w:val="000332A8"/>
    <w:rsid w:val="00044134"/>
    <w:rsid w:val="000669B9"/>
    <w:rsid w:val="00081AEE"/>
    <w:rsid w:val="00087D36"/>
    <w:rsid w:val="000B0F09"/>
    <w:rsid w:val="000C3686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1B7DA9"/>
    <w:rsid w:val="001D6100"/>
    <w:rsid w:val="00207F57"/>
    <w:rsid w:val="00231525"/>
    <w:rsid w:val="00236CFD"/>
    <w:rsid w:val="0026383F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F4B9E"/>
    <w:rsid w:val="00415679"/>
    <w:rsid w:val="00416086"/>
    <w:rsid w:val="004311C9"/>
    <w:rsid w:val="00431794"/>
    <w:rsid w:val="00435600"/>
    <w:rsid w:val="004533A7"/>
    <w:rsid w:val="00484F41"/>
    <w:rsid w:val="004B6D1A"/>
    <w:rsid w:val="004D14DC"/>
    <w:rsid w:val="00501450"/>
    <w:rsid w:val="00510EAA"/>
    <w:rsid w:val="00523712"/>
    <w:rsid w:val="00523733"/>
    <w:rsid w:val="00531971"/>
    <w:rsid w:val="00534A68"/>
    <w:rsid w:val="00596F85"/>
    <w:rsid w:val="005A0104"/>
    <w:rsid w:val="005A3C3F"/>
    <w:rsid w:val="005D6294"/>
    <w:rsid w:val="005F79BF"/>
    <w:rsid w:val="00602BB0"/>
    <w:rsid w:val="006071E4"/>
    <w:rsid w:val="00613714"/>
    <w:rsid w:val="006152BB"/>
    <w:rsid w:val="006451FC"/>
    <w:rsid w:val="00645CA3"/>
    <w:rsid w:val="00655166"/>
    <w:rsid w:val="0067760F"/>
    <w:rsid w:val="006856FD"/>
    <w:rsid w:val="00686280"/>
    <w:rsid w:val="006940EC"/>
    <w:rsid w:val="006B6951"/>
    <w:rsid w:val="006C0B99"/>
    <w:rsid w:val="006C1B80"/>
    <w:rsid w:val="006D2417"/>
    <w:rsid w:val="006D4A8C"/>
    <w:rsid w:val="006D7DAB"/>
    <w:rsid w:val="006F5779"/>
    <w:rsid w:val="00742C5D"/>
    <w:rsid w:val="00744FAE"/>
    <w:rsid w:val="00755DC3"/>
    <w:rsid w:val="007D2A1D"/>
    <w:rsid w:val="007D6195"/>
    <w:rsid w:val="007E6A4C"/>
    <w:rsid w:val="007F50D3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9E3F23"/>
    <w:rsid w:val="00A145AA"/>
    <w:rsid w:val="00A15888"/>
    <w:rsid w:val="00A3078D"/>
    <w:rsid w:val="00A461DE"/>
    <w:rsid w:val="00A660AB"/>
    <w:rsid w:val="00A775E9"/>
    <w:rsid w:val="00A9009D"/>
    <w:rsid w:val="00A9490D"/>
    <w:rsid w:val="00AA25DF"/>
    <w:rsid w:val="00AA419C"/>
    <w:rsid w:val="00AA41F5"/>
    <w:rsid w:val="00AB67B1"/>
    <w:rsid w:val="00AE3411"/>
    <w:rsid w:val="00AE4E7A"/>
    <w:rsid w:val="00AF2034"/>
    <w:rsid w:val="00B07590"/>
    <w:rsid w:val="00B12C61"/>
    <w:rsid w:val="00C46B6A"/>
    <w:rsid w:val="00C66B9F"/>
    <w:rsid w:val="00C7174A"/>
    <w:rsid w:val="00C827FD"/>
    <w:rsid w:val="00C82E19"/>
    <w:rsid w:val="00C915CD"/>
    <w:rsid w:val="00CA2EBF"/>
    <w:rsid w:val="00CA5F1F"/>
    <w:rsid w:val="00CB4357"/>
    <w:rsid w:val="00CE2C21"/>
    <w:rsid w:val="00CF5FA4"/>
    <w:rsid w:val="00D34D0C"/>
    <w:rsid w:val="00D41C43"/>
    <w:rsid w:val="00D46D07"/>
    <w:rsid w:val="00D738F2"/>
    <w:rsid w:val="00D80ECB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0716"/>
    <w:rsid w:val="00EF6ACB"/>
    <w:rsid w:val="00F038D3"/>
    <w:rsid w:val="00F16389"/>
    <w:rsid w:val="00F30680"/>
    <w:rsid w:val="00F329F4"/>
    <w:rsid w:val="00F55801"/>
    <w:rsid w:val="00F62A96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79"/>
    <w:rPr>
      <w:rFonts w:eastAsia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2A1D"/>
    <w:rPr>
      <w:rFonts w:eastAsiaTheme="majorEastAsia" w:cstheme="majorBidi"/>
      <w:b/>
      <w:szCs w:val="24"/>
    </w:rPr>
  </w:style>
  <w:style w:type="character" w:styleId="IntenseEmphasis">
    <w:name w:val="Intense Emphasis"/>
    <w:basedOn w:val="DefaultParagraphFont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NormalWeb">
    <w:name w:val="Normal (Web)"/>
    <w:basedOn w:val="Normal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35307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A2EBF"/>
    <w:pPr>
      <w:ind w:left="720"/>
      <w:contextualSpacing/>
    </w:pPr>
  </w:style>
  <w:style w:type="paragraph" w:customStyle="1" w:styleId="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NoSpacing">
    <w:name w:val="No Spacing"/>
    <w:uiPriority w:val="1"/>
    <w:qFormat/>
    <w:rsid w:val="00484F41"/>
    <w:rPr>
      <w:rFonts w:cstheme="minorBidi"/>
    </w:rPr>
  </w:style>
  <w:style w:type="table" w:styleId="TableGrid">
    <w:name w:val="Table Grid"/>
    <w:basedOn w:val="TableNormal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61371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80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vmasshtabe.ru/mashinostroenie-i-mehanika/tm/razrabotka-tehnologicheskogo-protsessa-detali-kryishka.html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k2x2.info/kompyutery_i_internet/kompas_3d_v10_na_100/p9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18/08/relationships/commentsExtensible" Target="commentsExtensible.xml"/><Relationship Id="rId19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14</Pages>
  <Words>1682</Words>
  <Characters>9589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AAK</cp:lastModifiedBy>
  <cp:revision>130</cp:revision>
  <dcterms:created xsi:type="dcterms:W3CDTF">2021-10-31T12:18:00Z</dcterms:created>
  <dcterms:modified xsi:type="dcterms:W3CDTF">2021-11-17T11:18:00Z</dcterms:modified>
</cp:coreProperties>
</file>