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(a few citations).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4D2380E8" w14:textId="0FA24A32" w:rsidR="00700611" w:rsidRDefault="00700611" w:rsidP="00700611">
      <w:pPr>
        <w:rPr>
          <w:rFonts w:ascii="Times New Roman" w:hAnsi="Times New Roman" w:cs="Times New Roman"/>
        </w:rPr>
      </w:pPr>
      <w:r w:rsidRPr="00616DE1">
        <w:rPr>
          <w:rFonts w:ascii="Times New Roman" w:hAnsi="Times New Roman" w:cs="Times New Roman"/>
        </w:rPr>
        <w:t>Warm vs. Dry</w:t>
      </w:r>
    </w:p>
    <w:p w14:paraId="661512CE" w14:textId="60050E05" w:rsidR="001304A7"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Compare HQ and DQ temps to clumped T estimates</w:t>
      </w:r>
    </w:p>
    <w:p w14:paraId="0FCF6937" w14:textId="1559A62F" w:rsidR="00AA2499"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 xml:space="preserve">Use HQ and DQ values to model </w:t>
      </w:r>
      <w:r w:rsidR="00B46D28">
        <w:rPr>
          <w:rFonts w:ascii="Times New Roman" w:hAnsi="Times New Roman" w:cs="Times New Roman"/>
        </w:rPr>
        <w:t>isotopes</w:t>
      </w:r>
    </w:p>
    <w:p w14:paraId="2B491192" w14:textId="325D1756" w:rsidR="00AA0431" w:rsidRDefault="00AA0431" w:rsidP="00700611">
      <w:pPr>
        <w:rPr>
          <w:rFonts w:ascii="Times New Roman" w:hAnsi="Times New Roman" w:cs="Times New Roman"/>
        </w:rPr>
      </w:pPr>
      <w:r>
        <w:rPr>
          <w:rFonts w:ascii="Times New Roman" w:hAnsi="Times New Roman" w:cs="Times New Roman"/>
        </w:rPr>
        <w:tab/>
        <w:t>&lt;INSERT PLOT&gt;</w:t>
      </w:r>
    </w:p>
    <w:p w14:paraId="1C3EA0BA" w14:textId="22EFE8C8" w:rsidR="00B46D28" w:rsidRDefault="00B46D28" w:rsidP="00FB3F60">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Carbon – HQ give</w:t>
      </w:r>
      <w:r w:rsidR="00F23605">
        <w:rPr>
          <w:rFonts w:ascii="Times New Roman" w:hAnsi="Times New Roman" w:cs="Times New Roman"/>
        </w:rPr>
        <w:t xml:space="preserve">s </w:t>
      </w:r>
      <w:r>
        <w:rPr>
          <w:rFonts w:ascii="Times New Roman" w:hAnsi="Times New Roman" w:cs="Times New Roman"/>
        </w:rPr>
        <w:t>tighter relationship for MAP</w:t>
      </w:r>
      <w:r w:rsidR="00FB3F60">
        <w:rPr>
          <w:rFonts w:ascii="Times New Roman" w:hAnsi="Times New Roman" w:cs="Times New Roman"/>
        </w:rPr>
        <w:t xml:space="preserve"> </w:t>
      </w:r>
      <w:r>
        <w:rPr>
          <w:rFonts w:ascii="Times New Roman" w:hAnsi="Times New Roman" w:cs="Times New Roman"/>
        </w:rPr>
        <w:t>&gt;</w:t>
      </w:r>
      <w:r w:rsidR="00FB3F60">
        <w:rPr>
          <w:rFonts w:ascii="Times New Roman" w:hAnsi="Times New Roman" w:cs="Times New Roman"/>
        </w:rPr>
        <w:t xml:space="preserve"> </w:t>
      </w:r>
      <w:r>
        <w:rPr>
          <w:rFonts w:ascii="Times New Roman" w:hAnsi="Times New Roman" w:cs="Times New Roman"/>
        </w:rPr>
        <w:t xml:space="preserve">100 but </w:t>
      </w:r>
      <w:r w:rsidR="00FB3F60">
        <w:rPr>
          <w:rFonts w:ascii="Times New Roman" w:hAnsi="Times New Roman" w:cs="Times New Roman"/>
        </w:rPr>
        <w:t xml:space="preserve">a </w:t>
      </w:r>
      <w:r>
        <w:rPr>
          <w:rFonts w:ascii="Times New Roman" w:hAnsi="Times New Roman" w:cs="Times New Roman"/>
        </w:rPr>
        <w:t>systematically biased, DQ greater scatter but around the 1:1 line</w:t>
      </w:r>
    </w:p>
    <w:p w14:paraId="29A8BB97" w14:textId="004F270E" w:rsidR="00B46D28" w:rsidRDefault="00B46D28" w:rsidP="00F23605">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Oxyge</w:t>
      </w:r>
      <w:r w:rsidR="00FB3F60">
        <w:rPr>
          <w:rFonts w:ascii="Times New Roman" w:hAnsi="Times New Roman" w:cs="Times New Roman"/>
        </w:rPr>
        <w:t>n – HQ give</w:t>
      </w:r>
      <w:r w:rsidR="00F23605">
        <w:rPr>
          <w:rFonts w:ascii="Times New Roman" w:hAnsi="Times New Roman" w:cs="Times New Roman"/>
        </w:rPr>
        <w:t xml:space="preserve">s an approximate normal distribution around the mean, while DQ shows a systematic bias toward more positive values, compared to measured values. </w:t>
      </w:r>
    </w:p>
    <w:p w14:paraId="7799E98C" w14:textId="201B9064" w:rsidR="00F23605" w:rsidRDefault="00F23605" w:rsidP="00F23605">
      <w:pPr>
        <w:rPr>
          <w:rFonts w:ascii="Times New Roman" w:hAnsi="Times New Roman" w:cs="Times New Roman"/>
        </w:rPr>
      </w:pPr>
      <w:r>
        <w:rPr>
          <w:rFonts w:ascii="Times New Roman" w:hAnsi="Times New Roman" w:cs="Times New Roman"/>
        </w:rPr>
        <w:t>- Use clumped T estimates to inform quarter of formation</w:t>
      </w:r>
    </w:p>
    <w:p w14:paraId="5C7F07AC" w14:textId="39222EBF" w:rsidR="005600E6" w:rsidRDefault="005600E6" w:rsidP="005600E6">
      <w:pPr>
        <w:ind w:left="720"/>
        <w:rPr>
          <w:rFonts w:ascii="Times New Roman" w:hAnsi="Times New Roman" w:cs="Times New Roman"/>
        </w:rPr>
      </w:pPr>
      <w:r>
        <w:rPr>
          <w:rFonts w:ascii="Times New Roman" w:hAnsi="Times New Roman" w:cs="Times New Roman"/>
        </w:rPr>
        <w:t xml:space="preserve">- Did this, and oxygen isotopes are ok. Using either </w:t>
      </w:r>
      <w:proofErr w:type="spellStart"/>
      <w:r>
        <w:rPr>
          <w:rFonts w:ascii="Times New Roman" w:hAnsi="Times New Roman" w:cs="Times New Roman"/>
        </w:rPr>
        <w:t>dqp</w:t>
      </w:r>
      <w:proofErr w:type="spellEnd"/>
      <w:r>
        <w:rPr>
          <w:rFonts w:ascii="Times New Roman" w:hAnsi="Times New Roman" w:cs="Times New Roman"/>
        </w:rPr>
        <w:t xml:space="preserve"> or </w:t>
      </w:r>
      <w:proofErr w:type="spellStart"/>
      <w:r>
        <w:rPr>
          <w:rFonts w:ascii="Times New Roman" w:hAnsi="Times New Roman" w:cs="Times New Roman"/>
        </w:rPr>
        <w:t>hqt</w:t>
      </w:r>
      <w:proofErr w:type="spellEnd"/>
      <w:r>
        <w:rPr>
          <w:rFonts w:ascii="Times New Roman" w:hAnsi="Times New Roman" w:cs="Times New Roman"/>
        </w:rPr>
        <w:t xml:space="preserve">, carbon isotope values are </w:t>
      </w:r>
      <w:r w:rsidR="00D00D01">
        <w:rPr>
          <w:rFonts w:ascii="Times New Roman" w:hAnsi="Times New Roman" w:cs="Times New Roman"/>
        </w:rPr>
        <w:t xml:space="preserve">usually </w:t>
      </w:r>
      <w:r>
        <w:rPr>
          <w:rFonts w:ascii="Times New Roman" w:hAnsi="Times New Roman" w:cs="Times New Roman"/>
        </w:rPr>
        <w:t>too low predicted vs. measured. Used a different calibration than original you had in here</w:t>
      </w:r>
      <w:r w:rsidR="001F62F3">
        <w:rPr>
          <w:rFonts w:ascii="Times New Roman" w:hAnsi="Times New Roman" w:cs="Times New Roman"/>
        </w:rPr>
        <w:t xml:space="preserve"> – </w:t>
      </w:r>
      <w:proofErr w:type="spellStart"/>
      <w:r w:rsidR="001F62F3">
        <w:rPr>
          <w:rFonts w:ascii="Times New Roman" w:hAnsi="Times New Roman" w:cs="Times New Roman"/>
        </w:rPr>
        <w:t>Brietenbach</w:t>
      </w:r>
      <w:proofErr w:type="spellEnd"/>
      <w:r w:rsidR="001F62F3">
        <w:rPr>
          <w:rFonts w:ascii="Times New Roman" w:hAnsi="Times New Roman" w:cs="Times New Roman"/>
        </w:rPr>
        <w:t xml:space="preserve"> et. al. 2018.</w:t>
      </w:r>
    </w:p>
    <w:p w14:paraId="6F681E84" w14:textId="5FD05D61" w:rsidR="00EE0FB9" w:rsidRDefault="00EE0FB9" w:rsidP="005600E6">
      <w:pPr>
        <w:ind w:left="720"/>
        <w:rPr>
          <w:rFonts w:ascii="Times New Roman" w:hAnsi="Times New Roman" w:cs="Times New Roman"/>
        </w:rPr>
      </w:pPr>
      <w:commentRangeStart w:id="0"/>
      <w:r>
        <w:rPr>
          <w:rFonts w:ascii="Times New Roman" w:hAnsi="Times New Roman" w:cs="Times New Roman"/>
          <w:noProof/>
        </w:rPr>
        <w:lastRenderedPageBreak/>
        <w:drawing>
          <wp:inline distT="0" distB="0" distL="0" distR="0" wp14:anchorId="08679296" wp14:editId="71D37BE3">
            <wp:extent cx="3916680" cy="3858860"/>
            <wp:effectExtent l="0" t="0" r="7620" b="8890"/>
            <wp:docPr id="1" name="Picture 1" descr="C:\Users\gjbowen\AppData\Local\Microsoft\Windows\INetCache\Content.Word\ClumpedComp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jbowen\AppData\Local\Microsoft\Windows\INetCache\Content.Word\ClumpedComp_Comparis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122" cy="3863237"/>
                    </a:xfrm>
                    <a:prstGeom prst="rect">
                      <a:avLst/>
                    </a:prstGeom>
                    <a:noFill/>
                    <a:ln>
                      <a:noFill/>
                    </a:ln>
                  </pic:spPr>
                </pic:pic>
              </a:graphicData>
            </a:graphic>
          </wp:inline>
        </w:drawing>
      </w:r>
      <w:commentRangeEnd w:id="0"/>
      <w:r>
        <w:rPr>
          <w:rStyle w:val="CommentReference"/>
        </w:rPr>
        <w:commentReference w:id="0"/>
      </w:r>
    </w:p>
    <w:p w14:paraId="579B451A" w14:textId="5403D703" w:rsidR="007E4B88" w:rsidRDefault="004C47B0" w:rsidP="005600E6">
      <w:pPr>
        <w:ind w:left="720"/>
        <w:rPr>
          <w:rFonts w:ascii="Times New Roman" w:hAnsi="Times New Roman" w:cs="Times New Roman"/>
        </w:rPr>
      </w:pPr>
      <w:r>
        <w:rPr>
          <w:rFonts w:ascii="Times New Roman" w:hAnsi="Times New Roman" w:cs="Times New Roman"/>
        </w:rPr>
        <w:t>Apparently, these sites had the wrong data. I am fixing them now. I am informing the fraction of precipitation in the same quarter as clumped isotopes, but should I use the clumped Ts directly or should I use the climate model offset that’s the closest to the clumped Ts?</w:t>
      </w:r>
    </w:p>
    <w:p w14:paraId="02AD4DC9" w14:textId="0F3FC7FD" w:rsidR="00806C0B" w:rsidRDefault="00806C0B" w:rsidP="005600E6">
      <w:pPr>
        <w:ind w:left="720"/>
        <w:rPr>
          <w:rFonts w:ascii="Times New Roman" w:hAnsi="Times New Roman" w:cs="Times New Roman"/>
        </w:rPr>
      </w:pPr>
      <w:r>
        <w:rPr>
          <w:rFonts w:ascii="Times New Roman" w:hAnsi="Times New Roman" w:cs="Times New Roman"/>
        </w:rPr>
        <w:t>Discussion points/implicat</w:t>
      </w:r>
      <w:r w:rsidR="001F3499">
        <w:rPr>
          <w:rFonts w:ascii="Times New Roman" w:hAnsi="Times New Roman" w:cs="Times New Roman"/>
        </w:rPr>
        <w:t>i</w:t>
      </w:r>
      <w:bookmarkStart w:id="1" w:name="_GoBack"/>
      <w:bookmarkEnd w:id="1"/>
      <w:r>
        <w:rPr>
          <w:rFonts w:ascii="Times New Roman" w:hAnsi="Times New Roman" w:cs="Times New Roman"/>
        </w:rPr>
        <w:t>ons:</w:t>
      </w:r>
    </w:p>
    <w:p w14:paraId="27769FCA" w14:textId="77777777" w:rsidR="00806C0B" w:rsidRPr="00616DE1" w:rsidRDefault="00806C0B" w:rsidP="005600E6">
      <w:pPr>
        <w:ind w:left="720"/>
        <w:rPr>
          <w:rFonts w:ascii="Times New Roman" w:hAnsi="Times New Roman" w:cs="Times New Roman"/>
        </w:rPr>
      </w:pPr>
    </w:p>
    <w:p w14:paraId="04C824D6" w14:textId="77777777"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2FCC6510" w14:textId="3CBFFD35" w:rsidR="0003450D" w:rsidRDefault="0003450D">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 </w:t>
      </w:r>
      <w:r>
        <w:rPr>
          <w:rFonts w:ascii="Times New Roman" w:hAnsi="Times New Roman" w:cs="Times New Roman"/>
        </w:rPr>
        <w:t xml:space="preserve">Compare measured and predicted isotope values of carbonate </w:t>
      </w:r>
      <w:r w:rsidR="00AA0431">
        <w:rPr>
          <w:rFonts w:ascii="Times New Roman" w:hAnsi="Times New Roman" w:cs="Times New Roman"/>
        </w:rPr>
        <w:t xml:space="preserve">running model </w:t>
      </w:r>
      <w:r>
        <w:rPr>
          <w:rFonts w:ascii="Times New Roman" w:hAnsi="Times New Roman" w:cs="Times New Roman"/>
        </w:rPr>
        <w:t xml:space="preserve">with </w:t>
      </w:r>
      <w:r w:rsidR="00AA0431">
        <w:rPr>
          <w:rFonts w:ascii="Times New Roman" w:hAnsi="Times New Roman" w:cs="Times New Roman"/>
        </w:rPr>
        <w:t xml:space="preserve">a range of </w:t>
      </w:r>
      <w:r>
        <w:rPr>
          <w:rFonts w:ascii="Times New Roman" w:hAnsi="Times New Roman" w:cs="Times New Roman"/>
        </w:rPr>
        <w:t>parameter</w:t>
      </w:r>
      <w:r w:rsidR="00AA0431">
        <w:rPr>
          <w:rFonts w:ascii="Times New Roman" w:hAnsi="Times New Roman" w:cs="Times New Roman"/>
        </w:rPr>
        <w:t xml:space="preserve"> values for</w:t>
      </w:r>
      <w:r>
        <w:rPr>
          <w:rFonts w:ascii="Times New Roman" w:hAnsi="Times New Roman" w:cs="Times New Roman"/>
        </w:rPr>
        <w:t xml:space="preserve"> evaporation and seasonal precipitation controls (fraction of evaporated waters and fraction of seasonal precipitation).</w:t>
      </w:r>
    </w:p>
    <w:p w14:paraId="2AAD2F98" w14:textId="52334E8F" w:rsidR="00AA0431" w:rsidRDefault="00AA0431">
      <w:pPr>
        <w:rPr>
          <w:rFonts w:ascii="Times New Roman" w:hAnsi="Times New Roman" w:cs="Times New Roman"/>
        </w:rPr>
      </w:pPr>
      <w:r>
        <w:rPr>
          <w:rFonts w:ascii="Times New Roman" w:hAnsi="Times New Roman" w:cs="Times New Roman"/>
        </w:rPr>
        <w:lastRenderedPageBreak/>
        <w:tab/>
      </w:r>
      <w:r w:rsidR="00D66141">
        <w:rPr>
          <w:rFonts w:ascii="Times New Roman" w:hAnsi="Times New Roman" w:cs="Times New Roman"/>
        </w:rPr>
        <w:pict w14:anchorId="574E0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203.4pt">
            <v:imagedata r:id="rId9" o:title="O_opt"/>
          </v:shape>
        </w:pict>
      </w:r>
    </w:p>
    <w:p w14:paraId="327089A4" w14:textId="3916479C" w:rsidR="0003450D" w:rsidRDefault="0003450D" w:rsidP="00F23605">
      <w:pPr>
        <w:ind w:left="720"/>
        <w:rPr>
          <w:rFonts w:ascii="Times New Roman" w:hAnsi="Times New Roman" w:cs="Times New Roman"/>
        </w:rPr>
      </w:pPr>
      <w:r>
        <w:rPr>
          <w:rFonts w:ascii="Times New Roman" w:hAnsi="Times New Roman" w:cs="Times New Roman"/>
        </w:rPr>
        <w:t xml:space="preserve">-The </w:t>
      </w:r>
      <w:r w:rsidR="00AA0431">
        <w:rPr>
          <w:rFonts w:ascii="Times New Roman" w:hAnsi="Times New Roman" w:cs="Times New Roman"/>
        </w:rPr>
        <w:t>lowest RMSE</w:t>
      </w:r>
      <w:r>
        <w:rPr>
          <w:rFonts w:ascii="Times New Roman" w:hAnsi="Times New Roman" w:cs="Times New Roman"/>
        </w:rPr>
        <w:t xml:space="preserve"> is observed in the simulation which both are 0 (no evaporated or seasonally biased waters)</w:t>
      </w:r>
    </w:p>
    <w:p w14:paraId="783914C6" w14:textId="238316FC" w:rsidR="00806C0B" w:rsidRDefault="00806C0B" w:rsidP="00A2466E">
      <w:pPr>
        <w:rPr>
          <w:rFonts w:ascii="Times New Roman" w:hAnsi="Times New Roman" w:cs="Times New Roman"/>
        </w:rPr>
      </w:pPr>
      <w:r>
        <w:rPr>
          <w:rFonts w:ascii="Times New Roman" w:hAnsi="Times New Roman" w:cs="Times New Roman"/>
        </w:rPr>
        <w:t xml:space="preserve">Discussion points/implications: </w:t>
      </w:r>
    </w:p>
    <w:p w14:paraId="474D56D9" w14:textId="156F6888" w:rsidR="00F23605" w:rsidRDefault="00806C0B" w:rsidP="00A2466E">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Transpiration leading to upward water movement may be more important than evaporation? (e.g. Meyer). </w:t>
      </w:r>
      <w:commentRangeStart w:id="2"/>
      <w:r w:rsidR="00F23605">
        <w:rPr>
          <w:rFonts w:ascii="Times New Roman" w:hAnsi="Times New Roman" w:cs="Times New Roman"/>
        </w:rPr>
        <w:t>Or at 50cm or below, as we have selected samples</w:t>
      </w:r>
      <w:commentRangeEnd w:id="2"/>
      <w:r w:rsidR="00AA0431">
        <w:rPr>
          <w:rStyle w:val="CommentReference"/>
        </w:rPr>
        <w:commentReference w:id="2"/>
      </w:r>
      <w:r w:rsidR="00F23605">
        <w:rPr>
          <w:rFonts w:ascii="Times New Roman" w:hAnsi="Times New Roman" w:cs="Times New Roman"/>
        </w:rPr>
        <w:t xml:space="preserve">, evaporation is not prevalent.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0464BE20"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p>
    <w:p w14:paraId="28BF929C" w14:textId="2736F203"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Could the model equation for respiration be biased for these conditions?</w:t>
      </w:r>
    </w:p>
    <w:p w14:paraId="6B5B48AA" w14:textId="39A7F9A9" w:rsidR="003C0D92" w:rsidRPr="00E05B4F"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from 13.97 to 13.</w:t>
      </w:r>
      <w:r w:rsidR="006C1E92">
        <w:rPr>
          <w:rFonts w:ascii="Times New Roman" w:hAnsi="Times New Roman" w:cs="Times New Roman"/>
        </w:rPr>
        <w:t xml:space="preserve">85.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77777777" w:rsidR="00806C0B" w:rsidRDefault="00806C0B" w:rsidP="00806C0B">
      <w:pPr>
        <w:pStyle w:val="ListParagraph"/>
        <w:numPr>
          <w:ilvl w:val="1"/>
          <w:numId w:val="3"/>
        </w:numPr>
        <w:rPr>
          <w:rFonts w:ascii="Times New Roman" w:hAnsi="Times New Roman" w:cs="Times New Roman"/>
        </w:rPr>
      </w:pPr>
    </w:p>
    <w:p w14:paraId="1D835823" w14:textId="6A55FAB0"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1BF10CAB" w14:textId="607A0365"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lastRenderedPageBreak/>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3"/>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3"/>
      <w:r w:rsidR="00E13EB8">
        <w:rPr>
          <w:rStyle w:val="CommentReference"/>
        </w:rPr>
        <w:commentReference w:id="3"/>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4"/>
      <w:r>
        <w:rPr>
          <w:rFonts w:ascii="Times New Roman" w:hAnsi="Times New Roman" w:cs="Times New Roman"/>
        </w:rPr>
        <w:t>Could be a target of future work: find some sites that are higher MAP, C3 dominant, and also have pedogenic carbonate</w:t>
      </w:r>
      <w:commentRangeEnd w:id="4"/>
      <w:r w:rsidR="00E13EB8">
        <w:rPr>
          <w:rStyle w:val="CommentReference"/>
        </w:rPr>
        <w:commentReference w:id="4"/>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09T10:27:00Z" w:initials="g">
    <w:p w14:paraId="322DEB56" w14:textId="5D62A51D" w:rsidR="00EE0FB9" w:rsidRDefault="00EE0FB9">
      <w:pPr>
        <w:pStyle w:val="CommentText"/>
      </w:pPr>
      <w:r>
        <w:rPr>
          <w:rStyle w:val="CommentReference"/>
        </w:rPr>
        <w:annotationRef/>
      </w:r>
      <w:r>
        <w:t>Let’s place the figures in here where they belong. Ideally each of these analysis ideas would have a figure to go along with it. May as well write a brief caption to go with/explain it, too.</w:t>
      </w:r>
    </w:p>
    <w:p w14:paraId="62865708" w14:textId="77777777" w:rsidR="00EE0FB9" w:rsidRDefault="00EE0FB9">
      <w:pPr>
        <w:pStyle w:val="CommentText"/>
      </w:pPr>
    </w:p>
    <w:p w14:paraId="1F3B19C5" w14:textId="77777777" w:rsidR="00EE0FB9" w:rsidRDefault="00EE0FB9">
      <w:pPr>
        <w:pStyle w:val="CommentText"/>
      </w:pPr>
      <w:r>
        <w:t xml:space="preserve">Not quite clear to me what you did here, can you explain? You compared the clumped T to estimates to the </w:t>
      </w:r>
      <w:proofErr w:type="spellStart"/>
      <w:r>
        <w:t>hqt</w:t>
      </w:r>
      <w:proofErr w:type="spellEnd"/>
      <w:r>
        <w:t xml:space="preserve"> and </w:t>
      </w:r>
      <w:proofErr w:type="spellStart"/>
      <w:r>
        <w:t>dqt</w:t>
      </w:r>
      <w:proofErr w:type="spellEnd"/>
      <w:r>
        <w:t xml:space="preserve"> and picked a season for each site based on that? Or something else?</w:t>
      </w:r>
      <w:r w:rsidR="00AA2499">
        <w:t xml:space="preserve"> This was the test I was envisioning.</w:t>
      </w:r>
    </w:p>
    <w:p w14:paraId="0F90C150" w14:textId="77777777" w:rsidR="00AA2499" w:rsidRDefault="00AA2499">
      <w:pPr>
        <w:pStyle w:val="CommentText"/>
      </w:pPr>
    </w:p>
    <w:p w14:paraId="3A96A57D" w14:textId="1A20EF95" w:rsidR="00AA2499" w:rsidRDefault="00AA2499">
      <w:pPr>
        <w:pStyle w:val="CommentText"/>
      </w:pPr>
      <w:r>
        <w:t>What’s up w/ the 2 points on the right side of the bottom left graph? I thought all the sites that fell in this part of the graph in my previous analyses were MAP &lt; 100, these apparently are not?</w:t>
      </w:r>
    </w:p>
  </w:comment>
  <w:comment w:id="2" w:author="gjbowen" w:date="2018-10-09T10:48:00Z" w:initials="g">
    <w:p w14:paraId="3479CE98" w14:textId="218889DE" w:rsidR="00AA0431" w:rsidRDefault="00AA0431">
      <w:pPr>
        <w:pStyle w:val="CommentText"/>
      </w:pPr>
      <w:r>
        <w:rPr>
          <w:rStyle w:val="CommentReference"/>
        </w:rPr>
        <w:annotationRef/>
      </w:r>
      <w:r>
        <w:t xml:space="preserve">I didn’t screen the dataset for &gt;50 cm, have you? How do you think we should approach this, there are some sites w/ shallower nodules, </w:t>
      </w:r>
      <w:proofErr w:type="gramStart"/>
      <w:r>
        <w:t>certainly.</w:t>
      </w:r>
      <w:proofErr w:type="gramEnd"/>
    </w:p>
  </w:comment>
  <w:comment w:id="3"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4"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96A57D" w15:done="0"/>
  <w15:commentEx w15:paraId="3479CE98"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96A57D" w16cid:durableId="1F673FBC"/>
  <w16cid:commentId w16cid:paraId="3479CE98" w16cid:durableId="1F673FBD"/>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3450D"/>
    <w:rsid w:val="001304A7"/>
    <w:rsid w:val="001741F6"/>
    <w:rsid w:val="00191CC0"/>
    <w:rsid w:val="001A61C9"/>
    <w:rsid w:val="001F3499"/>
    <w:rsid w:val="001F5E48"/>
    <w:rsid w:val="001F62F3"/>
    <w:rsid w:val="0020547D"/>
    <w:rsid w:val="00213F5F"/>
    <w:rsid w:val="002F2245"/>
    <w:rsid w:val="003C0D92"/>
    <w:rsid w:val="003D072A"/>
    <w:rsid w:val="00416ED4"/>
    <w:rsid w:val="004C47B0"/>
    <w:rsid w:val="00500DB7"/>
    <w:rsid w:val="00521216"/>
    <w:rsid w:val="005600E6"/>
    <w:rsid w:val="005911DB"/>
    <w:rsid w:val="0060097B"/>
    <w:rsid w:val="00616DE1"/>
    <w:rsid w:val="0062429B"/>
    <w:rsid w:val="006844C8"/>
    <w:rsid w:val="006C1E92"/>
    <w:rsid w:val="006D2EA6"/>
    <w:rsid w:val="006D7E22"/>
    <w:rsid w:val="00700611"/>
    <w:rsid w:val="00701220"/>
    <w:rsid w:val="007103D4"/>
    <w:rsid w:val="00786CCB"/>
    <w:rsid w:val="007A701F"/>
    <w:rsid w:val="007C1364"/>
    <w:rsid w:val="007D40D1"/>
    <w:rsid w:val="007E4B88"/>
    <w:rsid w:val="007F713A"/>
    <w:rsid w:val="00806C0B"/>
    <w:rsid w:val="008337BA"/>
    <w:rsid w:val="008C313F"/>
    <w:rsid w:val="00973676"/>
    <w:rsid w:val="00A16E42"/>
    <w:rsid w:val="00A2466E"/>
    <w:rsid w:val="00A32C4E"/>
    <w:rsid w:val="00A517CE"/>
    <w:rsid w:val="00A65275"/>
    <w:rsid w:val="00AA0431"/>
    <w:rsid w:val="00AA2499"/>
    <w:rsid w:val="00B0064D"/>
    <w:rsid w:val="00B46D28"/>
    <w:rsid w:val="00B85086"/>
    <w:rsid w:val="00B9432A"/>
    <w:rsid w:val="00BE3189"/>
    <w:rsid w:val="00C03E2D"/>
    <w:rsid w:val="00C51191"/>
    <w:rsid w:val="00C666CD"/>
    <w:rsid w:val="00C8148B"/>
    <w:rsid w:val="00CD0D9A"/>
    <w:rsid w:val="00D00D01"/>
    <w:rsid w:val="00D36395"/>
    <w:rsid w:val="00D5275C"/>
    <w:rsid w:val="00D66141"/>
    <w:rsid w:val="00DC699A"/>
    <w:rsid w:val="00DE14F5"/>
    <w:rsid w:val="00E05B4F"/>
    <w:rsid w:val="00E13EB8"/>
    <w:rsid w:val="00E1462E"/>
    <w:rsid w:val="00EB0ED9"/>
    <w:rsid w:val="00EE0FB9"/>
    <w:rsid w:val="00F23605"/>
    <w:rsid w:val="00F4458E"/>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2</cp:revision>
  <dcterms:created xsi:type="dcterms:W3CDTF">2018-10-09T22:40:00Z</dcterms:created>
  <dcterms:modified xsi:type="dcterms:W3CDTF">2018-10-09T22:40:00Z</dcterms:modified>
</cp:coreProperties>
</file>