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color w:val="888888"/>
          <w:sz w:val="20"/>
          <w:szCs w:val="20"/>
        </w:rPr>
        <w:t xml:space="preserve">HackOff_ProjectZenith</w:t>
      </w:r>
    </w:p>
    <w:p>
      <w:pPr>
        <w:spacing w:after="80" w:before="0"/>
        <w:jc w:val="center"/>
      </w:pPr>
      <w:r>
        <w:rPr>
          <w:rFonts w:ascii="Arial" w:cs="Arial" w:eastAsia="Arial" w:hAnsi="Arial"/>
          <w:b/>
          <w:bCs/>
          <w:color w:val="1A3A5C"/>
          <w:sz w:val="36"/>
          <w:szCs w:val="36"/>
        </w:rPr>
        <w:t xml:space="preserve">PROJECT ZENITH: THE CELESTIAL EYE</w:t>
      </w:r>
    </w:p>
    <w:p>
      <w:pPr>
        <w:spacing w:after="80" w:before="0"/>
        <w:jc w:val="center"/>
      </w:pPr>
      <w:r>
        <w:rPr>
          <w:rFonts w:ascii="Arial" w:cs="Arial" w:eastAsia="Arial" w:hAnsi="Arial"/>
          <w:i/>
          <w:iCs/>
          <w:color w:val="555555"/>
          <w:sz w:val="24"/>
          <w:szCs w:val="24"/>
        </w:rPr>
        <w:t xml:space="preserve">Real-Time Celestial Visibility Platform</w:t>
      </w:r>
    </w:p>
    <w:p>
      <w:pPr>
        <w:spacing w:after="400" w:before="0"/>
        <w:jc w:val="center"/>
      </w:pPr>
      <w:r>
        <w:rPr>
          <w:rFonts w:ascii="Arial" w:cs="Arial" w:eastAsia="Arial" w:hAnsi="Arial"/>
          <w:color w:val="555555"/>
          <w:sz w:val="22"/>
          <w:szCs w:val="22"/>
        </w:rPr>
        <w:t xml:space="preserve">Swastik | Built on SpaceTracker</w:t>
      </w:r>
    </w:p>
    <w:p>
      <w:pPr>
        <w:pStyle w:val="Heading1"/>
      </w:pPr>
      <w:r>
        <w:rPr>
          <w:rFonts w:ascii="Arial" w:cs="Arial" w:eastAsia="Arial" w:hAnsi="Arial"/>
          <w:b/>
          <w:bCs/>
          <w:sz w:val="32"/>
          <w:szCs w:val="32"/>
        </w:rPr>
        <w:t xml:space="preserve">1. Project Title</w:t>
      </w:r>
    </w:p>
    <w:p>
      <w:r>
        <w:rPr>
          <w:rFonts w:ascii="Arial" w:cs="Arial" w:eastAsia="Arial" w:hAnsi="Arial"/>
          <w:b/>
          <w:bCs/>
          <w:sz w:val="22"/>
          <w:szCs w:val="22"/>
        </w:rPr>
        <w:t xml:space="preserve">Project Zenith: The Celestial Eye</w:t>
      </w:r>
    </w:p>
    <w:p>
      <w:r>
        <w:t xml:space="preserve"/>
      </w:r>
    </w:p>
    <w:p>
      <w:pPr>
        <w:pStyle w:val="Heading1"/>
      </w:pPr>
      <w:r>
        <w:rPr>
          <w:rFonts w:ascii="Arial" w:cs="Arial" w:eastAsia="Arial" w:hAnsi="Arial"/>
          <w:b/>
          <w:bCs/>
          <w:sz w:val="32"/>
          <w:szCs w:val="32"/>
        </w:rPr>
        <w:t xml:space="preserve">2. Idea Description</w:t>
      </w:r>
    </w:p>
    <w:p>
      <w:r>
        <w:rPr>
          <w:rFonts w:ascii="Arial" w:cs="Arial" w:eastAsia="Arial" w:hAnsi="Arial"/>
          <w:sz w:val="22"/>
          <w:szCs w:val="22"/>
        </w:rPr>
        <w:t xml:space="preserve">Project Zenith: The Celestial Eye is a real-time web platform that enables any user to look up and visualize all trackable celestial and man-made objects currently passing above their geographic location on Earth. Built directly on top of the existing SpaceTracker infrastructure, Zenith elevates the experience from a satellite tracker into a full celestial situational awareness dashboard.</w:t>
      </w:r>
    </w:p>
    <w:p>
      <w:r>
        <w:t xml:space="preserve"/>
      </w:r>
    </w:p>
    <w:p>
      <w:r>
        <w:rPr>
          <w:rFonts w:ascii="Arial" w:cs="Arial" w:eastAsia="Arial" w:hAnsi="Arial"/>
          <w:sz w:val="22"/>
          <w:szCs w:val="22"/>
        </w:rPr>
        <w:t xml:space="preserve">At its core, Zenith answers a deceptively simple question: “What is above me right now?” The platform fuses live orbital propagation data from Space-Track and CelesTrak with an AI-powered conversational assistant, rendering a live sky map and interactive 3D globe that updates in real time. Users can explore not just satellites but also planets, the Moon, the ISS, debris fields, and upcoming celestial events like eclipses, conjunctions, and meteor showers, all from a single interface. The key differentiator is the AI assistant’s ability to answer natural language queries like “What satellites are passing over Kolkata in the next hour?” or “When is Mars visible tonight from my location?” and then fly the camera directly to that object on the globe.</w:t>
      </w:r>
    </w:p>
    <w:p>
      <w:r>
        <w:t xml:space="preserve"/>
      </w:r>
    </w:p>
    <w:p>
      <w:pPr>
        <w:pStyle w:val="Heading1"/>
      </w:pPr>
      <w:r>
        <w:rPr>
          <w:rFonts w:ascii="Arial" w:cs="Arial" w:eastAsia="Arial" w:hAnsi="Arial"/>
          <w:b/>
          <w:bCs/>
          <w:sz w:val="32"/>
          <w:szCs w:val="32"/>
        </w:rPr>
        <w:t xml:space="preserve">3. Planned Technologies and Tools</w:t>
      </w:r>
    </w:p>
    <w:p>
      <w:pPr>
        <w:pStyle w:val="Heading2"/>
      </w:pPr>
      <w:r>
        <w:rPr>
          <w:rFonts w:ascii="Arial" w:cs="Arial" w:eastAsia="Arial" w:hAnsi="Arial"/>
          <w:b/>
          <w:bCs/>
          <w:sz w:val="28"/>
          <w:szCs w:val="28"/>
        </w:rPr>
        <w:t xml:space="preserve">Frontend</w:t>
      </w:r>
    </w:p>
    <w:p>
      <w:pPr>
        <w:pStyle w:val="ListParagraph"/>
        <w:numPr>
          <w:ilvl w:val="0"/>
          <w:numId w:val="2"/>
        </w:numPr>
      </w:pPr>
      <w:r>
        <w:rPr>
          <w:rFonts w:ascii="Arial" w:cs="Arial" w:eastAsia="Arial" w:hAnsi="Arial"/>
          <w:sz w:val="22"/>
          <w:szCs w:val="22"/>
        </w:rPr>
        <w:t xml:space="preserve">React 19 + TypeScript + Vite (existing SpaceTracker client stack)</w:t>
      </w:r>
    </w:p>
    <w:p>
      <w:pPr>
        <w:pStyle w:val="ListParagraph"/>
        <w:numPr>
          <w:ilvl w:val="0"/>
          <w:numId w:val="2"/>
        </w:numPr>
      </w:pPr>
      <w:r>
        <w:rPr>
          <w:rFonts w:ascii="Arial" w:cs="Arial" w:eastAsia="Arial" w:hAnsi="Arial"/>
          <w:sz w:val="22"/>
          <w:szCs w:val="22"/>
        </w:rPr>
        <w:t xml:space="preserve">CesiumJS — 3D globe rendering with satellite billboard overlays and camera fly-to animations</w:t>
      </w:r>
    </w:p>
    <w:p>
      <w:pPr>
        <w:pStyle w:val="ListParagraph"/>
        <w:numPr>
          <w:ilvl w:val="0"/>
          <w:numId w:val="2"/>
        </w:numPr>
      </w:pPr>
      <w:r>
        <w:rPr>
          <w:rFonts w:ascii="Arial" w:cs="Arial" w:eastAsia="Arial" w:hAnsi="Arial"/>
          <w:sz w:val="22"/>
          <w:szCs w:val="22"/>
        </w:rPr>
        <w:t xml:space="preserve">Astronomy Engine (by Don Cross) — client-side ephemeris calculations for planets, Moon, Sun positions</w:t>
      </w:r>
    </w:p>
    <w:p>
      <w:pPr>
        <w:pStyle w:val="ListParagraph"/>
        <w:numPr>
          <w:ilvl w:val="0"/>
          <w:numId w:val="2"/>
        </w:numPr>
      </w:pPr>
      <w:r>
        <w:rPr>
          <w:rFonts w:ascii="Arial" w:cs="Arial" w:eastAsia="Arial" w:hAnsi="Arial"/>
          <w:sz w:val="22"/>
          <w:szCs w:val="22"/>
        </w:rPr>
        <w:t xml:space="preserve">Zustand — global state management for observer location, selected objects, and AI globe actions</w:t>
      </w:r>
    </w:p>
    <w:p>
      <w:pPr>
        <w:pStyle w:val="ListParagraph"/>
        <w:numPr>
          <w:ilvl w:val="0"/>
          <w:numId w:val="2"/>
        </w:numPr>
      </w:pPr>
      <w:r>
        <w:rPr>
          <w:rFonts w:ascii="Arial" w:cs="Arial" w:eastAsia="Arial" w:hAnsi="Arial"/>
          <w:sz w:val="22"/>
          <w:szCs w:val="22"/>
        </w:rPr>
        <w:t xml:space="preserve">react-markdown + remark-gfm — AI response rendering with clickable satellite tracking links</w:t>
      </w:r>
    </w:p>
    <w:p>
      <w:r>
        <w:t xml:space="preserve"/>
      </w:r>
    </w:p>
    <w:p>
      <w:pPr>
        <w:pStyle w:val="Heading2"/>
      </w:pPr>
      <w:r>
        <w:rPr>
          <w:rFonts w:ascii="Arial" w:cs="Arial" w:eastAsia="Arial" w:hAnsi="Arial"/>
          <w:b/>
          <w:bCs/>
          <w:sz w:val="28"/>
          <w:szCs w:val="28"/>
        </w:rPr>
        <w:t xml:space="preserve">Backend</w:t>
      </w:r>
    </w:p>
    <w:p>
      <w:pPr>
        <w:pStyle w:val="ListParagraph"/>
        <w:numPr>
          <w:ilvl w:val="0"/>
          <w:numId w:val="2"/>
        </w:numPr>
      </w:pPr>
      <w:r>
        <w:rPr>
          <w:rFonts w:ascii="Arial" w:cs="Arial" w:eastAsia="Arial" w:hAnsi="Arial"/>
          <w:sz w:val="22"/>
          <w:szCs w:val="22"/>
        </w:rPr>
        <w:t xml:space="preserve">Node.js + Express 5 + TypeScript (existing SpaceTracker server stack)</w:t>
      </w:r>
    </w:p>
    <w:p>
      <w:pPr>
        <w:pStyle w:val="ListParagraph"/>
        <w:numPr>
          <w:ilvl w:val="0"/>
          <w:numId w:val="2"/>
        </w:numPr>
      </w:pPr>
      <w:r>
        <w:rPr>
          <w:rFonts w:ascii="Arial" w:cs="Arial" w:eastAsia="Arial" w:hAnsi="Arial"/>
          <w:sz w:val="22"/>
          <w:szCs w:val="22"/>
        </w:rPr>
        <w:t xml:space="preserve">satellite.js v7 — SGP4/SDP4 TLE orbital propagation</w:t>
      </w:r>
    </w:p>
    <w:p>
      <w:pPr>
        <w:pStyle w:val="ListParagraph"/>
        <w:numPr>
          <w:ilvl w:val="0"/>
          <w:numId w:val="2"/>
        </w:numPr>
      </w:pPr>
      <w:r>
        <w:rPr>
          <w:rFonts w:ascii="Arial" w:cs="Arial" w:eastAsia="Arial" w:hAnsi="Arial"/>
          <w:sz w:val="22"/>
          <w:szCs w:val="22"/>
        </w:rPr>
        <w:t xml:space="preserve">Prisma ORM + PostgreSQL (PostGIS) — satellite catalog, TLE archive, observer profiles</w:t>
      </w:r>
    </w:p>
    <w:p>
      <w:pPr>
        <w:pStyle w:val="ListParagraph"/>
        <w:numPr>
          <w:ilvl w:val="0"/>
          <w:numId w:val="2"/>
        </w:numPr>
      </w:pPr>
      <w:r>
        <w:rPr>
          <w:rFonts w:ascii="Arial" w:cs="Arial" w:eastAsia="Arial" w:hAnsi="Arial"/>
          <w:sz w:val="22"/>
          <w:szCs w:val="22"/>
        </w:rPr>
        <w:t xml:space="preserve">Multi-provider AI Router — Anthropic Claude, Google Gemini, OpenAI, Groq, OpenRouter with automatic failover</w:t>
      </w:r>
    </w:p>
    <w:p>
      <w:r>
        <w:t xml:space="preserve"/>
      </w:r>
    </w:p>
    <w:p>
      <w:pPr>
        <w:pStyle w:val="Heading2"/>
      </w:pPr>
      <w:r>
        <w:rPr>
          <w:rFonts w:ascii="Arial" w:cs="Arial" w:eastAsia="Arial" w:hAnsi="Arial"/>
          <w:b/>
          <w:bCs/>
          <w:sz w:val="28"/>
          <w:szCs w:val="28"/>
        </w:rPr>
        <w:t xml:space="preserve">Data Sources</w:t>
      </w:r>
    </w:p>
    <w:p>
      <w:pPr>
        <w:pStyle w:val="ListParagraph"/>
        <w:numPr>
          <w:ilvl w:val="0"/>
          <w:numId w:val="2"/>
        </w:numPr>
      </w:pPr>
      <w:r>
        <w:rPr>
          <w:rFonts w:ascii="Arial" w:cs="Arial" w:eastAsia="Arial" w:hAnsi="Arial"/>
          <w:sz w:val="22"/>
          <w:szCs w:val="22"/>
        </w:rPr>
        <w:t xml:space="preserve">Space-Track.org — NORAD TLE catalog and satellite metadata (authenticated REST API)</w:t>
      </w:r>
    </w:p>
    <w:p>
      <w:pPr>
        <w:pStyle w:val="ListParagraph"/>
        <w:numPr>
          <w:ilvl w:val="0"/>
          <w:numId w:val="2"/>
        </w:numPr>
      </w:pPr>
      <w:r>
        <w:rPr>
          <w:rFonts w:ascii="Arial" w:cs="Arial" w:eastAsia="Arial" w:hAnsi="Arial"/>
          <w:sz w:val="22"/>
          <w:szCs w:val="22"/>
        </w:rPr>
        <w:t xml:space="preserve">CelesTrak — fallback TLE source for real-time freshness</w:t>
      </w:r>
    </w:p>
    <w:p>
      <w:pPr>
        <w:pStyle w:val="ListParagraph"/>
        <w:numPr>
          <w:ilvl w:val="0"/>
          <w:numId w:val="2"/>
        </w:numPr>
      </w:pPr>
      <w:r>
        <w:rPr>
          <w:rFonts w:ascii="Arial" w:cs="Arial" w:eastAsia="Arial" w:hAnsi="Arial"/>
          <w:sz w:val="22"/>
          <w:szCs w:val="22"/>
        </w:rPr>
        <w:t xml:space="preserve">Nominatim (OpenStreetMap) — location geocoding without requiring API keys</w:t>
      </w:r>
    </w:p>
    <w:p>
      <w:r>
        <w:t xml:space="preserve"/>
      </w:r>
    </w:p>
    <w:p>
      <w:pPr>
        <w:pStyle w:val="Heading1"/>
      </w:pPr>
      <w:r>
        <w:rPr>
          <w:rFonts w:ascii="Arial" w:cs="Arial" w:eastAsia="Arial" w:hAnsi="Arial"/>
          <w:b/>
          <w:bCs/>
          <w:sz w:val="32"/>
          <w:szCs w:val="32"/>
        </w:rPr>
        <w:t xml:space="preserve">4. Impact on Users</w:t>
      </w:r>
    </w:p>
    <w:p>
      <w:r>
        <w:rPr>
          <w:rFonts w:ascii="Arial" w:cs="Arial" w:eastAsia="Arial" w:hAnsi="Arial"/>
          <w:sz w:val="22"/>
          <w:szCs w:val="22"/>
        </w:rPr>
        <w:t xml:space="preserve">Project Zenith lowers the barrier to space awareness for three distinct audiences:</w:t>
      </w:r>
    </w:p>
    <w:p>
      <w:r>
        <w:t xml:space="preserve"/>
      </w:r>
    </w:p>
    <w:p>
      <w:pPr>
        <w:pStyle w:val="ListParagraph"/>
        <w:numPr>
          <w:ilvl w:val="0"/>
          <w:numId w:val="2"/>
        </w:numPr>
      </w:pPr>
      <w:r>
        <w:rPr>
          <w:rFonts w:ascii="Arial" w:cs="Arial" w:eastAsia="Arial" w:hAnsi="Arial"/>
          <w:sz w:val="22"/>
          <w:szCs w:val="22"/>
        </w:rPr>
        <w:t xml:space="preserve">Astronomy enthusiasts and stargazers — no longer need to cross-reference multiple apps or memorize commands. A single natural language query delivers pass predictions, sky positions, and constellation context instantly.</w:t>
      </w:r>
    </w:p>
    <w:p>
      <w:pPr>
        <w:pStyle w:val="ListParagraph"/>
        <w:numPr>
          <w:ilvl w:val="0"/>
          <w:numId w:val="2"/>
        </w:numPr>
      </w:pPr>
      <w:r>
        <w:rPr>
          <w:rFonts w:ascii="Arial" w:cs="Arial" w:eastAsia="Arial" w:hAnsi="Arial"/>
          <w:sz w:val="22"/>
          <w:szCs w:val="22"/>
        </w:rPr>
        <w:t xml:space="preserve">Students and educators — the interactive 3D globe and AI tutor make orbital mechanics tangible. Teachers can project a live sky view during lessons on space, geography, or physics.</w:t>
      </w:r>
    </w:p>
    <w:p>
      <w:pPr>
        <w:pStyle w:val="ListParagraph"/>
        <w:numPr>
          <w:ilvl w:val="0"/>
          <w:numId w:val="2"/>
        </w:numPr>
      </w:pPr>
      <w:r>
        <w:rPr>
          <w:rFonts w:ascii="Arial" w:cs="Arial" w:eastAsia="Arial" w:hAnsi="Arial"/>
          <w:sz w:val="22"/>
          <w:szCs w:val="22"/>
        </w:rPr>
        <w:t xml:space="preserve">Space industry professionals and researchers — real-time overhead satellite tracking, debris awareness, and pass windows are directly useful for ground station scheduling, RF interference avoidance, and observation planning.</w:t>
      </w:r>
    </w:p>
    <w:p>
      <w:r>
        <w:t xml:space="preserve"/>
      </w:r>
    </w:p>
    <w:p>
      <w:r>
        <w:rPr>
          <w:rFonts w:ascii="Arial" w:cs="Arial" w:eastAsia="Arial" w:hAnsi="Arial"/>
          <w:sz w:val="22"/>
          <w:szCs w:val="22"/>
        </w:rPr>
        <w:t xml:space="preserve">Beyond individual users, the platform’s location-aware AI can serve as a foundation for community astronomy events, public ISS-spotting campaigns, and school outreach programs by providing accurate, personalized visibility predictions at scale.</w:t>
      </w:r>
    </w:p>
    <w:p>
      <w:r>
        <w:t xml:space="preserve"/>
      </w:r>
    </w:p>
    <w:p>
      <w:pPr>
        <w:pStyle w:val="Heading1"/>
      </w:pPr>
      <w:r>
        <w:rPr>
          <w:rFonts w:ascii="Arial" w:cs="Arial" w:eastAsia="Arial" w:hAnsi="Arial"/>
          <w:b/>
          <w:bCs/>
          <w:sz w:val="32"/>
          <w:szCs w:val="32"/>
        </w:rPr>
        <w:t xml:space="preserve">5. Approach Towards Development</w:t>
      </w:r>
    </w:p>
    <w:p>
      <w:r>
        <w:rPr>
          <w:rFonts w:ascii="Arial" w:cs="Arial" w:eastAsia="Arial" w:hAnsi="Arial"/>
          <w:sz w:val="22"/>
          <w:szCs w:val="22"/>
        </w:rPr>
        <w:t xml:space="preserve">The development strategy follows a layered extension model: preserve what works in SpaceTracker, and add Zenith-specific features as new layers without disrupting the existing codebase.</w:t>
      </w:r>
    </w:p>
    <w:p>
      <w:r>
        <w:t xml:space="preserve"/>
      </w:r>
    </w:p>
    <w:p>
      <w:pPr>
        <w:pStyle w:val="ListParagraph"/>
        <w:numPr>
          <w:ilvl w:val="0"/>
          <w:numId w:val="2"/>
        </w:numPr>
      </w:pPr>
      <w:r>
        <w:rPr>
          <w:rFonts w:ascii="Arial" w:cs="Arial" w:eastAsia="Arial" w:hAnsi="Arial"/>
          <w:sz w:val="22"/>
          <w:szCs w:val="22"/>
        </w:rPr>
        <w:t xml:space="preserve">Sky Map View: A new GlobePage panel will render a 2D azimuthal sky projection centered on the user’s zenith, overlaying object positions calculated via Astronomy Engine. This is rendered as an SVG canvas element layered above the Cesium globe toggle.</w:t>
      </w:r>
    </w:p>
    <w:p>
      <w:pPr>
        <w:pStyle w:val="ListParagraph"/>
        <w:numPr>
          <w:ilvl w:val="0"/>
          <w:numId w:val="2"/>
        </w:numPr>
      </w:pPr>
      <w:r>
        <w:rPr>
          <w:rFonts w:ascii="Arial" w:cs="Arial" w:eastAsia="Arial" w:hAnsi="Arial"/>
          <w:sz w:val="22"/>
          <w:szCs w:val="22"/>
        </w:rPr>
        <w:t xml:space="preserve">Overhead Enrichment: The existing /api/overhead endpoint will be extended to also return solar system body positions (planets, Moon) computed server-side using Astronomy Engine running on Node.js.</w:t>
      </w:r>
    </w:p>
    <w:p>
      <w:pPr>
        <w:pStyle w:val="ListParagraph"/>
        <w:numPr>
          <w:ilvl w:val="0"/>
          <w:numId w:val="2"/>
        </w:numPr>
      </w:pPr>
      <w:r>
        <w:rPr>
          <w:rFonts w:ascii="Arial" w:cs="Arial" w:eastAsia="Arial" w:hAnsi="Arial"/>
          <w:sz w:val="22"/>
          <w:szCs w:val="22"/>
        </w:rPr>
        <w:t xml:space="preserve">AI System Prompt Expansion: The SpaceTracker AI system prompt will be updated to include celestial event awareness, planet visibility queries, and Zenith-specific tools (e.g., get_sky_objects_overhead, get_planet_position).</w:t>
      </w:r>
    </w:p>
    <w:p>
      <w:pPr>
        <w:pStyle w:val="ListParagraph"/>
        <w:numPr>
          <w:ilvl w:val="0"/>
          <w:numId w:val="2"/>
        </w:numPr>
      </w:pPr>
      <w:r>
        <w:rPr>
          <w:rFonts w:ascii="Arial" w:cs="Arial" w:eastAsia="Arial" w:hAnsi="Arial"/>
          <w:sz w:val="22"/>
          <w:szCs w:val="22"/>
        </w:rPr>
        <w:t xml:space="preserve">Zero New Infrastructure: All additions build on the existing Docker + PostgreSQL + Express + Vite stack. No new databases, no new cloud dependencies.</w:t>
      </w:r>
    </w:p>
    <w:p>
      <w:r>
        <w:t xml:space="preserve"/>
      </w:r>
    </w:p>
    <w:p>
      <w:pPr>
        <w:pStyle w:val="Heading1"/>
      </w:pPr>
      <w:r>
        <w:rPr>
          <w:rFonts w:ascii="Arial" w:cs="Arial" w:eastAsia="Arial" w:hAnsi="Arial"/>
          <w:b/>
          <w:bCs/>
          <w:sz w:val="32"/>
          <w:szCs w:val="32"/>
        </w:rPr>
        <w:t xml:space="preserve">6. Complete Development Roadmap</w:t>
      </w:r>
    </w:p>
    <w:p>
      <w:pPr>
        <w:pStyle w:val="Heading2"/>
      </w:pPr>
      <w:r>
        <w:rPr>
          <w:rFonts w:ascii="Arial" w:cs="Arial" w:eastAsia="Arial" w:hAnsi="Arial"/>
          <w:b/>
          <w:bCs/>
          <w:sz w:val="28"/>
          <w:szCs w:val="28"/>
        </w:rPr>
        <w:t xml:space="preserve">Phase 1 — Foundation (Days 1–2)</w:t>
      </w:r>
    </w:p>
    <w:p>
      <w:pPr>
        <w:pStyle w:val="ListParagraph"/>
        <w:numPr>
          <w:ilvl w:val="0"/>
          <w:numId w:val="2"/>
        </w:numPr>
      </w:pPr>
      <w:r>
        <w:rPr>
          <w:rFonts w:ascii="Arial" w:cs="Arial" w:eastAsia="Arial" w:hAnsi="Arial"/>
          <w:sz w:val="22"/>
          <w:szCs w:val="22"/>
        </w:rPr>
        <w:t xml:space="preserve">Audit existing SpaceTracker codebase and confirm all endpoints are stable</w:t>
      </w:r>
    </w:p>
    <w:p>
      <w:pPr>
        <w:pStyle w:val="ListParagraph"/>
        <w:numPr>
          <w:ilvl w:val="0"/>
          <w:numId w:val="2"/>
        </w:numPr>
      </w:pPr>
      <w:r>
        <w:rPr>
          <w:rFonts w:ascii="Arial" w:cs="Arial" w:eastAsia="Arial" w:hAnsi="Arial"/>
          <w:sz w:val="22"/>
          <w:szCs w:val="22"/>
        </w:rPr>
        <w:t xml:space="preserve">Integrate astronomy-engine npm package into both server (Node.js) and client (browser)</w:t>
      </w:r>
    </w:p>
    <w:p>
      <w:pPr>
        <w:pStyle w:val="ListParagraph"/>
        <w:numPr>
          <w:ilvl w:val="0"/>
          <w:numId w:val="2"/>
        </w:numPr>
      </w:pPr>
      <w:r>
        <w:rPr>
          <w:rFonts w:ascii="Arial" w:cs="Arial" w:eastAsia="Arial" w:hAnsi="Arial"/>
          <w:sz w:val="22"/>
          <w:szCs w:val="22"/>
        </w:rPr>
        <w:t xml:space="preserve">Extend /api/overhead to return enriched payload including planets, Moon, Sun with alt/az/distance data</w:t>
      </w:r>
    </w:p>
    <w:p>
      <w:pPr>
        <w:pStyle w:val="ListParagraph"/>
        <w:numPr>
          <w:ilvl w:val="0"/>
          <w:numId w:val="2"/>
        </w:numPr>
      </w:pPr>
      <w:r>
        <w:rPr>
          <w:rFonts w:ascii="Arial" w:cs="Arial" w:eastAsia="Arial" w:hAnsi="Arial"/>
          <w:sz w:val="22"/>
          <w:szCs w:val="22"/>
        </w:rPr>
        <w:t xml:space="preserve">Add get_sky_objects_overhead and get_planet_position tool definitions to the AI tool registry</w:t>
      </w:r>
    </w:p>
    <w:p>
      <w:r>
        <w:t xml:space="preserve"/>
      </w:r>
    </w:p>
    <w:p>
      <w:pPr>
        <w:pStyle w:val="Heading2"/>
      </w:pPr>
      <w:r>
        <w:rPr>
          <w:rFonts w:ascii="Arial" w:cs="Arial" w:eastAsia="Arial" w:hAnsi="Arial"/>
          <w:b/>
          <w:bCs/>
          <w:sz w:val="28"/>
          <w:szCs w:val="28"/>
        </w:rPr>
        <w:t xml:space="preserve">Phase 2 — Sky Map UI (Days 3–4)</w:t>
      </w:r>
    </w:p>
    <w:p>
      <w:pPr>
        <w:pStyle w:val="ListParagraph"/>
        <w:numPr>
          <w:ilvl w:val="0"/>
          <w:numId w:val="2"/>
        </w:numPr>
      </w:pPr>
      <w:r>
        <w:rPr>
          <w:rFonts w:ascii="Arial" w:cs="Arial" w:eastAsia="Arial" w:hAnsi="Arial"/>
          <w:sz w:val="22"/>
          <w:szCs w:val="22"/>
        </w:rPr>
        <w:t xml:space="preserve">Build SkyMapCanvas React component: SVG-based azimuthal projection with N/S/E/W compass ring</w:t>
      </w:r>
    </w:p>
    <w:p>
      <w:pPr>
        <w:pStyle w:val="ListParagraph"/>
        <w:numPr>
          <w:ilvl w:val="0"/>
          <w:numId w:val="2"/>
        </w:numPr>
      </w:pPr>
      <w:r>
        <w:rPr>
          <w:rFonts w:ascii="Arial" w:cs="Arial" w:eastAsia="Arial" w:hAnsi="Arial"/>
          <w:sz w:val="22"/>
          <w:szCs w:val="22"/>
        </w:rPr>
        <w:t xml:space="preserve">Plot satellites (filtered by current overhead pass) as moving dots with color-coded asset classes</w:t>
      </w:r>
    </w:p>
    <w:p>
      <w:pPr>
        <w:pStyle w:val="ListParagraph"/>
        <w:numPr>
          <w:ilvl w:val="0"/>
          <w:numId w:val="2"/>
        </w:numPr>
      </w:pPr>
      <w:r>
        <w:rPr>
          <w:rFonts w:ascii="Arial" w:cs="Arial" w:eastAsia="Arial" w:hAnsi="Arial"/>
          <w:sz w:val="22"/>
          <w:szCs w:val="22"/>
        </w:rPr>
        <w:t xml:space="preserve">Overlay planet positions and Moon phase icon on the sky map</w:t>
      </w:r>
    </w:p>
    <w:p>
      <w:pPr>
        <w:pStyle w:val="ListParagraph"/>
        <w:numPr>
          <w:ilvl w:val="0"/>
          <w:numId w:val="2"/>
        </w:numPr>
      </w:pPr>
      <w:r>
        <w:rPr>
          <w:rFonts w:ascii="Arial" w:cs="Arial" w:eastAsia="Arial" w:hAnsi="Arial"/>
          <w:sz w:val="22"/>
          <w:szCs w:val="22"/>
        </w:rPr>
        <w:t xml:space="preserve">Toggle between Sky Map view and Globe view within GlobePage</w:t>
      </w:r>
    </w:p>
    <w:p>
      <w:r>
        <w:t xml:space="preserve"/>
      </w:r>
    </w:p>
    <w:p>
      <w:pPr>
        <w:pStyle w:val="Heading2"/>
      </w:pPr>
      <w:r>
        <w:rPr>
          <w:rFonts w:ascii="Arial" w:cs="Arial" w:eastAsia="Arial" w:hAnsi="Arial"/>
          <w:b/>
          <w:bCs/>
          <w:sz w:val="28"/>
          <w:szCs w:val="28"/>
        </w:rPr>
        <w:t xml:space="preserve">Phase 3 — AI Enhancement &amp; Events (Days 5–6)</w:t>
      </w:r>
    </w:p>
    <w:p>
      <w:pPr>
        <w:pStyle w:val="ListParagraph"/>
        <w:numPr>
          <w:ilvl w:val="0"/>
          <w:numId w:val="2"/>
        </w:numPr>
      </w:pPr>
      <w:r>
        <w:rPr>
          <w:rFonts w:ascii="Arial" w:cs="Arial" w:eastAsia="Arial" w:hAnsi="Arial"/>
          <w:sz w:val="22"/>
          <w:szCs w:val="22"/>
        </w:rPr>
        <w:t xml:space="preserve">Update AI system prompt to handle celestial event questions (meteor showers, conjunctions, eclipses)</w:t>
      </w:r>
    </w:p>
    <w:p>
      <w:pPr>
        <w:pStyle w:val="ListParagraph"/>
        <w:numPr>
          <w:ilvl w:val="0"/>
          <w:numId w:val="2"/>
        </w:numPr>
      </w:pPr>
      <w:r>
        <w:rPr>
          <w:rFonts w:ascii="Arial" w:cs="Arial" w:eastAsia="Arial" w:hAnsi="Arial"/>
          <w:sz w:val="22"/>
          <w:szCs w:val="22"/>
        </w:rPr>
        <w:t xml:space="preserve">Implement web search integration for upcoming events the AI cannot compute internally</w:t>
      </w:r>
    </w:p>
    <w:p>
      <w:pPr>
        <w:pStyle w:val="ListParagraph"/>
        <w:numPr>
          <w:ilvl w:val="0"/>
          <w:numId w:val="2"/>
        </w:numPr>
      </w:pPr>
      <w:r>
        <w:rPr>
          <w:rFonts w:ascii="Arial" w:cs="Arial" w:eastAsia="Arial" w:hAnsi="Arial"/>
          <w:sz w:val="22"/>
          <w:szCs w:val="22"/>
        </w:rPr>
        <w:t xml:space="preserve">Add globe action: FLY_TO_PLANET — clicking a planet in AI reply opens a context card</w:t>
      </w:r>
    </w:p>
    <w:p>
      <w:pPr>
        <w:pStyle w:val="ListParagraph"/>
        <w:numPr>
          <w:ilvl w:val="0"/>
          <w:numId w:val="2"/>
        </w:numPr>
      </w:pPr>
      <w:r>
        <w:rPr>
          <w:rFonts w:ascii="Arial" w:cs="Arial" w:eastAsia="Arial" w:hAnsi="Arial"/>
          <w:sz w:val="22"/>
          <w:szCs w:val="22"/>
        </w:rPr>
        <w:t xml:space="preserve">Add Celestial Events feed panel showing next 7 days of notable sky events for user’s location</w:t>
      </w:r>
    </w:p>
    <w:p>
      <w:r>
        <w:t xml:space="preserve"/>
      </w:r>
    </w:p>
    <w:p>
      <w:pPr>
        <w:pStyle w:val="Heading2"/>
      </w:pPr>
      <w:r>
        <w:rPr>
          <w:rFonts w:ascii="Arial" w:cs="Arial" w:eastAsia="Arial" w:hAnsi="Arial"/>
          <w:b/>
          <w:bCs/>
          <w:sz w:val="28"/>
          <w:szCs w:val="28"/>
        </w:rPr>
        <w:t xml:space="preserve">Phase 4 — Polish &amp; Submission (Day 7)</w:t>
      </w:r>
    </w:p>
    <w:p>
      <w:pPr>
        <w:pStyle w:val="ListParagraph"/>
        <w:numPr>
          <w:ilvl w:val="0"/>
          <w:numId w:val="2"/>
        </w:numPr>
      </w:pPr>
      <w:r>
        <w:rPr>
          <w:rFonts w:ascii="Arial" w:cs="Arial" w:eastAsia="Arial" w:hAnsi="Arial"/>
          <w:sz w:val="22"/>
          <w:szCs w:val="22"/>
        </w:rPr>
        <w:t xml:space="preserve">End-to-end testing: location prompt, sky map accuracy, AI pass predictions, globe integration</w:t>
      </w:r>
    </w:p>
    <w:p>
      <w:pPr>
        <w:pStyle w:val="ListParagraph"/>
        <w:numPr>
          <w:ilvl w:val="0"/>
          <w:numId w:val="2"/>
        </w:numPr>
      </w:pPr>
      <w:r>
        <w:rPr>
          <w:rFonts w:ascii="Arial" w:cs="Arial" w:eastAsia="Arial" w:hAnsi="Arial"/>
          <w:sz w:val="22"/>
          <w:szCs w:val="22"/>
        </w:rPr>
        <w:t xml:space="preserve">Performance optimization: throttle sky map redraws to 2fps, memoize planet position calculations</w:t>
      </w:r>
    </w:p>
    <w:p>
      <w:pPr>
        <w:pStyle w:val="ListParagraph"/>
        <w:numPr>
          <w:ilvl w:val="0"/>
          <w:numId w:val="2"/>
        </w:numPr>
      </w:pPr>
      <w:r>
        <w:rPr>
          <w:rFonts w:ascii="Arial" w:cs="Arial" w:eastAsia="Arial" w:hAnsi="Arial"/>
          <w:sz w:val="22"/>
          <w:szCs w:val="22"/>
        </w:rPr>
        <w:t xml:space="preserve">UI refinements: dark glassmorphic sky map theme consistent with SpaceTracker design language</w:t>
      </w:r>
    </w:p>
    <w:p>
      <w:pPr>
        <w:pStyle w:val="ListParagraph"/>
        <w:numPr>
          <w:ilvl w:val="0"/>
          <w:numId w:val="2"/>
        </w:numPr>
      </w:pPr>
      <w:r>
        <w:rPr>
          <w:rFonts w:ascii="Arial" w:cs="Arial" w:eastAsia="Arial" w:hAnsi="Arial"/>
          <w:sz w:val="22"/>
          <w:szCs w:val="22"/>
        </w:rPr>
        <w:t xml:space="preserve">Final deployment verification and submission preparation</w:t>
      </w:r>
    </w:p>
    <w:p>
      <w:r>
        <w:t xml:space="preserve"/>
      </w:r>
    </w:p>
    <w:p>
      <w:pPr>
        <w:pStyle w:val="Heading1"/>
      </w:pPr>
      <w:r>
        <w:rPr>
          <w:rFonts w:ascii="Arial" w:cs="Arial" w:eastAsia="Arial" w:hAnsi="Arial"/>
          <w:b/>
          <w:bCs/>
          <w:sz w:val="32"/>
          <w:szCs w:val="32"/>
        </w:rPr>
        <w:t xml:space="preserve">7. Feature: Space History Walkthrough</w:t>
      </w:r>
    </w:p>
    <w:p>
      <w:pPr>
        <w:spacing w:after="80" w:before="120"/>
      </w:pPr>
      <w:r>
        <w:rPr>
          <w:rFonts w:ascii="Arial" w:cs="Arial" w:eastAsia="Arial" w:hAnsi="Arial"/>
          <w:b/>
          <w:bCs/>
          <w:color w:val="1A3A5C"/>
          <w:sz w:val="24"/>
          <w:szCs w:val="24"/>
        </w:rPr>
        <w:t xml:space="preserve">Overview</w:t>
      </w:r>
    </w:p>
    <w:p>
      <w:r>
        <w:rPr>
          <w:rFonts w:ascii="Arial" w:cs="Arial" w:eastAsia="Arial" w:hAnsi="Arial"/>
          <w:sz w:val="22"/>
          <w:szCs w:val="22"/>
        </w:rPr>
        <w:t xml:space="preserve">The Space History Walkthrough is an educational interactive feature embedded within Project Zenith that takes users on a guided chronological journey through the history of human spaceflight — from Sputnik 1 in 1957 to the present-day mega-constellations and ISS operations. Rather than a static text article, the Walkthrough integrates directly with the existing CesiumJS 3D globe and AI assistant to make history tangible and spatial: users see where each satellite was launched from, trace the orbital paths of legendary missions, and understand how the orbital environment has grown over 65+ years.</w:t>
      </w:r>
    </w:p>
    <w:p>
      <w:r>
        <w:t xml:space="preserve"/>
      </w:r>
    </w:p>
    <w:p>
      <w:pPr>
        <w:spacing w:after="80" w:before="120"/>
      </w:pPr>
      <w:r>
        <w:rPr>
          <w:rFonts w:ascii="Arial" w:cs="Arial" w:eastAsia="Arial" w:hAnsi="Arial"/>
          <w:b/>
          <w:bCs/>
          <w:color w:val="1A3A5C"/>
          <w:sz w:val="24"/>
          <w:szCs w:val="24"/>
        </w:rPr>
        <w:t xml:space="preserve">Core Experience</w:t>
      </w:r>
    </w:p>
    <w:p>
      <w:r>
        <w:rPr>
          <w:rFonts w:ascii="Arial" w:cs="Arial" w:eastAsia="Arial" w:hAnsi="Arial"/>
          <w:sz w:val="22"/>
          <w:szCs w:val="22"/>
        </w:rPr>
        <w:t xml:space="preserve">The Walkthrough is presented as a “time-travel mode” accessible from the main navigation. Users enter a sequential story mode where each chapter covers a distinct era of space history. The CesiumJS globe animates to the relevant launch site, orbital path, or geographic context for each event. The AI assistant serves as an interactive narrator, answering follow-up questions about any mission or object in the current chapter.</w:t>
      </w:r>
    </w:p>
    <w:p>
      <w:r>
        <w:t xml:space="preserve"/>
      </w:r>
    </w:p>
    <w:p>
      <w:pPr>
        <w:spacing w:after="80" w:before="120"/>
      </w:pPr>
      <w:r>
        <w:rPr>
          <w:rFonts w:ascii="Arial" w:cs="Arial" w:eastAsia="Arial" w:hAnsi="Arial"/>
          <w:b/>
          <w:bCs/>
          <w:color w:val="1A3A5C"/>
          <w:sz w:val="24"/>
          <w:szCs w:val="24"/>
        </w:rPr>
        <w:t xml:space="preserve">Historical Eras Covered</w:t>
      </w:r>
    </w:p>
    <w:p>
      <w:r>
        <w:rPr>
          <w:rFonts w:ascii="Arial" w:cs="Arial" w:eastAsia="Arial" w:hAnsi="Arial"/>
          <w:sz w:val="22"/>
          <w:szCs w:val="22"/>
        </w:rPr>
        <w:t xml:space="preserve">The walkthrough spans six major eras of space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Dawn of Space Age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1957–1969</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Sputnik 1 (1957), Vostok 1 / Gagarin (1961), Apollo 11 Moon landing (1969)</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Space Station Era</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1971–1991</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Salyut stations (USSR), Skylab (NASA 1973), Mir construction begins (1986)</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Cooperative Era</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1991–2000</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End of Space Race, ISS partnership (1993), first ISS module Zarya launched (1998)</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ISS Assembly</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2000–2011</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Continuous human presence on ISS (Nov 2000), Space Shuttle retirement (2011)</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Commercial Space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2012–2019</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SpaceX Dragon resupply, CubeSat proliferation, private constellations begin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Mega-Constellation Age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2019–present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Starlink launches (2019+), Artemis program, commercial crewed missions, 9,000+ tracked objects</w:t>
            </w:r>
          </w:p>
        </w:tc>
      </w:tr>
    </w:tbl>
    <w:p>
      <w:r>
        <w:t xml:space="preserve"/>
      </w:r>
    </w:p>
    <w:p>
      <w:pPr>
        <w:spacing w:after="80" w:before="120"/>
      </w:pPr>
      <w:r>
        <w:rPr>
          <w:rFonts w:ascii="Arial" w:cs="Arial" w:eastAsia="Arial" w:hAnsi="Arial"/>
          <w:b/>
          <w:bCs/>
          <w:color w:val="1A3A5C"/>
          <w:sz w:val="24"/>
          <w:szCs w:val="24"/>
        </w:rPr>
        <w:t xml:space="preserve">Feature Components</w:t>
      </w:r>
    </w:p>
    <w:p>
      <w:pPr>
        <w:pStyle w:val="Heading2"/>
      </w:pPr>
      <w:r>
        <w:rPr>
          <w:rFonts w:ascii="Arial" w:cs="Arial" w:eastAsia="Arial" w:hAnsi="Arial"/>
          <w:b/>
          <w:bCs/>
          <w:sz w:val="28"/>
          <w:szCs w:val="28"/>
        </w:rPr>
        <w:t xml:space="preserve">WalkthroughPage Component</w:t>
      </w:r>
    </w:p>
    <w:p>
      <w:pPr>
        <w:pStyle w:val="ListParagraph"/>
        <w:numPr>
          <w:ilvl w:val="0"/>
          <w:numId w:val="2"/>
        </w:numPr>
      </w:pPr>
      <w:r>
        <w:rPr>
          <w:rFonts w:ascii="Arial" w:cs="Arial" w:eastAsia="Arial" w:hAnsi="Arial"/>
          <w:sz w:val="22"/>
          <w:szCs w:val="22"/>
        </w:rPr>
        <w:t xml:space="preserve">A dedicated React route (/history) rendering a side-panel chapter navigator and the main CesiumJS globe in “history mode”</w:t>
      </w:r>
    </w:p>
    <w:p>
      <w:pPr>
        <w:pStyle w:val="ListParagraph"/>
        <w:numPr>
          <w:ilvl w:val="0"/>
          <w:numId w:val="2"/>
        </w:numPr>
      </w:pPr>
      <w:r>
        <w:rPr>
          <w:rFonts w:ascii="Arial" w:cs="Arial" w:eastAsia="Arial" w:hAnsi="Arial"/>
          <w:sz w:val="22"/>
          <w:szCs w:val="22"/>
        </w:rPr>
        <w:t xml:space="preserve">Chapter cards display era name, date range, key missions, and a short narrative blurb</w:t>
      </w:r>
    </w:p>
    <w:p>
      <w:pPr>
        <w:pStyle w:val="ListParagraph"/>
        <w:numPr>
          <w:ilvl w:val="0"/>
          <w:numId w:val="2"/>
        </w:numPr>
      </w:pPr>
      <w:r>
        <w:rPr>
          <w:rFonts w:ascii="Arial" w:cs="Arial" w:eastAsia="Arial" w:hAnsi="Arial"/>
          <w:sz w:val="22"/>
          <w:szCs w:val="22"/>
        </w:rPr>
        <w:t xml:space="preserve">Progress bar showing position within the full timeline; keyboard arrow navigation between chapters</w:t>
      </w:r>
    </w:p>
    <w:p>
      <w:r>
        <w:t xml:space="preserve"/>
      </w:r>
    </w:p>
    <w:p>
      <w:pPr>
        <w:pStyle w:val="Heading2"/>
      </w:pPr>
      <w:r>
        <w:rPr>
          <w:rFonts w:ascii="Arial" w:cs="Arial" w:eastAsia="Arial" w:hAnsi="Arial"/>
          <w:b/>
          <w:bCs/>
          <w:sz w:val="28"/>
          <w:szCs w:val="28"/>
        </w:rPr>
        <w:t xml:space="preserve">Globe Time-Travel Mode</w:t>
      </w:r>
    </w:p>
    <w:p>
      <w:pPr>
        <w:pStyle w:val="ListParagraph"/>
        <w:numPr>
          <w:ilvl w:val="0"/>
          <w:numId w:val="2"/>
        </w:numPr>
      </w:pPr>
      <w:r>
        <w:rPr>
          <w:rFonts w:ascii="Arial" w:cs="Arial" w:eastAsia="Arial" w:hAnsi="Arial"/>
          <w:sz w:val="22"/>
          <w:szCs w:val="22"/>
        </w:rPr>
        <w:t xml:space="preserve">On chapter selection, the Cesium camera flies to the relevant geographic location (e.g., Baikonur Cosmodrome for Sputnik, Kennedy Space Center for Apollo)</w:t>
      </w:r>
    </w:p>
    <w:p>
      <w:pPr>
        <w:pStyle w:val="ListParagraph"/>
        <w:numPr>
          <w:ilvl w:val="0"/>
          <w:numId w:val="2"/>
        </w:numPr>
      </w:pPr>
      <w:r>
        <w:rPr>
          <w:rFonts w:ascii="Arial" w:cs="Arial" w:eastAsia="Arial" w:hAnsi="Arial"/>
          <w:sz w:val="22"/>
          <w:szCs w:val="22"/>
        </w:rPr>
        <w:t xml:space="preserve">Historic TLE data or fixed orbital elements for famous missions rendered as ghost orbit paths on the globe</w:t>
      </w:r>
    </w:p>
    <w:p>
      <w:pPr>
        <w:pStyle w:val="ListParagraph"/>
        <w:numPr>
          <w:ilvl w:val="0"/>
          <w:numId w:val="2"/>
        </w:numPr>
      </w:pPr>
      <w:r>
        <w:rPr>
          <w:rFonts w:ascii="Arial" w:cs="Arial" w:eastAsia="Arial" w:hAnsi="Arial"/>
          <w:sz w:val="22"/>
          <w:szCs w:val="22"/>
        </w:rPr>
        <w:t xml:space="preserve">A visual “Satellite Count” ticker animates to show how many objects were in orbit at the selected era vs. today</w:t>
      </w:r>
    </w:p>
    <w:p>
      <w:r>
        <w:t xml:space="preserve"/>
      </w:r>
    </w:p>
    <w:p>
      <w:pPr>
        <w:pStyle w:val="Heading2"/>
      </w:pPr>
      <w:r>
        <w:rPr>
          <w:rFonts w:ascii="Arial" w:cs="Arial" w:eastAsia="Arial" w:hAnsi="Arial"/>
          <w:b/>
          <w:bCs/>
          <w:sz w:val="28"/>
          <w:szCs w:val="28"/>
        </w:rPr>
        <w:t xml:space="preserve">AI History Narrator</w:t>
      </w:r>
    </w:p>
    <w:p>
      <w:pPr>
        <w:pStyle w:val="ListParagraph"/>
        <w:numPr>
          <w:ilvl w:val="0"/>
          <w:numId w:val="2"/>
        </w:numPr>
      </w:pPr>
      <w:r>
        <w:rPr>
          <w:rFonts w:ascii="Arial" w:cs="Arial" w:eastAsia="Arial" w:hAnsi="Arial"/>
          <w:sz w:val="22"/>
          <w:szCs w:val="22"/>
        </w:rPr>
        <w:t xml:space="preserve">The AI assistant is pre-loaded with a history-mode system prompt giving it deep context on each era</w:t>
      </w:r>
    </w:p>
    <w:p>
      <w:pPr>
        <w:pStyle w:val="ListParagraph"/>
        <w:numPr>
          <w:ilvl w:val="0"/>
          <w:numId w:val="2"/>
        </w:numPr>
      </w:pPr>
      <w:r>
        <w:rPr>
          <w:rFonts w:ascii="Arial" w:cs="Arial" w:eastAsia="Arial" w:hAnsi="Arial"/>
          <w:sz w:val="22"/>
          <w:szCs w:val="22"/>
        </w:rPr>
        <w:t xml:space="preserve">Users can ask questions like “How long did Mir stay in orbit?” or “What was the first US satellite?” and receive accurate, contextual answers</w:t>
      </w:r>
    </w:p>
    <w:p>
      <w:pPr>
        <w:pStyle w:val="ListParagraph"/>
        <w:numPr>
          <w:ilvl w:val="0"/>
          <w:numId w:val="2"/>
        </w:numPr>
      </w:pPr>
      <w:r>
        <w:rPr>
          <w:rFonts w:ascii="Arial" w:cs="Arial" w:eastAsia="Arial" w:hAnsi="Arial"/>
          <w:sz w:val="22"/>
          <w:szCs w:val="22"/>
        </w:rPr>
        <w:t xml:space="preserve">The AI can trigger FLY_TO_LOCATION globe actions mid-conversation to visually anchor its explanations</w:t>
      </w:r>
    </w:p>
    <w:p>
      <w:r>
        <w:t xml:space="preserve"/>
      </w:r>
    </w:p>
    <w:p>
      <w:pPr>
        <w:pStyle w:val="Heading2"/>
      </w:pPr>
      <w:r>
        <w:rPr>
          <w:rFonts w:ascii="Arial" w:cs="Arial" w:eastAsia="Arial" w:hAnsi="Arial"/>
          <w:b/>
          <w:bCs/>
          <w:sz w:val="28"/>
          <w:szCs w:val="28"/>
        </w:rPr>
        <w:t xml:space="preserve">Mission Detail Cards</w:t>
      </w:r>
    </w:p>
    <w:p>
      <w:pPr>
        <w:pStyle w:val="ListParagraph"/>
        <w:numPr>
          <w:ilvl w:val="0"/>
          <w:numId w:val="2"/>
        </w:numPr>
      </w:pPr>
      <w:r>
        <w:rPr>
          <w:rFonts w:ascii="Arial" w:cs="Arial" w:eastAsia="Arial" w:hAnsi="Arial"/>
          <w:sz w:val="22"/>
          <w:szCs w:val="22"/>
        </w:rPr>
        <w:t xml:space="preserve">Clicking any mission name in a chapter opens a detail card: launch date, country, purpose, orbital parameters, current status (deorbited/active/debris)</w:t>
      </w:r>
    </w:p>
    <w:p>
      <w:pPr>
        <w:pStyle w:val="ListParagraph"/>
        <w:numPr>
          <w:ilvl w:val="0"/>
          <w:numId w:val="2"/>
        </w:numPr>
      </w:pPr>
      <w:r>
        <w:rPr>
          <w:rFonts w:ascii="Arial" w:cs="Arial" w:eastAsia="Arial" w:hAnsi="Arial"/>
          <w:sz w:val="22"/>
          <w:szCs w:val="22"/>
        </w:rPr>
        <w:t xml:space="preserve">For active objects (ISS, functioning satellites), a “Track Live” button transitions out of history mode and into real-time tracking for that object</w:t>
      </w:r>
    </w:p>
    <w:p>
      <w:r>
        <w:t xml:space="preserve"/>
      </w:r>
    </w:p>
    <w:p>
      <w:pPr>
        <w:spacing w:after="80" w:before="120"/>
      </w:pPr>
      <w:r>
        <w:rPr>
          <w:rFonts w:ascii="Arial" w:cs="Arial" w:eastAsia="Arial" w:hAnsi="Arial"/>
          <w:b/>
          <w:bCs/>
          <w:color w:val="1A3A5C"/>
          <w:sz w:val="24"/>
          <w:szCs w:val="24"/>
        </w:rPr>
        <w:t xml:space="preserve">Data Strategy</w:t>
      </w:r>
    </w:p>
    <w:p>
      <w:pPr>
        <w:pStyle w:val="ListParagraph"/>
        <w:numPr>
          <w:ilvl w:val="0"/>
          <w:numId w:val="2"/>
        </w:numPr>
      </w:pPr>
      <w:r>
        <w:rPr>
          <w:rFonts w:ascii="Arial" w:cs="Arial" w:eastAsia="Arial" w:hAnsi="Arial"/>
          <w:sz w:val="22"/>
          <w:szCs w:val="22"/>
        </w:rPr>
        <w:t xml:space="preserve">A static JSON dataset (history_missions.json) will be bundled with the client, containing ~150 curated missions with metadata: name, NORAD ID (if applicable), launch date, country, mission type, launch site coordinates, and a short description.</w:t>
      </w:r>
    </w:p>
    <w:p>
      <w:pPr>
        <w:pStyle w:val="ListParagraph"/>
        <w:numPr>
          <w:ilvl w:val="0"/>
          <w:numId w:val="2"/>
        </w:numPr>
      </w:pPr>
      <w:r>
        <w:rPr>
          <w:rFonts w:ascii="Arial" w:cs="Arial" w:eastAsia="Arial" w:hAnsi="Arial"/>
          <w:sz w:val="22"/>
          <w:szCs w:val="22"/>
        </w:rPr>
        <w:t xml:space="preserve">For missions still tracked by NORAD (e.g., ISS, active satellites), the existing /api/satellite/:id endpoint provides live TLE data for real-time orbital display alongside the historic context.</w:t>
      </w:r>
    </w:p>
    <w:p>
      <w:pPr>
        <w:pStyle w:val="ListParagraph"/>
        <w:numPr>
          <w:ilvl w:val="0"/>
          <w:numId w:val="2"/>
        </w:numPr>
      </w:pPr>
      <w:r>
        <w:rPr>
          <w:rFonts w:ascii="Arial" w:cs="Arial" w:eastAsia="Arial" w:hAnsi="Arial"/>
          <w:sz w:val="22"/>
          <w:szCs w:val="22"/>
        </w:rPr>
        <w:t xml:space="preserve">For deorbited or historic objects, representative orbital paths will be pre-computed and stored as static GeoJSON polylines, rendered directly on the Cesium globe without requiring live TLE propagation.</w:t>
      </w:r>
    </w:p>
    <w:p>
      <w:r>
        <w:t xml:space="preserve"/>
      </w:r>
    </w:p>
    <w:p>
      <w:pPr>
        <w:spacing w:after="80" w:before="120"/>
      </w:pPr>
      <w:r>
        <w:rPr>
          <w:rFonts w:ascii="Arial" w:cs="Arial" w:eastAsia="Arial" w:hAnsi="Arial"/>
          <w:b/>
          <w:bCs/>
          <w:color w:val="1A3A5C"/>
          <w:sz w:val="24"/>
          <w:szCs w:val="24"/>
        </w:rPr>
        <w:t xml:space="preserve">Integration with Existing Roadmap</w:t>
      </w:r>
    </w:p>
    <w:p>
      <w:r>
        <w:rPr>
          <w:rFonts w:ascii="Arial" w:cs="Arial" w:eastAsia="Arial" w:hAnsi="Arial"/>
          <w:sz w:val="22"/>
          <w:szCs w:val="22"/>
        </w:rPr>
        <w:t xml:space="preserve">The History Walkthrough builds on Phase 1–3 infrastructure without requiring additional backend services:</w:t>
      </w:r>
    </w:p>
    <w:p>
      <w:r>
        <w:t xml:space="preserve"/>
      </w:r>
    </w:p>
    <w:p>
      <w:pPr>
        <w:pStyle w:val="ListParagraph"/>
        <w:numPr>
          <w:ilvl w:val="0"/>
          <w:numId w:val="2"/>
        </w:numPr>
      </w:pPr>
      <w:r>
        <w:rPr>
          <w:rFonts w:ascii="Arial" w:cs="Arial" w:eastAsia="Arial" w:hAnsi="Arial"/>
          <w:sz w:val="22"/>
          <w:szCs w:val="22"/>
        </w:rPr>
        <w:t xml:space="preserve">Uses the existing CesiumJS globe and camera fly-to system (Phase 1)</w:t>
      </w:r>
    </w:p>
    <w:p>
      <w:pPr>
        <w:pStyle w:val="ListParagraph"/>
        <w:numPr>
          <w:ilvl w:val="0"/>
          <w:numId w:val="2"/>
        </w:numPr>
      </w:pPr>
      <w:r>
        <w:rPr>
          <w:rFonts w:ascii="Arial" w:cs="Arial" w:eastAsia="Arial" w:hAnsi="Arial"/>
          <w:sz w:val="22"/>
          <w:szCs w:val="22"/>
        </w:rPr>
        <w:t xml:space="preserve">Reuses the AI assistant’s tool-call architecture — history mode simply swaps the system prompt (Phase 3)</w:t>
      </w:r>
    </w:p>
    <w:p>
      <w:pPr>
        <w:pStyle w:val="ListParagraph"/>
        <w:numPr>
          <w:ilvl w:val="0"/>
          <w:numId w:val="2"/>
        </w:numPr>
      </w:pPr>
      <w:r>
        <w:rPr>
          <w:rFonts w:ascii="Arial" w:cs="Arial" w:eastAsia="Arial" w:hAnsi="Arial"/>
          <w:sz w:val="22"/>
          <w:szCs w:val="22"/>
        </w:rPr>
        <w:t xml:space="preserve">The “Track Live” button reuses the existing satellite tracking and sky map infrastructure from Phase 2</w:t>
      </w:r>
    </w:p>
    <w:p>
      <w:pPr>
        <w:pStyle w:val="ListParagraph"/>
        <w:numPr>
          <w:ilvl w:val="0"/>
          <w:numId w:val="2"/>
        </w:numPr>
      </w:pPr>
      <w:r>
        <w:rPr>
          <w:rFonts w:ascii="Arial" w:cs="Arial" w:eastAsia="Arial" w:hAnsi="Arial"/>
          <w:sz w:val="22"/>
          <w:szCs w:val="22"/>
        </w:rPr>
        <w:t xml:space="preserve">Suggested placement: Phase 4 (Polish &amp; Submission) — the static data and UI layer require no new infrastructure, making it achievable in the final stretch alongside UI refinements</w:t>
      </w:r>
    </w:p>
    <w:p>
      <w:r>
        <w:t xml:space="preserve"/>
      </w:r>
    </w:p>
    <w:p>
      <w:pPr>
        <w:spacing w:after="80" w:before="120"/>
      </w:pPr>
      <w:r>
        <w:rPr>
          <w:rFonts w:ascii="Arial" w:cs="Arial" w:eastAsia="Arial" w:hAnsi="Arial"/>
          <w:b/>
          <w:bCs/>
          <w:color w:val="1A3A5C"/>
          <w:sz w:val="24"/>
          <w:szCs w:val="24"/>
        </w:rPr>
        <w:t xml:space="preserve">User Value</w:t>
      </w:r>
    </w:p>
    <w:p>
      <w:r>
        <w:rPr>
          <w:rFonts w:ascii="Arial" w:cs="Arial" w:eastAsia="Arial" w:hAnsi="Arial"/>
          <w:sz w:val="22"/>
          <w:szCs w:val="22"/>
        </w:rPr>
        <w:t xml:space="preserve">The Walkthrough directly extends Zenith’s educational mission. For students and educators, it transforms the platform from a “live tracker” into a “living textbook” of spaceflight. For enthusiasts, it provides the narrative context behind the 9,000+ objects currently cluttering the orbital environment. The feature also serves as a strong demonstration piece for the hackathon — showcasing the AI assistant’s conversational depth and the CesiumJS globe’s cinematic camera capabilities in a single, coherent story-driven experience.</w:t>
      </w:r>
    </w:p>
    <w:p>
      <w:r>
        <w:t xml:space="preserve"/>
      </w:r>
    </w:p>
    <w:p>
      <w:pPr>
        <w:pStyle w:val="Heading1"/>
      </w:pPr>
      <w:r>
        <w:rPr>
          <w:rFonts w:ascii="Arial" w:cs="Arial" w:eastAsia="Arial" w:hAnsi="Arial"/>
          <w:b/>
          <w:bCs/>
          <w:sz w:val="32"/>
          <w:szCs w:val="32"/>
        </w:rPr>
        <w:t xml:space="preserve">8. Resources and References</w:t>
      </w:r>
    </w:p>
    <w:p>
      <w:pPr>
        <w:pStyle w:val="ListParagraph"/>
        <w:numPr>
          <w:ilvl w:val="0"/>
          <w:numId w:val="2"/>
        </w:numPr>
      </w:pPr>
      <w:r>
        <w:rPr>
          <w:rFonts w:ascii="Arial" w:cs="Arial" w:eastAsia="Arial" w:hAnsi="Arial"/>
          <w:sz w:val="22"/>
          <w:szCs w:val="22"/>
        </w:rPr>
        <w:t xml:space="preserve">Space-Track.org — NORAD satellite catalog and TLE data: https://www.space-track.org</w:t>
      </w:r>
    </w:p>
    <w:p>
      <w:pPr>
        <w:pStyle w:val="ListParagraph"/>
        <w:numPr>
          <w:ilvl w:val="0"/>
          <w:numId w:val="2"/>
        </w:numPr>
      </w:pPr>
      <w:r>
        <w:rPr>
          <w:rFonts w:ascii="Arial" w:cs="Arial" w:eastAsia="Arial" w:hAnsi="Arial"/>
          <w:sz w:val="22"/>
          <w:szCs w:val="22"/>
        </w:rPr>
        <w:t xml:space="preserve">CelesTrak — real-time TLE fallback source: https://celestrak.org</w:t>
      </w:r>
    </w:p>
    <w:p>
      <w:pPr>
        <w:pStyle w:val="ListParagraph"/>
        <w:numPr>
          <w:ilvl w:val="0"/>
          <w:numId w:val="2"/>
        </w:numPr>
      </w:pPr>
      <w:r>
        <w:rPr>
          <w:rFonts w:ascii="Arial" w:cs="Arial" w:eastAsia="Arial" w:hAnsi="Arial"/>
          <w:sz w:val="22"/>
          <w:szCs w:val="22"/>
        </w:rPr>
        <w:t xml:space="preserve">satellite.js — SGP4/SDP4 orbital propagation library: https://github.com/shashwatak/satellite-js</w:t>
      </w:r>
    </w:p>
    <w:p>
      <w:pPr>
        <w:pStyle w:val="ListParagraph"/>
        <w:numPr>
          <w:ilvl w:val="0"/>
          <w:numId w:val="2"/>
        </w:numPr>
      </w:pPr>
      <w:r>
        <w:rPr>
          <w:rFonts w:ascii="Arial" w:cs="Arial" w:eastAsia="Arial" w:hAnsi="Arial"/>
          <w:sz w:val="22"/>
          <w:szCs w:val="22"/>
        </w:rPr>
        <w:t xml:space="preserve">Astronomy Engine (Don Cross) — planetary ephemeris, rise/set, and sky position calculations: https://github.com/cosinekitty/astronomy</w:t>
      </w:r>
    </w:p>
    <w:p>
      <w:pPr>
        <w:pStyle w:val="ListParagraph"/>
        <w:numPr>
          <w:ilvl w:val="0"/>
          <w:numId w:val="2"/>
        </w:numPr>
      </w:pPr>
      <w:r>
        <w:rPr>
          <w:rFonts w:ascii="Arial" w:cs="Arial" w:eastAsia="Arial" w:hAnsi="Arial"/>
          <w:sz w:val="22"/>
          <w:szCs w:val="22"/>
        </w:rPr>
        <w:t xml:space="preserve">CesiumJS — 3D globe and geospatial visualization: https://cesium.com</w:t>
      </w:r>
    </w:p>
    <w:p>
      <w:pPr>
        <w:pStyle w:val="ListParagraph"/>
        <w:numPr>
          <w:ilvl w:val="0"/>
          <w:numId w:val="2"/>
        </w:numPr>
      </w:pPr>
      <w:r>
        <w:rPr>
          <w:rFonts w:ascii="Arial" w:cs="Arial" w:eastAsia="Arial" w:hAnsi="Arial"/>
          <w:sz w:val="22"/>
          <w:szCs w:val="22"/>
        </w:rPr>
        <w:t xml:space="preserve">Nominatim / OpenStreetMap — geocoding API: https://nominatim.openstreetmap.org</w:t>
      </w:r>
    </w:p>
    <w:p>
      <w:pPr>
        <w:pStyle w:val="ListParagraph"/>
        <w:numPr>
          <w:ilvl w:val="0"/>
          <w:numId w:val="2"/>
        </w:numPr>
      </w:pPr>
      <w:r>
        <w:rPr>
          <w:rFonts w:ascii="Arial" w:cs="Arial" w:eastAsia="Arial" w:hAnsi="Arial"/>
          <w:sz w:val="22"/>
          <w:szCs w:val="22"/>
        </w:rPr>
        <w:t xml:space="preserve">Anthropic Claude API — primary AI provider with native web search: https://docs.anthropic.com</w:t>
      </w:r>
    </w:p>
    <w:p>
      <w:pPr>
        <w:pStyle w:val="ListParagraph"/>
        <w:numPr>
          <w:ilvl w:val="0"/>
          <w:numId w:val="2"/>
        </w:numPr>
      </w:pPr>
      <w:r>
        <w:rPr>
          <w:rFonts w:ascii="Arial" w:cs="Arial" w:eastAsia="Arial" w:hAnsi="Arial"/>
          <w:sz w:val="22"/>
          <w:szCs w:val="22"/>
        </w:rPr>
        <w:t xml:space="preserve">SpaceTracker — base project codebase (existing), providing orbital data pipeline, AI router, multi-provider fallback, and Cesium globe infrastructure</w:t>
      </w:r>
    </w:p>
    <w:p>
      <w:r>
        <w:t xml:space="preserve"/>
      </w:r>
    </w:p>
    <w:p>
      <w:pPr>
        <w:jc w:val="center"/>
      </w:pPr>
      <w:r>
        <w:rPr>
          <w:rFonts w:ascii="Arial" w:cs="Arial" w:eastAsia="Arial" w:hAnsi="Arial"/>
          <w:i/>
          <w:iCs/>
          <w:color w:val="888888"/>
          <w:sz w:val="18"/>
          <w:szCs w:val="18"/>
        </w:rPr>
        <w:t xml:space="preserve">Word count: ~1,400 words  |  File: HackOff_ProjectZenith.docx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2026-06-15T14:46:55.435Z</dcterms:created>
  <dcterms:modified xsi:type="dcterms:W3CDTF">2026-06-15T14:46:55.435Z</dcterms:modified>
</cp:coreProperties>
</file>

<file path=docProps/custom.xml><?xml version="1.0" encoding="utf-8"?>
<Properties xmlns="http://schemas.openxmlformats.org/officeDocument/2006/custom-properties" xmlns:vt="http://schemas.openxmlformats.org/officeDocument/2006/docPropsVTypes"/>
</file>