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1 - Território, Justiça Socioambiental e Educação Transdisciplinar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Segunda-feira, manhã 22/09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6870"/>
        <w:gridCol w:w="3300"/>
        <w:gridCol w:w="1995"/>
        <w:tblGridChange w:id="0">
          <w:tblGrid>
            <w:gridCol w:w="1785"/>
            <w:gridCol w:w="6870"/>
            <w:gridCol w:w="3300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09:00 – 09:45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Credenciamento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Café da manhã de boas-vindas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09:45 – 10:15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Abertura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Antonio Miguel Vieira Monteiro (Diretor do INPE)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 (Coordenador da PGCST/INPE)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e Monique, (Representação Discente da PCGST)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 </w:t>
            </w:r>
            <w:r w:rsidDel="00000000" w:rsidR="00000000" w:rsidRPr="00000000">
              <w:rPr>
                <w:rtl w:val="0"/>
              </w:rPr>
              <w:t xml:space="preserve">(online ou gravação)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e Monique: e-mail enviado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Sara e Monique: Jocilene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10:15 – 10:50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1  Evandro Albiach Branco (INPE)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Fronteiras e Desafios da Transdisciplinaridade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10:50 – 11:25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2 Rafael de Araujo Arosa Monteiro (Bolsista Bolsista DTC-B - INPE)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 ciência e sociedade: o papel do diálogo na construção da transdisciplinaridade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11:25 – 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Mesa redonda com os dois palestrantes: Transdisciplinaridade em Perspectiva: Relações Dialógicas entre Ciência e Sociedade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Segunda-feira, tarde 22/09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2.977530763658"/>
        <w:gridCol w:w="4218.272581608965"/>
        <w:gridCol w:w="4218.272581608965"/>
        <w:gridCol w:w="4218.272581608965"/>
        <w:tblGridChange w:id="0">
          <w:tblGrid>
            <w:gridCol w:w="1302.977530763658"/>
            <w:gridCol w:w="4218.272581608965"/>
            <w:gridCol w:w="4218.272581608965"/>
            <w:gridCol w:w="4218.272581608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13:45 – 14:30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3  Viviana Aguilar Muñoz (Cemaden),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Dimensão socioambiental na gestão de risco na América do Sul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Paula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Aguardando retorno da Paula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 com TCLE (?)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14:30 – 14:45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14:45 – 15:30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oral de trabalhos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15:30 – 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Break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de banners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17:00 – 18:30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Oficina/Dinâmica AdaptaBrasil (Francinelli de Angel)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2 - Dinâmicas Ambientais e Climáticas no Sistema Terrestre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Terça-feira, manhã 23/09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7.79527559055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6.4847802655825"/>
        <w:gridCol w:w="4207.103498441658"/>
        <w:gridCol w:w="4207.103498441658"/>
        <w:gridCol w:w="4207.103498441658"/>
        <w:tblGridChange w:id="0">
          <w:tblGrid>
            <w:gridCol w:w="1336.4847802655825"/>
            <w:gridCol w:w="4207.103498441658"/>
            <w:gridCol w:w="4207.103498441658"/>
            <w:gridCol w:w="4207.103498441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08:30 – 09:15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4 Ana Paula Cunha (Cemaden)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Secas no Semiárido: Ciência e Monitoramento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09:15 – 10:00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oral de trabalhos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10:00 – 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10:30 – 11:00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Break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de banners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 – 11:45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5 Sâmia Regina Garcia Calheiro (UNIFESP)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Extremos Hidrometeorológicos no Brasil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Confirmado?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11:45 – 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Terça-feira, tarde 23/09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2.977530763658"/>
        <w:gridCol w:w="4218.272581608965"/>
        <w:gridCol w:w="4218.272581608965"/>
        <w:gridCol w:w="4218.272581608965"/>
        <w:tblGridChange w:id="0">
          <w:tblGrid>
            <w:gridCol w:w="1302.977530763658"/>
            <w:gridCol w:w="4218.272581608965"/>
            <w:gridCol w:w="4218.272581608965"/>
            <w:gridCol w:w="4218.272581608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13:45 – 14:30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6 Javier Tomasella (INPE)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Clima, uso da terra e gestão da água em cenários de extremos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Ian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14:30 – 14:45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14:45 – 15:30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oral de trabalhos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15:30 – 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16:00 –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Break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de banners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17:00 – 18:30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Oficina/Dinâmica Cemaden Educação (Felipe Santos)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3 -  Inovação, Modelagem e Monitoramento do Sistema Terrestre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Quarta-feira, manhã 24/09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57.79527559055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6.4847802655825"/>
        <w:gridCol w:w="4207.103498441658"/>
        <w:gridCol w:w="4207.103498441658"/>
        <w:gridCol w:w="4207.103498441658"/>
        <w:tblGridChange w:id="0">
          <w:tblGrid>
            <w:gridCol w:w="1336.4847802655825"/>
            <w:gridCol w:w="4207.103498441658"/>
            <w:gridCol w:w="4207.103498441658"/>
            <w:gridCol w:w="4207.103498441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08:30 – 09:15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7 Liana Anderson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(Cemaden)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Queimadas na Amazônia e inovação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Aguardando retorno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09:15 – 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oral de trabalhos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10:00 – 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10:30 – 11:00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Break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de banners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 – 11:45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8 Silvana Amaral Kampel (INPE)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de Monitoramento de vegetação por satélite - BiomasBR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Aguardando retorno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11:45 – 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Quarta-feira, tarde 24/09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2.977530763658"/>
        <w:gridCol w:w="4218.272581608965"/>
        <w:gridCol w:w="4218.272581608965"/>
        <w:gridCol w:w="4218.272581608965"/>
        <w:tblGridChange w:id="0">
          <w:tblGrid>
            <w:gridCol w:w="1302.977530763658"/>
            <w:gridCol w:w="4218.272581608965"/>
            <w:gridCol w:w="4218.272581608965"/>
            <w:gridCol w:w="4218.272581608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13:45 – 14:15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Palestrante 9 Minella Alves Martins (INPE)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Modelagem e cenários no contexto do projeto Nexus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14:15 – 14:45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Palestrante 10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 Mann de Toledo (INPE)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AdaptaBrasil e politicas públicas em biodiversidade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14:45 – 15:30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Mesa redonda com os dois palestrantes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15:30 – 16:00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Break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de Banners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16:00 – 16:45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Palestra 11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Laura de Simone Borma (INPE)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Florestas tropicais úmidas da Mata Atlântica: produtoras ou consumidoras de água?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Fabio, sim - Whatsapp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Fábio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16:45 – 17:00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e dúvidas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17:00 – 18:30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Oficina/Dinâmica Gaia em Jogo (Luciana Ferrer e Lis Accioli)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Quinta-feira 25/09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957.79527559055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3.134101480559"/>
        <w:gridCol w:w="6022.330587054998"/>
        <w:gridCol w:w="6022.330587054998"/>
        <w:tblGridChange w:id="0">
          <w:tblGrid>
            <w:gridCol w:w="1913.134101480559"/>
            <w:gridCol w:w="6022.330587054998"/>
            <w:gridCol w:w="6022.330587054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Palestrante confirmou transmissão e gravação, incluindo disponibilidade no youtube?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8:00 – 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Minicurso de Geoprocessamento com QGIS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Jocilene Barros (Geoaplicada/INPE)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 – 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 de Campo - Apta Regional em Pindamonhangaba, Sistemas Agroecológicos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15:00 – 15:30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Encerramento Formal e Happy Hour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será gravado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gerais: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As atividades nos dias 22, 23 e 24/09, das 08:30 às 17hs, ocorrerão no auditório Fernando de Mendonça, no prédio do LIT, no INPE, e das 17:00 às 18:30 no prédio da DIIAV/CCST, também no INPE. O encerramento no dia 25/09 também ocorrerá no auditório do LIT.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Os minicursos ocorrerão no dia 25/08 de 08hs às 12hs, no INPE, em um prédio ainda em definição.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atividade de campo para Apta Regional em Pindamonhangaba, Sistemas Agroecológicos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ocorrerá das 07hs às 12hs, saindo da portaria do INPE.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 programação do evento poderá sofrer alterações de acordo com a disponibilidade de palestrantes e instrutores de oficinas e minicursos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W1ozGNztAIDZREeGBneBGtD1w==">CgMxLjA4AHIhMUE5YU04b1cxVHBBd1paODAxQjJNZGJOMEE5UjdzSk5a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