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Enrutado y proteccion</w:t>
      </w:r>
    </w:p>
    <w:p>
      <w:pPr>
        <w:jc w:val="center"/>
      </w:pPr>
      <w:r>
        <w:rPr>
          <w:color w:val="60666A"/>
          <w:sz w:val="28"/>
        </w:rPr>
        <w:t>Documento 07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8. Arquitectura: cómo se arma una pantalla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8.1 El orden de arranque</w:t>
      </w:r>
    </w:p>
    <w:p>
      <w:r>
        <w:rPr>
          <w:b w:val="0"/>
        </w:rPr>
        <w:t>Cuando abres la app en el navegador ocurre esto: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1. El navegador pide index.html al servidor de Vite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2. Se ejecuta el script anti-parpadeo  →  decide el tema ANTES de pintar nada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3. El navegador ejecuta src/main.jsx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4. main.jsx monta el árbol de React dentro de &lt;div id="root"&gt;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5. AuthProvider lanza GET /auth/me  →  "¿hay sesión?"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6. Mientras tanto se ve "Cargando..."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7. Cuando /auth/me responde, authResolved pasa a true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8. router.jsx decide qué pantalla mostrar según usuario + permisos</w:t>
      </w:r>
    </w:p>
    <w:p>
      <w:r>
        <w:rPr>
          <w:rFonts w:ascii="Consolas" w:hAnsi="Consolas" w:eastAsia="Consolas"/>
          <w:b/>
          <w:color w:val="A03000"/>
          <w:sz w:val="19"/>
        </w:rPr>
        <w:t>main.jsx</w:t>
      </w:r>
      <w:r>
        <w:rPr>
          <w:b/>
        </w:rPr>
        <w:t xml:space="preserve"> (completo y real):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{ StrictMode } from 'react'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{ createRoot } from 'react-dom/client'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{ BrowserRouter } from 'react-router-dom'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'./index.css'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{ AuthProvider } from './auth/AuthContext'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import AppRouter from './router'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createRoot(document.getElementById('root')).render(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&lt;StrictMode&gt;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&lt;BrowserRouter&gt;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&lt;AuthProvider&gt;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&lt;AppRouter /&gt;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&lt;/AuthProvider&gt;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&lt;/BrowserRouter&gt;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&lt;/StrictMode&gt;,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)</w:t>
      </w:r>
    </w:p>
    <w:p>
      <w:r>
        <w:rPr>
          <w:b w:val="0"/>
        </w:rPr>
        <w:t xml:space="preserve">Lee así: </w:t>
      </w:r>
      <w:r>
        <w:rPr>
          <w:rFonts w:ascii="Consolas" w:hAnsi="Consolas" w:eastAsia="Consolas"/>
          <w:b w:val="0"/>
          <w:color w:val="A03000"/>
          <w:sz w:val="19"/>
        </w:rPr>
        <w:t>StrictMode</w:t>
      </w:r>
      <w:r>
        <w:rPr>
          <w:b w:val="0"/>
        </w:rPr>
        <w:t xml:space="preserve"> activa las comprobaciones de desarrollo de React; </w:t>
      </w:r>
      <w:r>
        <w:rPr>
          <w:rFonts w:ascii="Consolas" w:hAnsi="Consolas" w:eastAsia="Consolas"/>
          <w:b w:val="0"/>
          <w:color w:val="A03000"/>
          <w:sz w:val="19"/>
        </w:rPr>
        <w:t>BrowserRouter</w:t>
      </w:r>
      <w:r>
        <w:rPr>
          <w:b w:val="0"/>
        </w:rPr>
        <w:t xml:space="preserve"> gestiona las direcciones de la barra del navegador; </w:t>
      </w:r>
      <w:r>
        <w:rPr>
          <w:rFonts w:ascii="Consolas" w:hAnsi="Consolas" w:eastAsia="Consolas"/>
          <w:b w:val="0"/>
          <w:color w:val="A03000"/>
          <w:sz w:val="19"/>
        </w:rPr>
        <w:t>AuthProvider</w:t>
      </w:r>
      <w:r>
        <w:rPr>
          <w:b w:val="0"/>
        </w:rPr>
        <w:t xml:space="preserve"> envuelve </w:t>
      </w:r>
      <w:r>
        <w:rPr>
          <w:b/>
        </w:rPr>
        <w:t>toda</w:t>
      </w:r>
      <w:r>
        <w:rPr>
          <w:b w:val="0"/>
        </w:rPr>
        <w:t xml:space="preserve"> la app para que cualquier componente pueda saber quién es el usuario; y </w:t>
      </w:r>
      <w:r>
        <w:rPr>
          <w:rFonts w:ascii="Consolas" w:hAnsi="Consolas" w:eastAsia="Consolas"/>
          <w:b w:val="0"/>
          <w:color w:val="A03000"/>
          <w:sz w:val="19"/>
        </w:rPr>
        <w:t>AppRouter</w:t>
      </w:r>
      <w:r>
        <w:rPr>
          <w:b w:val="0"/>
        </w:rPr>
        <w:t xml:space="preserve"> (que es </w:t>
      </w:r>
      <w:r>
        <w:rPr>
          <w:rFonts w:ascii="Consolas" w:hAnsi="Consolas" w:eastAsia="Consolas"/>
          <w:b w:val="0"/>
          <w:color w:val="A03000"/>
          <w:sz w:val="19"/>
        </w:rPr>
        <w:t>router.jsx</w:t>
      </w:r>
      <w:r>
        <w:rPr>
          <w:b w:val="0"/>
        </w:rPr>
        <w:t>) dibuja la pantalla que corresponda.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8.2 La cadena de componentes de una pantalla interna</w:t>
      </w:r>
    </w:p>
    <w:p>
      <w:r>
        <w:rPr>
          <w:b w:val="0"/>
        </w:rPr>
        <w:t xml:space="preserve">Cuando un usuario ya entró y abre, por ejemplo, </w:t>
      </w:r>
      <w:r>
        <w:rPr>
          <w:rFonts w:ascii="Consolas" w:hAnsi="Consolas" w:eastAsia="Consolas"/>
          <w:b w:val="0"/>
          <w:color w:val="A03000"/>
          <w:sz w:val="19"/>
        </w:rPr>
        <w:t>/documentos</w:t>
      </w:r>
      <w:r>
        <w:rPr>
          <w:b w:val="0"/>
        </w:rPr>
        <w:t>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main.jsx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└── AuthProvider            (¿quién soy?)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└── AppRouter           (router.jsx: ¿qué pantalla es?)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└── ProtectedRoute   (¿tengo sesión? ¿verifiqué mi correo?)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└── PermissionRoute  (¿tengo el permiso documentos:ver?)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  └── AppLayout      (el esqueleto: menú + barra + hueco para el contenido)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      ├── Sidebar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      ├── Topbar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      └── DocumentosListado   (el contenido que la persona pidió)</w:t>
      </w:r>
    </w:p>
    <w:p>
      <w:r>
        <w:rPr>
          <w:b w:val="0"/>
        </w:rPr>
        <w:t xml:space="preserve">Cada capa es una "puerta": si la persona no pasa la puerta, la siguiente capa ni se monta. Por eso los componentes de contenido </w:t>
      </w:r>
      <w:r>
        <w:rPr>
          <w:b/>
        </w:rPr>
        <w:t>no</w:t>
      </w:r>
      <w:r>
        <w:rPr>
          <w:b w:val="0"/>
        </w:rPr>
        <w:t xml:space="preserve"> necesitan revisar sesión ni permisos: ya están protegidos por lo que los envuelve.</w:t>
      </w:r>
    </w:p>
    <w:p>
      <w:pPr>
        <w:spacing w:before="160" w:after="160"/>
        <w:pBdr>
          <w:bottom w:val="single" w:sz="6" w:space="1" w:color="C9D3D0"/>
        </w:pBdr>
      </w:pP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15. Páginas y rutas</w:t>
      </w:r>
    </w:p>
    <w:p>
      <w:r>
        <w:rPr>
          <w:b w:val="0"/>
        </w:rPr>
        <w:t xml:space="preserve">Todo el mapa de rutas vive en </w:t>
      </w:r>
      <w:r>
        <w:rPr>
          <w:rFonts w:ascii="Consolas" w:hAnsi="Consolas" w:eastAsia="Consolas"/>
          <w:b w:val="0"/>
          <w:color w:val="A03000"/>
          <w:sz w:val="19"/>
        </w:rPr>
        <w:t>src/router.jsx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15.1 Pantallas públicas (</w:t>
      </w:r>
      <w:r>
        <w:rPr>
          <w:rFonts w:ascii="Calibri Light" w:hAnsi="Calibri Light" w:eastAsia="Consolas"/>
          <w:b w:val="0"/>
          <w:color w:val="39A900"/>
          <w:sz w:val="31"/>
        </w:rPr>
        <w:t>AuthLayout</w:t>
      </w:r>
      <w:r>
        <w:rPr>
          <w:rFonts w:ascii="Calibri Light" w:hAnsi="Calibri Light"/>
          <w:b w:val="0"/>
          <w:color w:val="39A900"/>
          <w:sz w:val="31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Ruta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Qué hace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/login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login/Login.jsx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Iniciar sesión con correo y contraseña, o entrar con Google.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/registro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login/Registro.jsx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Crear cuenta (nombre, correo, contraseña).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/recuperar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login/RecuperarContrasena.jsx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Recuperar contraseña en 2 pasos con código de 6 dígitos.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b w:val="0"/>
          <w:color w:val="A03000"/>
          <w:sz w:val="19"/>
        </w:rPr>
        <w:t>AuthLayout</w:t>
      </w:r>
      <w:r>
        <w:rPr>
          <w:b w:val="0"/>
        </w:rPr>
        <w:t xml:space="preserve"> envuelve a las tres en </w:t>
      </w:r>
      <w:r>
        <w:rPr>
          <w:rFonts w:ascii="Consolas" w:hAnsi="Consolas" w:eastAsia="Consolas"/>
          <w:b w:val="0"/>
          <w:color w:val="A03000"/>
          <w:sz w:val="19"/>
        </w:rPr>
        <w:t>TarjetaAuth</w:t>
      </w:r>
      <w:r>
        <w:rPr>
          <w:b w:val="0"/>
        </w:rPr>
        <w:t xml:space="preserve"> y además:</w:t>
      </w:r>
    </w:p>
    <w:p>
      <w:pPr>
        <w:pStyle w:val="ListBullet"/>
        <w:spacing w:after="40"/>
        <w:ind w:left="425"/>
      </w:pPr>
      <w:r>
        <w:rPr>
          <w:b w:val="0"/>
        </w:rPr>
        <w:t xml:space="preserve">Muestra "Cargando..." mientras </w:t>
      </w:r>
      <w:r>
        <w:rPr>
          <w:rFonts w:ascii="Consolas" w:hAnsi="Consolas" w:eastAsia="Consolas"/>
          <w:b w:val="0"/>
          <w:color w:val="A03000"/>
          <w:sz w:val="19"/>
        </w:rPr>
        <w:t>authResolved</w:t>
      </w:r>
      <w:r>
        <w:rPr>
          <w:b w:val="0"/>
        </w:rPr>
        <w:t xml:space="preserve"> es </w:t>
      </w:r>
      <w:r>
        <w:rPr>
          <w:rFonts w:ascii="Consolas" w:hAnsi="Consolas" w:eastAsia="Consolas"/>
          <w:b w:val="0"/>
          <w:color w:val="A03000"/>
          <w:sz w:val="19"/>
        </w:rPr>
        <w:t>false</w:t>
      </w:r>
      <w:r>
        <w:rPr>
          <w:b w:val="0"/>
        </w:rPr>
        <w:t>.</w:t>
      </w:r>
    </w:p>
    <w:p>
      <w:pPr>
        <w:pStyle w:val="ListBullet"/>
        <w:spacing w:after="40"/>
        <w:ind w:left="425"/>
      </w:pPr>
      <w:r>
        <w:rPr>
          <w:b w:val="0"/>
        </w:rPr>
        <w:t xml:space="preserve">Si hay </w:t>
      </w:r>
      <w:r>
        <w:rPr>
          <w:rFonts w:ascii="Consolas" w:hAnsi="Consolas" w:eastAsia="Consolas"/>
          <w:b w:val="0"/>
          <w:color w:val="A03000"/>
          <w:sz w:val="19"/>
        </w:rPr>
        <w:t>errorRed</w:t>
      </w:r>
      <w:r>
        <w:rPr>
          <w:b w:val="0"/>
        </w:rPr>
        <w:t>, muestra el aviso dentro de la tarjeta.</w:t>
      </w:r>
    </w:p>
    <w:p>
      <w:pPr>
        <w:pStyle w:val="ListBullet"/>
        <w:spacing w:after="40"/>
        <w:ind w:left="425"/>
      </w:pPr>
      <w:r>
        <w:rPr>
          <w:b/>
        </w:rPr>
        <w:t>Si ya hay sesión, no deja ver estas pantallas</w:t>
      </w:r>
      <w:r>
        <w:rPr>
          <w:b w:val="0"/>
        </w:rPr>
        <w:t xml:space="preserve">: redirige a </w:t>
      </w:r>
      <w:r>
        <w:rPr>
          <w:rFonts w:ascii="Consolas" w:hAnsi="Consolas" w:eastAsia="Consolas"/>
          <w:b w:val="0"/>
          <w:color w:val="A03000"/>
          <w:sz w:val="19"/>
        </w:rPr>
        <w:t>/</w:t>
      </w:r>
      <w:r>
        <w:rPr>
          <w:b w:val="0"/>
        </w:rPr>
        <w:t xml:space="preserve"> (si el correo está</w:t>
      </w:r>
    </w:p>
    <w:p>
      <w:r>
        <w:rPr>
          <w:b w:val="0"/>
        </w:rPr>
        <w:t xml:space="preserve">verificado) o a </w:t>
      </w:r>
      <w:r>
        <w:rPr>
          <w:rFonts w:ascii="Consolas" w:hAnsi="Consolas" w:eastAsia="Consolas"/>
          <w:b w:val="0"/>
          <w:color w:val="A03000"/>
          <w:sz w:val="19"/>
        </w:rPr>
        <w:t>/verificar-correo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15.2 Verificación de correo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Ruta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/verificar-correo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login/VerificarCorreo.jsx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 xml:space="preserve">Fuera de </w:t>
            </w:r>
            <w:r>
              <w:rPr>
                <w:rFonts w:ascii="Consolas" w:hAnsi="Consolas" w:eastAsia="Consolas"/>
                <w:b/>
                <w:color w:val="A03000"/>
                <w:sz w:val="19"/>
              </w:rPr>
              <w:t>AppLayout</w:t>
            </w:r>
            <w:r>
              <w:rPr>
                <w:b/>
                <w:sz w:val="19"/>
              </w:rPr>
              <w:t xml:space="preserve"> a propósito.</w:t>
            </w:r>
            <w:r>
              <w:rPr>
                <w:b w:val="0"/>
                <w:color w:val="333333"/>
                <w:sz w:val="19"/>
              </w:rPr>
              <w:t xml:space="preserve"> Si compartiera layout con las rutas de negocio, el ciclo "te mando a verificar → el layout te devuelve a verificar" sería infinito.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15.3 Pantallas internas (</w:t>
      </w:r>
      <w:r>
        <w:rPr>
          <w:rFonts w:ascii="Calibri Light" w:hAnsi="Calibri Light" w:eastAsia="Consolas"/>
          <w:b w:val="0"/>
          <w:color w:val="39A900"/>
          <w:sz w:val="31"/>
        </w:rPr>
        <w:t>AppLayout</w:t>
      </w:r>
      <w:r>
        <w:rPr>
          <w:rFonts w:ascii="Calibri Light" w:hAnsi="Calibri Light"/>
          <w:b w:val="0"/>
          <w:color w:val="39A900"/>
          <w:sz w:val="31"/>
        </w:rPr>
        <w:t>) — cada una con su permiso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Ruta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08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Permiso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dashboard/Dashboard.jsx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dashboard:ver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/convocatorias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convocatorias/ConvocatoriasListado.jsx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convocatorias:ver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/convocatorias/nueva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convocatorias/ConvocatoriaNueva.jsx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convocatorias:gestionar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documentos/DocumentosListado.jsx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documentos:ver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/documentos/cargar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documentos/DocumentoCargar.jsx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documentos:cargar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/documentos/validacion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documentos/DocumentoValidacion.jsx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documentos:validar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/evaluacion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evaluacion/EvaluacionListado.jsx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evaluacion:ver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/evaluacion/evaluar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evaluacion/EvaluacionEvaluar.jsx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evaluacion:evaluar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/seleccion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seleccion/SeleccionRanking.jsx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seleccion:ver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/seleccion/decidir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seleccion/SeleccionDecidir.jsx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seleccion:decidir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/usuarios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usuarios/Usuarios.jsx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usuarios:gestionar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/reportes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reportes/Reportes.jsx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reportes:ver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/supervision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supervision/Supervision.jsx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supervision:gestionar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/mis-postulaciones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aspirante/MisPostulaciones.jsx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propio:postulaciones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/mis-documentos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aspirante/MisDocumentos.jsx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propio:documentos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/mis-evaluaciones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aspirante/MisEvaluaciones.jsx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propio:evaluaciones</w:t>
            </w:r>
          </w:p>
        </w:tc>
      </w:tr>
      <w:tr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/notificaciones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aspirante/Notificaciones.jsx</w:t>
            </w:r>
          </w:p>
        </w:tc>
        <w:tc>
          <w:tcPr>
            <w:tcW w:type="dxa" w:w="308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propio:notificaciones</w:t>
            </w:r>
          </w:p>
        </w:tc>
      </w:tr>
      <w:tr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*</w:t>
            </w:r>
            <w:r>
              <w:rPr>
                <w:b w:val="0"/>
                <w:color w:val="333333"/>
                <w:sz w:val="19"/>
              </w:rPr>
              <w:t xml:space="preserve"> (cualquier otra)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errores/NotFound.jsx</w:t>
            </w:r>
          </w:p>
        </w:tc>
        <w:tc>
          <w:tcPr>
            <w:tcW w:type="dxa" w:w="308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 w:val="0"/>
                <w:color w:val="333333"/>
                <w:sz w:val="19"/>
              </w:rPr>
              <w:t>— (404)</w:t>
            </w:r>
          </w:p>
        </w:tc>
      </w:tr>
    </w:tbl>
    <w:p>
      <w:pPr>
        <w:spacing w:after="40"/>
      </w:pP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rFonts w:ascii="Consolas" w:hAnsi="Consolas" w:eastAsia="Consolas"/>
          <w:b/>
          <w:i/>
          <w:color w:val="A03000"/>
          <w:sz w:val="19"/>
        </w:rPr>
        <w:t>/notificaciones</w:t>
      </w:r>
      <w:r>
        <w:rPr>
          <w:b/>
          <w:i/>
          <w:color w:val="00304D"/>
        </w:rPr>
        <w:t xml:space="preserve"> no aparece en el menú lateral</w:t>
      </w:r>
      <w:r>
        <w:rPr>
          <w:b w:val="0"/>
          <w:i/>
          <w:color w:val="00304D"/>
        </w:rPr>
        <w:t>, a propósito: se abre desde la campana de la barra superior (</w:t>
      </w:r>
      <w:r>
        <w:rPr>
          <w:rFonts w:ascii="Consolas" w:hAnsi="Consolas" w:eastAsia="Consolas"/>
          <w:b w:val="0"/>
          <w:i/>
          <w:color w:val="A03000"/>
          <w:sz w:val="19"/>
        </w:rPr>
        <w:t>config/menu.js</w:t>
      </w:r>
      <w:r>
        <w:rPr>
          <w:b w:val="0"/>
          <w:i/>
          <w:color w:val="00304D"/>
        </w:rPr>
        <w:t xml:space="preserve"> lo indica en un comentario).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15.4 Pantalla de "sin permiso"</w:t>
      </w:r>
    </w:p>
    <w:p>
      <w:r>
        <w:rPr>
          <w:b/>
        </w:rPr>
        <w:t xml:space="preserve">No hay una ruta </w:t>
      </w:r>
      <w:r>
        <w:rPr>
          <w:rFonts w:ascii="Consolas" w:hAnsi="Consolas" w:eastAsia="Consolas"/>
          <w:b/>
          <w:color w:val="A03000"/>
          <w:sz w:val="19"/>
        </w:rPr>
        <w:t>/403</w:t>
      </w:r>
      <w:r>
        <w:rPr>
          <w:b/>
        </w:rPr>
        <w:t>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color w:val="A03000"/>
          <w:sz w:val="19"/>
        </w:rPr>
        <w:t>Forbidden.jsx</w:t>
      </w:r>
      <w:r>
        <w:rPr>
          <w:b w:val="0"/>
        </w:rPr>
        <w:t xml:space="preserve"> no está en </w:t>
      </w:r>
      <w:r>
        <w:rPr>
          <w:rFonts w:ascii="Consolas" w:hAnsi="Consolas" w:eastAsia="Consolas"/>
          <w:b w:val="0"/>
          <w:color w:val="A03000"/>
          <w:sz w:val="19"/>
        </w:rPr>
        <w:t>router.jsx</w:t>
      </w:r>
      <w:r>
        <w:rPr>
          <w:b w:val="0"/>
        </w:rPr>
        <w:t xml:space="preserve">: es </w:t>
      </w:r>
      <w:r>
        <w:rPr>
          <w:rFonts w:ascii="Consolas" w:hAnsi="Consolas" w:eastAsia="Consolas"/>
          <w:b w:val="0"/>
          <w:color w:val="A03000"/>
          <w:sz w:val="19"/>
        </w:rPr>
        <w:t>PermissionRoute.jsx</w:t>
      </w:r>
      <w:r>
        <w:rPr>
          <w:b w:val="0"/>
        </w:rPr>
        <w:t xml:space="preserve"> quien lo </w:t>
      </w:r>
      <w:r>
        <w:rPr>
          <w:b/>
        </w:rPr>
        <w:t>dibuja</w:t>
      </w:r>
      <w:r>
        <w:rPr>
          <w:b w:val="0"/>
        </w:rPr>
        <w:t xml:space="preserve"> cuando al usuario le falta el permiso, y lo hace dentro del layout que corresponde.</w:t>
      </w:r>
    </w:p>
    <w:p>
      <w:r>
        <w:rPr>
          <w:rFonts w:ascii="Consolas" w:hAnsi="Consolas" w:eastAsia="Consolas"/>
          <w:b w:val="0"/>
          <w:color w:val="A03000"/>
          <w:sz w:val="19"/>
        </w:rPr>
        <w:t>Forbidden.jsx</w:t>
      </w:r>
      <w:r>
        <w:rPr>
          <w:b w:val="0"/>
        </w:rPr>
        <w:t xml:space="preserve"> muestra un </w:t>
      </w:r>
      <w:r>
        <w:rPr>
          <w:rFonts w:ascii="Consolas" w:hAnsi="Consolas" w:eastAsia="Consolas"/>
          <w:b w:val="0"/>
          <w:color w:val="A03000"/>
          <w:sz w:val="19"/>
        </w:rPr>
        <w:t>403</w:t>
      </w:r>
      <w:r>
        <w:rPr>
          <w:b w:val="0"/>
        </w:rPr>
        <w:t xml:space="preserve"> grande, "No tienes permiso para ver esta página." y un botón "Volver al inicio".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