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¿Qué es este proyecto?</w:t>
      </w:r>
    </w:p>
    <w:p>
      <w:r>
        <w:t xml:space="preserve">Vuelve al </w:t>
      </w:r>
      <w:hyperlink r:id="rId9">
        <w:r>
          <w:rPr>
            <w:color w:val="0563C1"/>
            <w:u w:val="single"/>
          </w:rPr>
          <w:t xml:space="preserve">índice</w:t>
        </w:r>
      </w:hyperlink>
      <w:r>
        <w:t xml:space="preserve"> · Siguiente: </w:t>
      </w:r>
      <w:hyperlink r:id="rId10">
        <w:r>
          <w:rPr>
            <w:color w:val="0563C1"/>
            <w:u w:val="single"/>
          </w:rPr>
          <w:t xml:space="preserve">Instalación</w:t>
        </w:r>
      </w:hyperlink>
    </w:p>
    <w:p>
      <w:pPr>
        <w:pStyle w:val="Heading2"/>
      </w:pPr>
      <w:r/>
      <w:r>
        <w:t>La respuesta corta</w:t>
      </w:r>
    </w:p>
    <w:p>
      <w:r>
        <w:t xml:space="preserve">Es el </w:t>
      </w:r>
      <w:r>
        <w:rPr>
          <w:b/>
        </w:rPr>
        <w:t>backend</w:t>
      </w:r>
      <w:r>
        <w:t xml:space="preserve"> de un simulador de procesos de gestión de talento humano del SENA. Es una </w:t>
      </w:r>
      <w:r>
        <w:rPr>
          <w:b/>
        </w:rPr>
        <w:t>API</w:t>
      </w:r>
      <w:r>
        <w:t>: un programa que recibe peticiones por internet, las procesa y contesta con datos. No tiene pantallas propias; las pantallas viven en otro proyecto.</w:t>
      </w:r>
    </w:p>
    <w:p>
      <w:pPr>
        <w:pStyle w:val="Heading2"/>
      </w:pPr>
      <w:r/>
      <w:r>
        <w:t>La respuesta larga</w:t>
      </w:r>
    </w:p>
    <w:p>
      <w:pPr>
        <w:pStyle w:val="Heading3"/>
      </w:pPr>
      <w:r/>
      <w:r>
        <w:t>El problema de negocio</w:t>
      </w:r>
    </w:p>
    <w:p>
      <w:r>
        <w:t>Una institución como el SENA tiene un problema concreto: cada mes convocan a candidatos, evalúan a quienes se postulan, revisan documentos y toman decisiones. Eso genera un montón de preguntas:</w:t>
      </w:r>
    </w:p>
    <w:p>
      <w:pPr>
        <w:pStyle w:val="ListBullet"/>
      </w:pPr>
      <w:r>
        <w:t>¿Quién puede empezar a registration? ¿Quién no?</w:t>
      </w:r>
    </w:p>
    <w:p>
      <w:pPr>
        <w:pStyle w:val="ListBullet"/>
      </w:pPr>
      <w:r>
        <w:t>¿Ese candidato ya está postulado a esta convocatoria?</w:t>
      </w:r>
    </w:p>
    <w:p>
      <w:pPr>
        <w:pStyle w:val="ListBullet"/>
      </w:pPr>
      <w:r>
        <w:t>¿Ese documento cumple los requisitos o hay que devolverlo?</w:t>
      </w:r>
    </w:p>
    <w:p>
      <w:pPr>
        <w:pStyle w:val="ListBullet"/>
      </w:pPr>
      <w:r>
        <w:t>¿Quién tiene autoridad para decidir sobre este candidato?</w:t>
      </w:r>
    </w:p>
    <w:p>
      <w:r>
        <w:t xml:space="preserve">Un simulador es un programa que </w:t>
      </w:r>
      <w:r>
        <w:rPr>
          <w:b/>
        </w:rPr>
        <w:t>imita</w:t>
      </w:r>
      <w:r>
        <w:t xml:space="preserve"> ese proceso para practicar o demostrar cómo funcionaría, sin necesidad de usar datos reales de personas.</w:t>
      </w:r>
    </w:p>
    <w:p>
      <w:pPr>
        <w:pStyle w:val="Heading3"/>
      </w:pPr>
      <w:r/>
      <w:r>
        <w:t>Por qué "simulador" y no el sistema real</w:t>
      </w:r>
    </w:p>
    <w:p>
      <w:r>
        <w:t xml:space="preserve">Porque si el sistema real fallara (alguien se postula dos veces, un documento se acepta sin revisar, un candidato ve datos de otro), las consecuencias serían graves. En un simulador nadie se ve afectado. Sirve para </w:t>
      </w:r>
      <w:r>
        <w:rPr>
          <w:b/>
        </w:rPr>
        <w:t>probar reglas antes de aplicarlas de verdad</w:t>
      </w:r>
      <w:r>
        <w:t>.</w:t>
      </w:r>
    </w:p>
    <w:p>
      <w:pPr>
        <w:pStyle w:val="Heading3"/>
      </w:pPr>
      <w:r/>
      <w:r>
        <w:t>Qué hace este backend</w:t>
      </w:r>
    </w:p>
    <w:p>
      <w:r>
        <w:t xml:space="preserve">Por ahora solo resuelve </w:t>
      </w:r>
      <w:r>
        <w:rPr>
          <w:b/>
        </w:rPr>
        <w:t>la entrada al sistema</w:t>
      </w:r>
      <w:r>
        <w:t>. Es decir, toda la capa de autenticación:</w:t>
      </w:r>
    </w:p>
    <w:p>
      <w:pPr>
        <w:pStyle w:val="ListBullet"/>
      </w:pPr>
      <w:r>
        <w:t>Registrarse</w:t>
      </w:r>
    </w:p>
    <w:p>
      <w:pPr>
        <w:pStyle w:val="ListBullet"/>
      </w:pPr>
      <w:r>
        <w:t>Iniciar sesión</w:t>
      </w:r>
    </w:p>
    <w:p>
      <w:pPr>
        <w:pStyle w:val="ListBullet"/>
      </w:pPr>
      <w:r>
        <w:t>Verificar el correo con un código</w:t>
      </w:r>
    </w:p>
    <w:p>
      <w:pPr>
        <w:pStyle w:val="ListBullet"/>
      </w:pPr>
      <w:r>
        <w:t>Recuperar la contraseña</w:t>
      </w:r>
    </w:p>
    <w:p>
      <w:pPr>
        <w:pStyle w:val="ListBullet"/>
      </w:pPr>
      <w:r>
        <w:t>Entrar con Google</w:t>
      </w:r>
    </w:p>
    <w:p>
      <w:pPr>
        <w:pStyle w:val="ListBullet"/>
      </w:pPr>
      <w:r>
        <w:t>Cerrar sesión</w:t>
      </w:r>
    </w:p>
    <w:p>
      <w:pPr>
        <w:pStyle w:val="ListBullet"/>
      </w:pPr>
      <w:r>
        <w:t>Decidir qué puede ver y hacer cada tipo de usuario</w:t>
      </w:r>
    </w:p>
    <w:p>
      <w:r>
        <w:t xml:space="preserve">Todo eso está </w:t>
      </w:r>
      <w:r>
        <w:rPr>
          <w:b/>
        </w:rPr>
        <w:t>funcionando y probado</w:t>
      </w:r>
      <w:r>
        <w:t xml:space="preserve"> (28 pruebas automáticas). De los módulos del negocio (convocatorias, documentos, evaluación, selección) </w:t>
      </w:r>
      <w:r>
        <w:rPr>
          <w:b/>
        </w:rPr>
        <w:t>no hay nada escrito todavía en este backend</w:t>
      </w:r>
      <w:r>
        <w:t>. Sobreviven solo los permisos que cada rol tendrá cuando se construyan.</w:t>
      </w:r>
    </w:p>
    <w:p>
      <w:pPr>
        <w:pStyle w:val="Heading2"/>
      </w:pPr>
      <w:r/>
      <w:r>
        <w:t>El estado real, sin adornos</w:t>
      </w:r>
    </w:p>
    <w:p>
      <w:r>
        <w:t>Esto es importante, así que va en una tabla y no escondido en una nota al pie.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Parte</w:t>
            </w:r>
          </w:p>
        </w:tc>
        <w:tc>
          <w:tcPr>
            <w:tcW w:type="dxa" w:w="2880"/>
          </w:tcPr>
          <w:p>
            <w:r>
              <w:rPr>
                <w:b/>
              </w:rPr>
            </w:r>
            <w:r>
              <w:rPr>
                <w:b/>
              </w:rPr>
              <w:t>¿Existe?</w:t>
            </w:r>
          </w:p>
        </w:tc>
        <w:tc>
          <w:tcPr>
            <w:tcW w:type="dxa" w:w="2880"/>
          </w:tcPr>
          <w:p>
            <w:r>
              <w:rPr>
                <w:b/>
              </w:rPr>
            </w:r>
            <w:r>
              <w:rPr>
                <w:b/>
              </w:rPr>
              <w:t>Detalle</w:t>
            </w:r>
          </w:p>
        </w:tc>
      </w:tr>
      <w:tr>
        <w:tc>
          <w:tcPr>
            <w:tcW w:type="dxa" w:w="2880"/>
          </w:tcPr>
          <w:p>
            <w:r/>
            <w:r>
              <w:t>Base de datos</w:t>
            </w:r>
          </w:p>
        </w:tc>
        <w:tc>
          <w:tcPr>
            <w:tcW w:type="dxa" w:w="2880"/>
          </w:tcPr>
          <w:p>
            <w:r/>
            <w:r>
              <w:rPr>
                <w:b/>
              </w:rPr>
              <w:t>Sí</w:t>
            </w:r>
          </w:p>
        </w:tc>
        <w:tc>
          <w:tcPr>
            <w:tcW w:type="dxa" w:w="2880"/>
          </w:tcPr>
          <w:p>
            <w:r/>
            <w:r>
              <w:t>11 tablas creadas por migraciones</w:t>
            </w:r>
          </w:p>
        </w:tc>
      </w:tr>
      <w:tr>
        <w:tc>
          <w:tcPr>
            <w:tcW w:type="dxa" w:w="2880"/>
          </w:tcPr>
          <w:p>
            <w:r/>
            <w:r>
              <w:t>Cuentas de prueba</w:t>
            </w:r>
          </w:p>
        </w:tc>
        <w:tc>
          <w:tcPr>
            <w:tcW w:type="dxa" w:w="2880"/>
          </w:tcPr>
          <w:p>
            <w:r/>
            <w:r>
              <w:rPr>
                <w:b/>
              </w:rPr>
              <w:t>Sí</w:t>
            </w:r>
          </w:p>
        </w:tc>
        <w:tc>
          <w:tcPr>
            <w:tcW w:type="dxa" w:w="2880"/>
          </w:tcPr>
          <w:p>
            <w:r/>
            <w:r>
              <w:t>8 usuarios, uno por cada rol o subrol</w:t>
            </w:r>
          </w:p>
        </w:tc>
      </w:tr>
      <w:tr>
        <w:tc>
          <w:tcPr>
            <w:tcW w:type="dxa" w:w="2880"/>
          </w:tcPr>
          <w:p>
            <w:r/>
            <w:r>
              <w:t>Sistema de permisos</w:t>
            </w:r>
          </w:p>
        </w:tc>
        <w:tc>
          <w:tcPr>
            <w:tcW w:type="dxa" w:w="2880"/>
          </w:tcPr>
          <w:p>
            <w:r/>
            <w:r>
              <w:rPr>
                <w:b/>
              </w:rPr>
              <w:t>Sí</w:t>
            </w:r>
          </w:p>
        </w:tc>
        <w:tc>
          <w:tcPr>
            <w:tcW w:type="dxa" w:w="2880"/>
          </w:tcPr>
          <w:p>
            <w:r/>
            <w:r>
              <w:t>4 roles, 5 subroles, 18 permisos</w:t>
            </w:r>
          </w:p>
        </w:tc>
      </w:tr>
      <w:tr>
        <w:tc>
          <w:tcPr>
            <w:tcW w:type="dxa" w:w="2880"/>
          </w:tcPr>
          <w:p>
            <w:r/>
            <w:r>
              <w:t>Registro e inicio de sesión</w:t>
            </w:r>
          </w:p>
        </w:tc>
        <w:tc>
          <w:tcPr>
            <w:tcW w:type="dxa" w:w="2880"/>
          </w:tcPr>
          <w:p>
            <w:r/>
            <w:r>
              <w:rPr>
                <w:b/>
              </w:rPr>
              <w:t>Sí</w:t>
            </w:r>
          </w:p>
        </w:tc>
        <w:tc>
          <w:tcPr>
            <w:tcW w:type="dxa" w:w="2880"/>
          </w:tcPr>
          <w:p>
            <w:r/>
            <w:r>
              <w:t>Funciona y está probado</w:t>
            </w:r>
          </w:p>
        </w:tc>
      </w:tr>
      <w:tr>
        <w:tc>
          <w:tcPr>
            <w:tcW w:type="dxa" w:w="2880"/>
          </w:tcPr>
          <w:p>
            <w:r/>
            <w:r>
              <w:t>Verificación de correo</w:t>
            </w:r>
          </w:p>
        </w:tc>
        <w:tc>
          <w:tcPr>
            <w:tcW w:type="dxa" w:w="2880"/>
          </w:tcPr>
          <w:p>
            <w:r/>
            <w:r>
              <w:rPr>
                <w:b/>
              </w:rPr>
              <w:t>Si</w:t>
            </w:r>
          </w:p>
        </w:tc>
        <w:tc>
          <w:tcPr>
            <w:tcW w:type="dxa" w:w="2880"/>
          </w:tcPr>
          <w:p>
            <w:r/>
            <w:r>
              <w:t>Envía códigos OTP reales por Gmail</w:t>
            </w:r>
          </w:p>
        </w:tc>
      </w:tr>
      <w:tr>
        <w:tc>
          <w:tcPr>
            <w:tcW w:type="dxa" w:w="2880"/>
          </w:tcPr>
          <w:p>
            <w:r/>
            <w:r>
              <w:t>Recuperación de contraseña</w:t>
            </w:r>
          </w:p>
        </w:tc>
        <w:tc>
          <w:tcPr>
            <w:tcW w:type="dxa" w:w="2880"/>
          </w:tcPr>
          <w:p>
            <w:r/>
            <w:r>
              <w:rPr>
                <w:b/>
              </w:rPr>
              <w:t>Sí</w:t>
            </w:r>
          </w:p>
        </w:tc>
        <w:tc>
          <w:tcPr>
            <w:tcW w:type="dxa" w:w="2880"/>
          </w:tcPr>
          <w:p>
            <w:r/>
            <w:r>
              <w:t>Con código OTP</w:t>
            </w:r>
          </w:p>
        </w:tc>
      </w:tr>
      <w:tr>
        <w:tc>
          <w:tcPr>
            <w:tcW w:type="dxa" w:w="2880"/>
          </w:tcPr>
          <w:p>
            <w:r/>
            <w:r>
              <w:t>Entrar con Google</w:t>
            </w:r>
          </w:p>
        </w:tc>
        <w:tc>
          <w:tcPr>
            <w:tcW w:type="dxa" w:w="2880"/>
          </w:tcPr>
          <w:p>
            <w:r/>
            <w:r>
              <w:rPr>
                <w:b/>
              </w:rPr>
              <w:t>Sí</w:t>
            </w:r>
          </w:p>
        </w:tc>
        <w:tc>
          <w:tcPr>
            <w:tcW w:type="dxa" w:w="2880"/>
          </w:tcPr>
          <w:p>
            <w:r/>
            <w:r>
              <w:t>Funciona</w:t>
            </w:r>
          </w:p>
        </w:tc>
      </w:tr>
      <w:tr>
        <w:tc>
          <w:tcPr>
            <w:tcW w:type="dxa" w:w="2880"/>
          </w:tcPr>
          <w:p>
            <w:r/>
            <w:r>
              <w:t>Bloqueo por fuerza bruta</w:t>
            </w:r>
          </w:p>
        </w:tc>
        <w:tc>
          <w:tcPr>
            <w:tcW w:type="dxa" w:w="2880"/>
          </w:tcPr>
          <w:p>
            <w:r/>
            <w:r>
              <w:rPr>
                <w:b/>
              </w:rPr>
              <w:t>Sí</w:t>
            </w:r>
          </w:p>
        </w:tc>
        <w:tc>
          <w:tcPr>
            <w:tcW w:type="dxa" w:w="2880"/>
          </w:tcPr>
          <w:p>
            <w:r/>
            <w:r>
              <w:t>Límites de intentos configurados</w:t>
            </w:r>
          </w:p>
        </w:tc>
      </w:tr>
      <w:tr>
        <w:tc>
          <w:tcPr>
            <w:tcW w:type="dxa" w:w="2880"/>
          </w:tcPr>
          <w:p>
            <w:r/>
            <w:r>
              <w:t>Pruebas automáticas</w:t>
            </w:r>
          </w:p>
        </w:tc>
        <w:tc>
          <w:tcPr>
            <w:tcW w:type="dxa" w:w="2880"/>
          </w:tcPr>
          <w:p>
            <w:r/>
            <w:r>
              <w:rPr>
                <w:b/>
              </w:rPr>
              <w:t>Sí</w:t>
            </w:r>
          </w:p>
        </w:tc>
        <w:tc>
          <w:tcPr>
            <w:tcW w:type="dxa" w:w="2880"/>
          </w:tcPr>
          <w:p>
            <w:r/>
            <w:r>
              <w:t>28 pruebas, todas en verde</w:t>
            </w:r>
          </w:p>
        </w:tc>
      </w:tr>
      <w:tr>
        <w:tc>
          <w:tcPr>
            <w:tcW w:type="dxa" w:w="2880"/>
          </w:tcPr>
          <w:p>
            <w:r/>
            <w:r>
              <w:t>Módulo de convocatorias</w:t>
            </w:r>
          </w:p>
        </w:tc>
        <w:tc>
          <w:tcPr>
            <w:tcW w:type="dxa" w:w="2880"/>
          </w:tcPr>
          <w:p>
            <w:r/>
            <w:r>
              <w:rPr>
                <w:b/>
              </w:rPr>
              <w:t>No</w:t>
            </w:r>
          </w:p>
        </w:tc>
        <w:tc>
          <w:tcPr>
            <w:tcW w:type="dxa" w:w="2880"/>
          </w:tcPr>
          <w:p>
            <w:r/>
            <w:r>
              <w:t>Los permisos existen, el código no</w:t>
            </w:r>
          </w:p>
        </w:tc>
      </w:tr>
      <w:tr>
        <w:tc>
          <w:tcPr>
            <w:tcW w:type="dxa" w:w="2880"/>
          </w:tcPr>
          <w:p>
            <w:r/>
            <w:r>
              <w:t>Módulo de documentos</w:t>
            </w:r>
          </w:p>
        </w:tc>
        <w:tc>
          <w:tcPr>
            <w:tcW w:type="dxa" w:w="2880"/>
          </w:tcPr>
          <w:p>
            <w:r/>
            <w:r>
              <w:rPr>
                <w:b/>
              </w:rPr>
              <w:t>No</w:t>
            </w:r>
          </w:p>
        </w:tc>
        <w:tc>
          <w:tcPr>
            <w:tcW w:type="dxa" w:w="2880"/>
          </w:tcPr>
          <w:p>
            <w:r/>
            <w:r>
              <w:t>Ídem</w:t>
            </w:r>
          </w:p>
        </w:tc>
      </w:tr>
      <w:tr>
        <w:tc>
          <w:tcPr>
            <w:tcW w:type="dxa" w:w="2880"/>
          </w:tcPr>
          <w:p>
            <w:r/>
            <w:r>
              <w:t>Módulo de evaluación</w:t>
            </w:r>
          </w:p>
        </w:tc>
        <w:tc>
          <w:tcPr>
            <w:tcW w:type="dxa" w:w="2880"/>
          </w:tcPr>
          <w:p>
            <w:r/>
            <w:r>
              <w:rPr>
                <w:b/>
              </w:rPr>
              <w:t>No</w:t>
            </w:r>
          </w:p>
        </w:tc>
        <w:tc>
          <w:tcPr>
            <w:tcW w:type="dxa" w:w="2880"/>
          </w:tcPr>
          <w:p>
            <w:r/>
            <w:r>
              <w:t>Ídem</w:t>
            </w:r>
          </w:p>
        </w:tc>
      </w:tr>
      <w:tr>
        <w:tc>
          <w:tcPr>
            <w:tcW w:type="dxa" w:w="2880"/>
          </w:tcPr>
          <w:p>
            <w:r/>
            <w:r>
              <w:t>Módulo de selección</w:t>
            </w:r>
          </w:p>
        </w:tc>
        <w:tc>
          <w:tcPr>
            <w:tcW w:type="dxa" w:w="2880"/>
          </w:tcPr>
          <w:p>
            <w:r/>
            <w:r>
              <w:rPr>
                <w:b/>
              </w:rPr>
              <w:t>No</w:t>
            </w:r>
          </w:p>
        </w:tc>
        <w:tc>
          <w:tcPr>
            <w:tcW w:type="dxa" w:w="2880"/>
          </w:tcPr>
          <w:p>
            <w:r/>
            <w:r>
              <w:t>Ídem</w:t>
            </w:r>
          </w:p>
        </w:tc>
      </w:tr>
      <w:tr>
        <w:tc>
          <w:tcPr>
            <w:tcW w:type="dxa" w:w="2880"/>
          </w:tcPr>
          <w:p>
            <w:r/>
            <w:r>
              <w:t>Módulo de reportes</w:t>
            </w:r>
          </w:p>
        </w:tc>
        <w:tc>
          <w:tcPr>
            <w:tcW w:type="dxa" w:w="2880"/>
          </w:tcPr>
          <w:p>
            <w:r/>
            <w:r>
              <w:rPr>
                <w:b/>
              </w:rPr>
              <w:t>No</w:t>
            </w:r>
          </w:p>
        </w:tc>
        <w:tc>
          <w:tcPr>
            <w:tcW w:type="dxa" w:w="2880"/>
          </w:tcPr>
          <w:p>
            <w:r/>
            <w:r>
              <w:t>Ídem</w:t>
            </w:r>
          </w:p>
        </w:tc>
      </w:tr>
      <w:tr>
        <w:tc>
          <w:tcPr>
            <w:tcW w:type="dxa" w:w="2880"/>
          </w:tcPr>
          <w:p>
            <w:r/>
            <w:r>
              <w:t>Módulo de usuarios (admin)</w:t>
            </w:r>
          </w:p>
        </w:tc>
        <w:tc>
          <w:tcPr>
            <w:tcW w:type="dxa" w:w="2880"/>
          </w:tcPr>
          <w:p>
            <w:r/>
            <w:r>
              <w:rPr>
                <w:b/>
              </w:rPr>
              <w:t>No</w:t>
            </w:r>
          </w:p>
        </w:tc>
        <w:tc>
          <w:tcPr>
            <w:tcW w:type="dxa" w:w="2880"/>
          </w:tcPr>
          <w:p>
            <w:r/>
            <w:r>
              <w:t>Ídem</w:t>
            </w:r>
          </w:p>
        </w:tc>
      </w:tr>
    </w:tbl>
    <w:p>
      <w:pPr>
        <w:ind w:left="432"/>
      </w:pPr>
      <w:r>
        <w:rPr>
          <w:b/>
        </w:rPr>
        <w:t>Consecuencia práctica:</w:t>
      </w:r>
      <w:r>
        <w:t xml:space="preserve"> si abres la aplicación y buscas un listado de convocatorias, </w:t>
      </w:r>
      <w:r>
        <w:rPr>
          <w:b/>
        </w:rPr>
        <w:t>es normal que no haya nada</w:t>
      </w:r>
      <w:r>
        <w:t>. No es un error tuyo ni un bug: ese código no se ha escrito.</w:t>
      </w:r>
    </w:p>
    <w:p>
      <w:pPr>
        <w:pStyle w:val="Heading2"/>
      </w:pPr>
      <w:r/>
      <w:r>
        <w:t>Las piezas del sistema</w:t>
      </w:r>
    </w:p>
    <w:p>
      <w:r>
        <w:t>Imagina que el proyecto tiene cuatro piezas, y que tres están en tu computador y una en otro:</w:t>
      </w:r>
    </w:p>
    <w:p>
      <w:pPr>
        <w:pStyle w:val="NoSpacing"/>
        <w:spacing w:before="0" w:after="0"/>
        <w:shd w:val="clear" w:fill="E7E6E6"/>
      </w:pPr>
      <w:r>
        <w:rPr>
          <w:rFonts w:ascii="Consolas" w:hAnsi="Consolas"/>
          <w:sz w:val="18"/>
        </w:rPr>
        <w:t>┌─────────────────────────────────────┐</w:t>
      </w:r>
    </w:p>
    <w:p>
      <w:pPr>
        <w:pStyle w:val="NoSpacing"/>
        <w:spacing w:before="0" w:after="0"/>
        <w:shd w:val="clear" w:fill="E7E6E6"/>
      </w:pPr>
      <w:r>
        <w:rPr>
          <w:rFonts w:ascii="Consolas" w:hAnsi="Consolas"/>
          <w:sz w:val="18"/>
        </w:rPr>
        <w:t>│  PANTALLAS (React)                  │</w:t>
      </w:r>
    </w:p>
    <w:p>
      <w:pPr>
        <w:pStyle w:val="NoSpacing"/>
        <w:spacing w:before="0" w:after="0"/>
        <w:shd w:val="clear" w:fill="E7E6E6"/>
      </w:pPr>
      <w:r>
        <w:rPr>
          <w:rFonts w:ascii="Consolas" w:hAnsi="Consolas"/>
          <w:sz w:val="18"/>
        </w:rPr>
        <w:t>│  Vive en OTRO repositorio          │</w:t>
      </w:r>
    </w:p>
    <w:p>
      <w:pPr>
        <w:pStyle w:val="NoSpacing"/>
        <w:spacing w:before="0" w:after="0"/>
        <w:shd w:val="clear" w:fill="E7E6E6"/>
      </w:pPr>
      <w:r>
        <w:rPr>
          <w:rFonts w:ascii="Consolas" w:hAnsi="Consolas"/>
          <w:sz w:val="18"/>
        </w:rPr>
        <w:t>│  Es lo que el usuario ve           │</w:t>
      </w:r>
    </w:p>
    <w:p>
      <w:pPr>
        <w:pStyle w:val="NoSpacing"/>
        <w:spacing w:before="0" w:after="0"/>
        <w:shd w:val="clear" w:fill="E7E6E6"/>
      </w:pPr>
      <w:r>
        <w:rPr>
          <w:rFonts w:ascii="Consolas" w:hAnsi="Consolas"/>
          <w:sz w:val="18"/>
        </w:rPr>
        <w:t>└──────────────┬──────────────────────┘</w:t>
      </w:r>
    </w:p>
    <w:p>
      <w:pPr>
        <w:pStyle w:val="NoSpacing"/>
        <w:spacing w:before="0" w:after="0"/>
        <w:shd w:val="clear" w:fill="E7E6E6"/>
      </w:pPr>
      <w:r>
        <w:rPr>
          <w:rFonts w:ascii="Consolas" w:hAnsi="Consolas"/>
          <w:sz w:val="18"/>
        </w:rPr>
        <w:t xml:space="preserve">               │  peticiones HTTP por internet</w:t>
      </w:r>
    </w:p>
    <w:p>
      <w:pPr>
        <w:pStyle w:val="NoSpacing"/>
        <w:spacing w:before="0" w:after="0"/>
        <w:shd w:val="clear" w:fill="E7E6E6"/>
      </w:pPr>
      <w:r>
        <w:rPr>
          <w:rFonts w:ascii="Consolas" w:hAnsi="Consolas"/>
          <w:sz w:val="18"/>
        </w:rPr>
        <w:t xml:space="preserve">               ▼</w:t>
      </w:r>
    </w:p>
    <w:p>
      <w:pPr>
        <w:pStyle w:val="NoSpacing"/>
        <w:spacing w:before="0" w:after="0"/>
        <w:shd w:val="clear" w:fill="E7E6E6"/>
      </w:pPr>
      <w:r>
        <w:rPr>
          <w:rFonts w:ascii="Consolas" w:hAnsi="Consolas"/>
          <w:sz w:val="18"/>
        </w:rPr>
        <w:t>┌─────────────────────────────────────┐</w:t>
      </w:r>
    </w:p>
    <w:p>
      <w:pPr>
        <w:pStyle w:val="NoSpacing"/>
        <w:spacing w:before="0" w:after="0"/>
        <w:shd w:val="clear" w:fill="E7E6E6"/>
      </w:pPr>
      <w:r>
        <w:rPr>
          <w:rFonts w:ascii="Consolas" w:hAnsi="Consolas"/>
          <w:sz w:val="18"/>
        </w:rPr>
        <w:t>│  ESTE PROYECTO (Laravel / PHP)      │  ← estás aquí</w:t>
      </w:r>
    </w:p>
    <w:p>
      <w:pPr>
        <w:pStyle w:val="NoSpacing"/>
        <w:spacing w:before="0" w:after="0"/>
        <w:shd w:val="clear" w:fill="E7E6E6"/>
      </w:pPr>
      <w:r>
        <w:rPr>
          <w:rFonts w:ascii="Consolas" w:hAnsi="Consolas"/>
          <w:sz w:val="18"/>
        </w:rPr>
        <w:t>│  Recibe peticiones, aplica reglas,  │</w:t>
      </w:r>
    </w:p>
    <w:p>
      <w:pPr>
        <w:pStyle w:val="NoSpacing"/>
        <w:spacing w:before="0" w:after="0"/>
        <w:shd w:val="clear" w:fill="E7E6E6"/>
      </w:pPr>
      <w:r>
        <w:rPr>
          <w:rFonts w:ascii="Consolas" w:hAnsi="Consolas"/>
          <w:sz w:val="18"/>
        </w:rPr>
        <w:t>│  decide qué se permite             │</w:t>
      </w:r>
    </w:p>
    <w:p>
      <w:pPr>
        <w:pStyle w:val="NoSpacing"/>
        <w:spacing w:before="0" w:after="0"/>
        <w:shd w:val="clear" w:fill="E7E6E6"/>
      </w:pPr>
      <w:r>
        <w:rPr>
          <w:rFonts w:ascii="Consolas" w:hAnsi="Consolas"/>
          <w:sz w:val="18"/>
        </w:rPr>
        <w:t>└──────────────┬──────────────────────┘</w:t>
      </w:r>
    </w:p>
    <w:p>
      <w:pPr>
        <w:pStyle w:val="NoSpacing"/>
        <w:spacing w:before="0" w:after="0"/>
        <w:shd w:val="clear" w:fill="E7E6E6"/>
      </w:pPr>
      <w:r>
        <w:rPr>
          <w:rFonts w:ascii="Consolas" w:hAnsi="Consolas"/>
          <w:sz w:val="18"/>
        </w:rPr>
        <w:t xml:space="preserve">               │  consultas SQL</w:t>
      </w:r>
    </w:p>
    <w:p>
      <w:pPr>
        <w:pStyle w:val="NoSpacing"/>
        <w:spacing w:before="0" w:after="0"/>
        <w:shd w:val="clear" w:fill="E7E6E6"/>
      </w:pPr>
      <w:r>
        <w:rPr>
          <w:rFonts w:ascii="Consolas" w:hAnsi="Consolas"/>
          <w:sz w:val="18"/>
        </w:rPr>
        <w:t xml:space="preserve">               ▼</w:t>
      </w:r>
    </w:p>
    <w:p>
      <w:pPr>
        <w:pStyle w:val="NoSpacing"/>
        <w:spacing w:before="0" w:after="0"/>
        <w:shd w:val="clear" w:fill="E7E6E6"/>
      </w:pPr>
      <w:r>
        <w:rPr>
          <w:rFonts w:ascii="Consolas" w:hAnsi="Consolas"/>
          <w:sz w:val="18"/>
        </w:rPr>
        <w:t>┌─────────────────────────────────────┐</w:t>
      </w:r>
    </w:p>
    <w:p>
      <w:pPr>
        <w:pStyle w:val="NoSpacing"/>
        <w:spacing w:before="0" w:after="0"/>
        <w:shd w:val="clear" w:fill="E7E6E6"/>
      </w:pPr>
      <w:r>
        <w:rPr>
          <w:rFonts w:ascii="Consolas" w:hAnsi="Consolas"/>
          <w:sz w:val="18"/>
        </w:rPr>
        <w:t>│  MySQL                             │</w:t>
      </w:r>
    </w:p>
    <w:p>
      <w:pPr>
        <w:pStyle w:val="NoSpacing"/>
        <w:spacing w:before="0" w:after="0"/>
        <w:shd w:val="clear" w:fill="E7E6E6"/>
      </w:pPr>
      <w:r>
        <w:rPr>
          <w:rFonts w:ascii="Consolas" w:hAnsi="Consolas"/>
          <w:sz w:val="18"/>
        </w:rPr>
        <w:t>│  Guarda los datos de forma         │</w:t>
      </w:r>
    </w:p>
    <w:p>
      <w:pPr>
        <w:pStyle w:val="NoSpacing"/>
        <w:spacing w:before="0" w:after="0"/>
        <w:shd w:val="clear" w:fill="E7E6E6"/>
      </w:pPr>
      <w:r>
        <w:rPr>
          <w:rFonts w:ascii="Consolas" w:hAnsi="Consolas"/>
          <w:sz w:val="18"/>
        </w:rPr>
        <w:t>│  permanente                        │</w:t>
      </w:r>
    </w:p>
    <w:p>
      <w:pPr>
        <w:pStyle w:val="NoSpacing"/>
        <w:spacing w:before="0" w:after="0"/>
        <w:shd w:val="clear" w:fill="E7E6E6"/>
      </w:pPr>
      <w:r>
        <w:rPr>
          <w:rFonts w:ascii="Consolas" w:hAnsi="Consolas"/>
          <w:sz w:val="18"/>
        </w:rPr>
        <w:t>└─────────────────────────────────────┘</w:t>
      </w:r>
    </w:p>
    <w:p>
      <w:r>
        <w:t>Y hay una quinta pieza externa:</w:t>
      </w:r>
    </w:p>
    <w:p>
      <w:pPr>
        <w:pStyle w:val="NoSpacing"/>
        <w:spacing w:before="0" w:after="0"/>
        <w:shd w:val="clear" w:fill="E7E6E6"/>
      </w:pPr>
      <w:r>
        <w:rPr>
          <w:rFonts w:ascii="Consolas" w:hAnsi="Consolas"/>
          <w:sz w:val="18"/>
        </w:rPr>
        <w:t>┌─────────────────────────────────────┐</w:t>
      </w:r>
    </w:p>
    <w:p>
      <w:pPr>
        <w:pStyle w:val="NoSpacing"/>
        <w:spacing w:before="0" w:after="0"/>
        <w:shd w:val="clear" w:fill="E7E6E6"/>
      </w:pPr>
      <w:r>
        <w:rPr>
          <w:rFonts w:ascii="Consolas" w:hAnsi="Consolas"/>
          <w:sz w:val="18"/>
        </w:rPr>
        <w:t>│  GMAIL                             │</w:t>
      </w:r>
    </w:p>
    <w:p>
      <w:pPr>
        <w:pStyle w:val="NoSpacing"/>
        <w:spacing w:before="0" w:after="0"/>
        <w:shd w:val="clear" w:fill="E7E6E6"/>
      </w:pPr>
      <w:r>
        <w:rPr>
          <w:rFonts w:ascii="Consolas" w:hAnsi="Consolas"/>
          <w:sz w:val="18"/>
        </w:rPr>
        <w:t>│  Envía los códigos de verificación │</w:t>
      </w:r>
    </w:p>
    <w:p>
      <w:pPr>
        <w:pStyle w:val="NoSpacing"/>
        <w:spacing w:before="0" w:after="0"/>
        <w:shd w:val="clear" w:fill="E7E6E6"/>
      </w:pPr>
      <w:r>
        <w:rPr>
          <w:rFonts w:ascii="Consolas" w:hAnsi="Consolas"/>
          <w:sz w:val="18"/>
        </w:rPr>
        <w:t>└─────────────────────────────────────┘</w:t>
      </w:r>
    </w:p>
    <w:p>
      <w:r>
        <w:rPr>
          <w:b/>
        </w:rPr>
        <w:t>Laravel</w:t>
      </w:r>
      <w:r>
        <w:t xml:space="preserve"> es el nombre del programa que hace el trabajo de servidor. </w:t>
      </w:r>
      <w:r>
        <w:rPr>
          <w:b/>
        </w:rPr>
        <w:t>PHP</w:t>
      </w:r>
      <w:r>
        <w:t xml:space="preserve"> es el lenguaje en el que está escrito. </w:t>
      </w:r>
      <w:r>
        <w:rPr>
          <w:b/>
        </w:rPr>
        <w:t>MySQL</w:t>
      </w:r>
      <w:r>
        <w:t xml:space="preserve"> es el programa que guarda los datos.</w:t>
      </w:r>
    </w:p>
    <w:p>
      <w:r>
        <w:t xml:space="preserve">Si ninguno de esos tres términos te suena, empieza por </w:t>
      </w:r>
      <w:hyperlink r:id="rId10">
        <w:r>
          <w:rPr>
            <w:color w:val="0563C1"/>
            <w:u w:val="single"/>
          </w:rPr>
          <w:t xml:space="preserve">Instalación</w:t>
        </w:r>
      </w:hyperlink>
      <w:r>
        <w:t>, que explica qué es cada uno antes de instalar nada.</w:t>
      </w:r>
    </w:p>
    <w:p>
      <w:pPr>
        <w:pStyle w:val="Heading2"/>
      </w:pPr>
      <w:r/>
      <w:r>
        <w:t>La idea central del proyecto: permisos</w:t>
      </w:r>
    </w:p>
    <w:p>
      <w:r>
        <w:t xml:space="preserve">Casi todo el diseño gira alrededor de una pregunta: </w:t>
      </w:r>
      <w:r>
        <w:rPr>
          <w:b/>
        </w:rPr>
        <w:t>¿qué puede hacer esta persona?</w:t>
      </w:r>
    </w:p>
    <w:p>
      <w:r>
        <w:t>La respuesta está en tres piezas que están conectadas:</w:t>
      </w:r>
    </w:p>
    <w:p>
      <w:pPr>
        <w:pStyle w:val="ListNumber"/>
      </w:pPr>
      <w:r>
        <w:t xml:space="preserve">Cada usuario tiene un </w:t>
      </w:r>
      <w:r>
        <w:rPr>
          <w:b/>
        </w:rPr>
        <w:t>rol</w:t>
      </w:r>
      <w:r>
        <w:t xml:space="preserve">: </w:t>
      </w:r>
      <w:r>
        <w:rPr>
          <w:rFonts w:ascii="Consolas" w:hAnsi="Consolas"/>
          <w:sz w:val="19"/>
        </w:rPr>
        <w:t>aspirante</w:t>
      </w:r>
      <w:r>
        <w:t xml:space="preserve">, </w:t>
      </w:r>
      <w:r>
        <w:rPr>
          <w:rFonts w:ascii="Consolas" w:hAnsi="Consolas"/>
          <w:sz w:val="19"/>
        </w:rPr>
        <w:t>aprendiz</w:t>
      </w:r>
      <w:r>
        <w:t xml:space="preserve">, </w:t>
      </w:r>
      <w:r>
        <w:rPr>
          <w:rFonts w:ascii="Consolas" w:hAnsi="Consolas"/>
          <w:sz w:val="19"/>
        </w:rPr>
        <w:t>instructor</w:t>
      </w:r>
      <w:r>
        <w:t xml:space="preserve"> o </w:t>
      </w:r>
      <w:r>
        <w:rPr>
          <w:rFonts w:ascii="Consolas" w:hAnsi="Consolas"/>
          <w:sz w:val="19"/>
        </w:rPr>
        <w:t>super_admin</w:t>
      </w:r>
      <w:r>
        <w:t>.</w:t>
      </w:r>
    </w:p>
    <w:p>
      <w:pPr>
        <w:pStyle w:val="ListNumber"/>
      </w:pPr>
      <w:r>
        <w:t xml:space="preserve">Cada rol tiene una </w:t>
      </w:r>
      <w:r>
        <w:rPr>
          <w:b/>
        </w:rPr>
        <w:t>lista de permisos</w:t>
      </w:r>
      <w:r>
        <w:t xml:space="preserve"> que le son permitidos.</w:t>
      </w:r>
    </w:p>
    <w:p>
      <w:pPr>
        <w:pStyle w:val="ListNumber"/>
      </w:pPr>
      <w:r>
        <w:t xml:space="preserve">Cada endpoint (cada operación que se puede pedir) declara </w:t>
      </w:r>
      <w:r>
        <w:rPr>
          <w:b/>
        </w:rPr>
        <w:t>qué permiso exige</w:t>
      </w:r>
      <w:r>
        <w:t>.</w:t>
      </w:r>
    </w:p>
    <w:p>
      <w:r>
        <w:t>Entonces el backend hace esta comprobación en cada petición:</w:t>
      </w:r>
    </w:p>
    <w:p>
      <w:pPr>
        <w:pStyle w:val="NoSpacing"/>
        <w:spacing w:before="0" w:after="0"/>
        <w:shd w:val="clear" w:fill="E7E6E6"/>
      </w:pPr>
      <w:r>
        <w:rPr>
          <w:rFonts w:ascii="Consolas" w:hAnsi="Consolas"/>
          <w:sz w:val="18"/>
        </w:rPr>
        <w:t>"Llega una petición de listar convocatorias.</w:t>
      </w:r>
    </w:p>
    <w:p>
      <w:pPr>
        <w:pStyle w:val="NoSpacing"/>
        <w:spacing w:before="0" w:after="0"/>
        <w:shd w:val="clear" w:fill="E7E6E6"/>
      </w:pPr>
      <w:r>
        <w:rPr>
          <w:rFonts w:ascii="Consolas" w:hAnsi="Consolas"/>
          <w:sz w:val="18"/>
        </w:rPr>
        <w:t xml:space="preserve"> ¿El usuario tiene el permiso 'convocatorias:ver'?</w:t>
      </w:r>
    </w:p>
    <w:p>
      <w:pPr>
        <w:pStyle w:val="NoSpacing"/>
        <w:spacing w:before="0" w:after="0"/>
        <w:shd w:val="clear" w:fill="E7E6E6"/>
      </w:pPr>
      <w:r>
        <w:rPr>
          <w:rFonts w:ascii="Consolas" w:hAnsi="Consolas"/>
          <w:sz w:val="18"/>
        </w:rPr>
        <w:t xml:space="preserve">    Sí  → le muestro los datos</w:t>
      </w:r>
    </w:p>
    <w:p>
      <w:pPr>
        <w:pStyle w:val="NoSpacing"/>
        <w:spacing w:before="0" w:after="0"/>
        <w:shd w:val="clear" w:fill="E7E6E6"/>
      </w:pPr>
      <w:r>
        <w:rPr>
          <w:rFonts w:ascii="Consolas" w:hAnsi="Consolas"/>
          <w:sz w:val="18"/>
        </w:rPr>
        <w:t xml:space="preserve">    No  → le respondo 403 (prohibido)"</w:t>
      </w:r>
    </w:p>
    <w:p>
      <w:r>
        <w:t xml:space="preserve">Los permisos no se guardan en la base de datos. Se </w:t>
      </w:r>
      <w:r>
        <w:rPr>
          <w:b/>
        </w:rPr>
        <w:t>calculan</w:t>
      </w:r>
      <w:r>
        <w:t xml:space="preserve"> en el momento a partir del rol, leyendo un archivo de configuración. Lo que hay en la base de datos es solo el rol.</w:t>
      </w:r>
    </w:p>
    <w:p>
      <w:r>
        <w:t xml:space="preserve">El detalle completo está en </w:t>
      </w:r>
      <w:hyperlink r:id="rId11">
        <w:r>
          <w:rPr>
            <w:color w:val="0563C1"/>
            <w:u w:val="single"/>
          </w:rPr>
          <w:t xml:space="preserve">Roles y permisos</w:t>
        </w:r>
      </w:hyperlink>
      <w:r>
        <w:t>.</w:t>
      </w:r>
    </w:p>
    <w:p>
      <w:pPr>
        <w:pStyle w:val="Heading2"/>
      </w:pPr>
      <w:r/>
      <w:r>
        <w:t>La segunda idea: los códigos OTP</w:t>
      </w:r>
    </w:p>
    <w:p>
      <w:r>
        <w:t xml:space="preserve">Un </w:t>
      </w:r>
      <w:r>
        <w:rPr>
          <w:b/>
        </w:rPr>
        <w:t>código OTP</w:t>
      </w:r>
      <w:r>
        <w:t xml:space="preserve"> es un número corto (6 dígitos) que se manda por correo para comprobar que la persona realmente tiene acceso a ese buzón.</w:t>
      </w:r>
    </w:p>
    <w:p>
      <w:pPr>
        <w:pStyle w:val="NoSpacing"/>
        <w:spacing w:before="0" w:after="0"/>
        <w:shd w:val="clear" w:fill="E7E6E6"/>
      </w:pPr>
      <w:r>
        <w:rPr>
          <w:rFonts w:ascii="Consolas" w:hAnsi="Consolas"/>
          <w:sz w:val="18"/>
        </w:rPr>
        <w:t>1. La persona pide un código</w:t>
      </w:r>
    </w:p>
    <w:p>
      <w:pPr>
        <w:pStyle w:val="NoSpacing"/>
        <w:spacing w:before="0" w:after="0"/>
        <w:shd w:val="clear" w:fill="E7E6E6"/>
      </w:pPr>
      <w:r>
        <w:rPr>
          <w:rFonts w:ascii="Consolas" w:hAnsi="Consolas"/>
          <w:sz w:val="18"/>
        </w:rPr>
        <w:t>2. El backend genera 6 dígitos al azar: 483920</w:t>
      </w:r>
    </w:p>
    <w:p>
      <w:pPr>
        <w:pStyle w:val="NoSpacing"/>
        <w:spacing w:before="0" w:after="0"/>
        <w:shd w:val="clear" w:fill="E7E6E6"/>
      </w:pPr>
      <w:r>
        <w:rPr>
          <w:rFonts w:ascii="Consolas" w:hAnsi="Consolas"/>
          <w:sz w:val="18"/>
        </w:rPr>
        <w:t>3. Guarda el código en la base de datos (hasheado, no en texto claro)</w:t>
      </w:r>
    </w:p>
    <w:p>
      <w:pPr>
        <w:pStyle w:val="NoSpacing"/>
        <w:spacing w:before="0" w:after="0"/>
        <w:shd w:val="clear" w:fill="E7E6E6"/>
      </w:pPr>
      <w:r>
        <w:rPr>
          <w:rFonts w:ascii="Consolas" w:hAnsi="Consolas"/>
          <w:sz w:val="18"/>
        </w:rPr>
        <w:t>4. Manda un correo con el número</w:t>
      </w:r>
    </w:p>
    <w:p>
      <w:pPr>
        <w:pStyle w:val="NoSpacing"/>
        <w:spacing w:before="0" w:after="0"/>
        <w:shd w:val="clear" w:fill="E7E6E6"/>
      </w:pPr>
      <w:r>
        <w:rPr>
          <w:rFonts w:ascii="Consolas" w:hAnsi="Consolas"/>
          <w:sz w:val="18"/>
        </w:rPr>
        <w:t>5. La persona escribe el número en la pantalla</w:t>
      </w:r>
    </w:p>
    <w:p>
      <w:pPr>
        <w:pStyle w:val="NoSpacing"/>
        <w:spacing w:before="0" w:after="0"/>
        <w:shd w:val="clear" w:fill="E7E6E6"/>
      </w:pPr>
      <w:r>
        <w:rPr>
          <w:rFonts w:ascii="Consolas" w:hAnsi="Consolas"/>
          <w:sz w:val="18"/>
        </w:rPr>
        <w:t>6. El backend comprueba que coincida</w:t>
      </w:r>
    </w:p>
    <w:p>
      <w:pPr>
        <w:pStyle w:val="NoSpacing"/>
        <w:spacing w:before="0" w:after="0"/>
        <w:shd w:val="clear" w:fill="E7E6E6"/>
      </w:pPr>
      <w:r>
        <w:rPr>
          <w:rFonts w:ascii="Consolas" w:hAnsi="Consolas"/>
          <w:sz w:val="18"/>
        </w:rPr>
        <w:t>7. Si coincide, marca el correo como verificado y borra el código para que no sirva otra vez</w:t>
      </w:r>
    </w:p>
    <w:p>
      <w:r>
        <w:t xml:space="preserve">Los códigos duran 10 minutos y fallan 3 veces antes de quedar inservibles. El detalle está en </w:t>
      </w:r>
      <w:hyperlink r:id="rId12">
        <w:r>
          <w:rPr>
            <w:color w:val="0563C1"/>
            <w:u w:val="single"/>
          </w:rPr>
          <w:t xml:space="preserve">Códigos OTP</w:t>
        </w:r>
      </w:hyperlink>
      <w:r>
        <w:t>.</w:t>
      </w:r>
    </w:p>
    <w:p>
      <w:pPr>
        <w:pStyle w:val="Heading2"/>
      </w:pPr>
      <w:r/>
      <w:r>
        <w:t>Las reglas del proyecto que se deben respetar</w:t>
      </w:r>
    </w:p>
    <w:p>
      <w:r>
        <w:t xml:space="preserve">Hay decisiones de diseño que existen por una razón concreta de seguridad. Si alguien las cambia "para arreglar algo", rompe la protección. Están resumidas aquí y detalladas en </w:t>
      </w:r>
      <w:hyperlink r:id="rId13">
        <w:r>
          <w:rPr>
            <w:color w:val="0563C1"/>
            <w:u w:val="single"/>
          </w:rPr>
          <w:t xml:space="preserve">Convenciones</w:t>
        </w:r>
      </w:hyperlink>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Regla</w:t>
            </w:r>
          </w:p>
        </w:tc>
        <w:tc>
          <w:tcPr>
            <w:tcW w:type="dxa" w:w="4320"/>
          </w:tcPr>
          <w:p>
            <w:r>
              <w:rPr>
                <w:b/>
              </w:rPr>
            </w:r>
            <w:r>
              <w:rPr>
                <w:b/>
              </w:rPr>
              <w:t>Por qué existe</w:t>
            </w:r>
          </w:p>
        </w:tc>
      </w:tr>
      <w:tr>
        <w:tc>
          <w:tcPr>
            <w:tcW w:type="dxa" w:w="4320"/>
          </w:tcPr>
          <w:p>
            <w:r/>
            <w:r>
              <w:t>Nadie puede cambiar su propio rol desde una petición</w:t>
            </w:r>
          </w:p>
        </w:tc>
        <w:tc>
          <w:tcPr>
            <w:tcW w:type="dxa" w:w="4320"/>
          </w:tcPr>
          <w:p>
            <w:r/>
            <w:r>
              <w:t>Si no, cualquiera se autopromueve a administrador</w:t>
            </w:r>
          </w:p>
        </w:tc>
      </w:tr>
      <w:tr>
        <w:tc>
          <w:tcPr>
            <w:tcW w:type="dxa" w:w="4320"/>
          </w:tcPr>
          <w:p>
            <w:r/>
            <w:r>
              <w:t>El código OTP nunca se guarda en texto claro</w:t>
            </w:r>
          </w:p>
        </w:tc>
        <w:tc>
          <w:tcPr>
            <w:tcW w:type="dxa" w:w="4320"/>
          </w:tcPr>
          <w:p>
            <w:r/>
            <w:r>
              <w:t>Si alguien lee la base de datos, no debe poder usarlo</w:t>
            </w:r>
          </w:p>
        </w:tc>
      </w:tr>
      <w:tr>
        <w:tc>
          <w:tcPr>
            <w:tcW w:type="dxa" w:w="4320"/>
          </w:tcPr>
          <w:p>
            <w:r/>
            <w:r>
              <w:t xml:space="preserve">El código se puede usar </w:t>
            </w:r>
            <w:r>
              <w:rPr>
                <w:b/>
              </w:rPr>
              <w:t>una sola vez</w:t>
            </w:r>
          </w:p>
        </w:tc>
        <w:tc>
          <w:tcPr>
            <w:tcW w:type="dxa" w:w="4320"/>
          </w:tcPr>
          <w:p>
            <w:r/>
            <w:r>
              <w:t>Si lo roban después de usarlo, no sirve</w:t>
            </w:r>
          </w:p>
        </w:tc>
      </w:tr>
      <w:tr>
        <w:tc>
          <w:tcPr>
            <w:tcW w:type="dxa" w:w="4320"/>
          </w:tcPr>
          <w:p>
            <w:r/>
            <w:r>
              <w:t>Olvidaste la contraseña responde igual exista o no el correo</w:t>
            </w:r>
          </w:p>
        </w:tc>
        <w:tc>
          <w:tcPr>
            <w:tcW w:type="dxa" w:w="4320"/>
          </w:tcPr>
          <w:p>
            <w:r/>
            <w:r>
              <w:t>Si no, se pueden averiguar los correos de todos los usuarios</w:t>
            </w:r>
          </w:p>
        </w:tc>
      </w:tr>
      <w:tr>
        <w:tc>
          <w:tcPr>
            <w:tcW w:type="dxa" w:w="4320"/>
          </w:tcPr>
          <w:p>
            <w:r/>
            <w:r>
              <w:t>Cambiar la contraseña cierra todas las sesiones abiertas</w:t>
            </w:r>
          </w:p>
        </w:tc>
        <w:tc>
          <w:tcPr>
            <w:tcW w:type="dxa" w:w="4320"/>
          </w:tcPr>
          <w:p>
            <w:r/>
            <w:r>
              <w:t>Si no, recuperar la cuenta no sirve si el atacante conserva el acceso</w:t>
            </w:r>
          </w:p>
        </w:tc>
      </w:tr>
      <w:tr>
        <w:tc>
          <w:tcPr>
            <w:tcW w:type="dxa" w:w="4320"/>
          </w:tcPr>
          <w:p>
            <w:r/>
            <w:r>
              <w:t xml:space="preserve">Entrar con Google </w:t>
            </w:r>
            <w:r>
              <w:rPr>
                <w:b/>
              </w:rPr>
              <w:t>no</w:t>
            </w:r>
            <w:r>
              <w:t xml:space="preserve"> da el correo por verificado</w:t>
            </w:r>
          </w:p>
        </w:tc>
        <w:tc>
          <w:tcPr>
            <w:tcW w:type="dxa" w:w="4320"/>
          </w:tcPr>
          <w:p>
            <w:r/>
            <w:r>
              <w:t>Que Google diga que el correo es real no significa que esté bien escrito aquí</w:t>
            </w:r>
          </w:p>
        </w:tc>
      </w:tr>
    </w:tbl>
    <w:p>
      <w:pPr>
        <w:pStyle w:val="Heading2"/>
      </w:pPr>
      <w:r/>
      <w:r>
        <w:t>Cómo está organizado este documento</w:t>
      </w:r>
    </w:p>
    <w:p>
      <w:r>
        <w:t>Está pensado para leerse en orden la primera vez:</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Documento</w:t>
            </w:r>
          </w:p>
        </w:tc>
        <w:tc>
          <w:tcPr>
            <w:tcW w:type="dxa" w:w="2880"/>
          </w:tcPr>
          <w:p>
            <w:r>
              <w:rPr>
                <w:b/>
              </w:rPr>
            </w:r>
            <w:r>
              <w:rPr>
                <w:b/>
              </w:rPr>
              <w:t>Para qué</w:t>
            </w:r>
          </w:p>
        </w:tc>
      </w:tr>
      <w:tr>
        <w:tc>
          <w:tcPr>
            <w:tcW w:type="dxa" w:w="2880"/>
          </w:tcPr>
          <w:p>
            <w:r/>
            <w:r>
              <w:t>00</w:t>
            </w:r>
          </w:p>
        </w:tc>
        <w:tc>
          <w:tcPr>
            <w:tcW w:type="dxa" w:w="2880"/>
          </w:tcPr>
          <w:p>
            <w:r/>
            <w:r>
              <w:t>Este</w:t>
            </w:r>
          </w:p>
        </w:tc>
        <w:tc>
          <w:tcPr>
            <w:tcW w:type="dxa" w:w="2880"/>
          </w:tcPr>
          <w:p>
            <w:r/>
            <w:r>
              <w:t>Qué es el proyecto y qué está hecho</w:t>
            </w:r>
          </w:p>
        </w:tc>
      </w:tr>
      <w:tr>
        <w:tc>
          <w:tcPr>
            <w:tcW w:type="dxa" w:w="2880"/>
          </w:tcPr>
          <w:p>
            <w:r/>
            <w:r>
              <w:t>01</w:t>
            </w:r>
          </w:p>
        </w:tc>
        <w:tc>
          <w:tcPr>
            <w:tcW w:type="dxa" w:w="2880"/>
          </w:tcPr>
          <w:p>
            <w:r/>
            <w:hyperlink r:id="rId10">
              <w:r>
                <w:rPr>
                  <w:color w:val="0563C1"/>
                  <w:u w:val="single"/>
                </w:rPr>
                <w:t xml:space="preserve">Instalación</w:t>
              </w:r>
            </w:hyperlink>
          </w:p>
        </w:tc>
        <w:tc>
          <w:tcPr>
            <w:tcW w:type="dxa" w:w="2880"/>
          </w:tcPr>
          <w:p>
            <w:r/>
            <w:r>
              <w:t>Dejarlo funcionando desde cero</w:t>
            </w:r>
          </w:p>
        </w:tc>
      </w:tr>
      <w:tr>
        <w:tc>
          <w:tcPr>
            <w:tcW w:type="dxa" w:w="2880"/>
          </w:tcPr>
          <w:p>
            <w:r/>
            <w:r>
              <w:t>02</w:t>
            </w:r>
          </w:p>
        </w:tc>
        <w:tc>
          <w:tcPr>
            <w:tcW w:type="dxa" w:w="2880"/>
          </w:tcPr>
          <w:p>
            <w:r/>
            <w:hyperlink r:id="rId14">
              <w:r>
                <w:rPr>
                  <w:color w:val="0563C1"/>
                  <w:u w:val="single"/>
                </w:rPr>
                <w:t xml:space="preserve">Cómo funciona una petición</w:t>
              </w:r>
            </w:hyperlink>
          </w:p>
        </w:tc>
        <w:tc>
          <w:tcPr>
            <w:tcW w:type="dxa" w:w="2880"/>
          </w:tcPr>
          <w:p>
            <w:r/>
            <w:r>
              <w:t>Entender el viaje de un clic</w:t>
            </w:r>
          </w:p>
        </w:tc>
      </w:tr>
      <w:tr>
        <w:tc>
          <w:tcPr>
            <w:tcW w:type="dxa" w:w="2880"/>
          </w:tcPr>
          <w:p>
            <w:r/>
            <w:r>
              <w:t>03</w:t>
            </w:r>
          </w:p>
        </w:tc>
        <w:tc>
          <w:tcPr>
            <w:tcW w:type="dxa" w:w="2880"/>
          </w:tcPr>
          <w:p>
            <w:r/>
            <w:hyperlink r:id="rId15">
              <w:r>
                <w:rPr>
                  <w:color w:val="0563C1"/>
                  <w:u w:val="single"/>
                </w:rPr>
                <w:t xml:space="preserve">Estructura del proyecto</w:t>
              </w:r>
            </w:hyperlink>
          </w:p>
        </w:tc>
        <w:tc>
          <w:tcPr>
            <w:tcW w:type="dxa" w:w="2880"/>
          </w:tcPr>
          <w:p>
            <w:r/>
            <w:r>
              <w:t>Qué hay en cada carpeta</w:t>
            </w:r>
          </w:p>
        </w:tc>
      </w:tr>
      <w:tr>
        <w:tc>
          <w:tcPr>
            <w:tcW w:type="dxa" w:w="2880"/>
          </w:tcPr>
          <w:p>
            <w:r/>
            <w:r>
              <w:t>04</w:t>
            </w:r>
          </w:p>
        </w:tc>
        <w:tc>
          <w:tcPr>
            <w:tcW w:type="dxa" w:w="2880"/>
          </w:tcPr>
          <w:p>
            <w:r/>
            <w:hyperlink r:id="rId16">
              <w:r>
                <w:rPr>
                  <w:color w:val="0563C1"/>
                  <w:u w:val="single"/>
                </w:rPr>
                <w:t xml:space="preserve">Base de datos</w:t>
              </w:r>
            </w:hyperlink>
          </w:p>
        </w:tc>
        <w:tc>
          <w:tcPr>
            <w:tcW w:type="dxa" w:w="2880"/>
          </w:tcPr>
          <w:p>
            <w:r/>
            <w:r>
              <w:t>Las 11 tablas y las cuentas de prueba</w:t>
            </w:r>
          </w:p>
        </w:tc>
      </w:tr>
      <w:tr>
        <w:tc>
          <w:tcPr>
            <w:tcW w:type="dxa" w:w="2880"/>
          </w:tcPr>
          <w:p>
            <w:r/>
            <w:r>
              <w:t>05</w:t>
            </w:r>
          </w:p>
        </w:tc>
        <w:tc>
          <w:tcPr>
            <w:tcW w:type="dxa" w:w="2880"/>
          </w:tcPr>
          <w:p>
            <w:r/>
            <w:hyperlink r:id="rId17">
              <w:r>
                <w:rPr>
                  <w:color w:val="0563C1"/>
                  <w:u w:val="single"/>
                </w:rPr>
                <w:t xml:space="preserve">Autenticación</w:t>
              </w:r>
            </w:hyperlink>
          </w:p>
        </w:tc>
        <w:tc>
          <w:tcPr>
            <w:tcW w:type="dxa" w:w="2880"/>
          </w:tcPr>
          <w:p>
            <w:r/>
            <w:r>
              <w:t>Sesiones, cookies y los 10 endpoints</w:t>
            </w:r>
          </w:p>
        </w:tc>
      </w:tr>
      <w:tr>
        <w:tc>
          <w:tcPr>
            <w:tcW w:type="dxa" w:w="2880"/>
          </w:tcPr>
          <w:p>
            <w:r/>
            <w:r>
              <w:t>06</w:t>
            </w:r>
          </w:p>
        </w:tc>
        <w:tc>
          <w:tcPr>
            <w:tcW w:type="dxa" w:w="2880"/>
          </w:tcPr>
          <w:p>
            <w:r/>
            <w:hyperlink r:id="rId12">
              <w:r>
                <w:rPr>
                  <w:color w:val="0563C1"/>
                  <w:u w:val="single"/>
                </w:rPr>
                <w:t xml:space="preserve">Códigos OTP</w:t>
              </w:r>
            </w:hyperlink>
          </w:p>
        </w:tc>
        <w:tc>
          <w:tcPr>
            <w:tcW w:type="dxa" w:w="2880"/>
          </w:tcPr>
          <w:p>
            <w:r/>
            <w:r>
              <w:t>El sistema de códigos de un solo uso</w:t>
            </w:r>
          </w:p>
        </w:tc>
      </w:tr>
      <w:tr>
        <w:tc>
          <w:tcPr>
            <w:tcW w:type="dxa" w:w="2880"/>
          </w:tcPr>
          <w:p>
            <w:r/>
            <w:r>
              <w:t>07</w:t>
            </w:r>
          </w:p>
        </w:tc>
        <w:tc>
          <w:tcPr>
            <w:tcW w:type="dxa" w:w="2880"/>
          </w:tcPr>
          <w:p>
            <w:r/>
            <w:hyperlink r:id="rId11">
              <w:r>
                <w:rPr>
                  <w:color w:val="0563C1"/>
                  <w:u w:val="single"/>
                </w:rPr>
                <w:t xml:space="preserve">Roles y permisos</w:t>
              </w:r>
            </w:hyperlink>
          </w:p>
        </w:tc>
        <w:tc>
          <w:tcPr>
            <w:tcW w:type="dxa" w:w="2880"/>
          </w:tcPr>
          <w:p>
            <w:r/>
            <w:r>
              <w:t>Quién puede hacer qué</w:t>
            </w:r>
          </w:p>
        </w:tc>
      </w:tr>
      <w:tr>
        <w:tc>
          <w:tcPr>
            <w:tcW w:type="dxa" w:w="2880"/>
          </w:tcPr>
          <w:p>
            <w:r/>
            <w:r>
              <w:t>08</w:t>
            </w:r>
          </w:p>
        </w:tc>
        <w:tc>
          <w:tcPr>
            <w:tcW w:type="dxa" w:w="2880"/>
          </w:tcPr>
          <w:p>
            <w:r/>
            <w:hyperlink r:id="rId18">
              <w:r>
                <w:rPr>
                  <w:color w:val="0563C1"/>
                  <w:u w:val="single"/>
                </w:rPr>
                <w:t xml:space="preserve">Correo</w:t>
              </w:r>
            </w:hyperlink>
          </w:p>
        </w:tc>
        <w:tc>
          <w:tcPr>
            <w:tcW w:type="dxa" w:w="2880"/>
          </w:tcPr>
          <w:p>
            <w:r/>
            <w:r>
              <w:t>Configurar el envío real con Gmail</w:t>
            </w:r>
          </w:p>
        </w:tc>
      </w:tr>
      <w:tr>
        <w:tc>
          <w:tcPr>
            <w:tcW w:type="dxa" w:w="2880"/>
          </w:tcPr>
          <w:p>
            <w:r/>
            <w:r>
              <w:t>09</w:t>
            </w:r>
          </w:p>
        </w:tc>
        <w:tc>
          <w:tcPr>
            <w:tcW w:type="dxa" w:w="2880"/>
          </w:tcPr>
          <w:p>
            <w:r/>
            <w:hyperlink r:id="rId19">
              <w:r>
                <w:rPr>
                  <w:color w:val="0563C1"/>
                  <w:u w:val="single"/>
                </w:rPr>
                <w:t xml:space="preserve">Login con Google</w:t>
              </w:r>
            </w:hyperlink>
          </w:p>
        </w:tc>
        <w:tc>
          <w:tcPr>
            <w:tcW w:type="dxa" w:w="2880"/>
          </w:tcPr>
          <w:p>
            <w:r/>
            <w:r>
              <w:t>El acceso con cuenta de Google</w:t>
            </w:r>
          </w:p>
        </w:tc>
      </w:tr>
      <w:tr>
        <w:tc>
          <w:tcPr>
            <w:tcW w:type="dxa" w:w="2880"/>
          </w:tcPr>
          <w:p>
            <w:r/>
            <w:r>
              <w:t>10</w:t>
            </w:r>
          </w:p>
        </w:tc>
        <w:tc>
          <w:tcPr>
            <w:tcW w:type="dxa" w:w="2880"/>
          </w:tcPr>
          <w:p>
            <w:r/>
            <w:hyperlink r:id="rId20">
              <w:r>
                <w:rPr>
                  <w:color w:val="0563C1"/>
                  <w:u w:val="single"/>
                </w:rPr>
                <w:t xml:space="preserve">Configuración</w:t>
              </w:r>
            </w:hyperlink>
          </w:p>
        </w:tc>
        <w:tc>
          <w:tcPr>
            <w:tcW w:type="dxa" w:w="2880"/>
          </w:tcPr>
          <w:p>
            <w:r/>
            <w:r>
              <w:t>Cada variable de entorno explicada</w:t>
            </w:r>
          </w:p>
        </w:tc>
      </w:tr>
      <w:tr>
        <w:tc>
          <w:tcPr>
            <w:tcW w:type="dxa" w:w="2880"/>
          </w:tcPr>
          <w:p>
            <w:r/>
            <w:r>
              <w:t>11</w:t>
            </w:r>
          </w:p>
        </w:tc>
        <w:tc>
          <w:tcPr>
            <w:tcW w:type="dxa" w:w="2880"/>
          </w:tcPr>
          <w:p>
            <w:r/>
            <w:hyperlink r:id="rId21">
              <w:r>
                <w:rPr>
                  <w:color w:val="0563C1"/>
                  <w:u w:val="single"/>
                </w:rPr>
                <w:t xml:space="preserve">Pruebas</w:t>
              </w:r>
            </w:hyperlink>
          </w:p>
        </w:tc>
        <w:tc>
          <w:tcPr>
            <w:tcW w:type="dxa" w:w="2880"/>
          </w:tcPr>
          <w:p>
            <w:r/>
            <w:r>
              <w:t>Las 28 pruebas y cómo correrlas</w:t>
            </w:r>
          </w:p>
        </w:tc>
      </w:tr>
      <w:tr>
        <w:tc>
          <w:tcPr>
            <w:tcW w:type="dxa" w:w="2880"/>
          </w:tcPr>
          <w:p>
            <w:r/>
            <w:r>
              <w:t>12</w:t>
            </w:r>
          </w:p>
        </w:tc>
        <w:tc>
          <w:tcPr>
            <w:tcW w:type="dxa" w:w="2880"/>
          </w:tcPr>
          <w:p>
            <w:r/>
            <w:hyperlink r:id="rId13">
              <w:r>
                <w:rPr>
                  <w:color w:val="0563C1"/>
                  <w:u w:val="single"/>
                </w:rPr>
                <w:t xml:space="preserve">Convenciones</w:t>
              </w:r>
            </w:hyperlink>
          </w:p>
        </w:tc>
        <w:tc>
          <w:tcPr>
            <w:tcW w:type="dxa" w:w="2880"/>
          </w:tcPr>
          <w:p>
            <w:r/>
            <w:r>
              <w:t>Las reglas que no se deben romper</w:t>
            </w:r>
          </w:p>
        </w:tc>
      </w:tr>
      <w:tr>
        <w:tc>
          <w:tcPr>
            <w:tcW w:type="dxa" w:w="2880"/>
          </w:tcPr>
          <w:p>
            <w:r/>
            <w:r>
              <w:t>13</w:t>
            </w:r>
          </w:p>
        </w:tc>
        <w:tc>
          <w:tcPr>
            <w:tcW w:type="dxa" w:w="2880"/>
          </w:tcPr>
          <w:p>
            <w:r/>
            <w:hyperlink r:id="rId22">
              <w:r>
                <w:rPr>
                  <w:color w:val="0563C1"/>
                  <w:u w:val="single"/>
                </w:rPr>
                <w:t xml:space="preserve">Pendientes</w:t>
              </w:r>
            </w:hyperlink>
          </w:p>
        </w:tc>
        <w:tc>
          <w:tcPr>
            <w:tcW w:type="dxa" w:w="2880"/>
          </w:tcPr>
          <w:p>
            <w:r/>
            <w:r>
              <w:t>Problemas conocidos y trabajo faltante</w:t>
            </w:r>
          </w:p>
        </w:tc>
      </w:tr>
    </w:tbl>
    <w:p>
      <w:r>
        <w:t xml:space="preserve">Vuelve al </w:t>
      </w:r>
      <w:hyperlink r:id="rId9">
        <w:r>
          <w:rPr>
            <w:color w:val="0563C1"/>
            <w:u w:val="single"/>
          </w:rPr>
          <w:t xml:space="preserve">índice</w:t>
        </w:r>
      </w:hyperlink>
      <w:r>
        <w:t xml:space="preserve"> · Siguiente: </w:t>
      </w:r>
      <w:hyperlink r:id="rId10">
        <w:r>
          <w:rPr>
            <w:color w:val="0563C1"/>
            <w:u w:val="single"/>
          </w:rPr>
          <w:t xml:space="preserve">Instalación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ADME-INDICE.docx" TargetMode="External"/><Relationship Id="rId10" Type="http://schemas.openxmlformats.org/officeDocument/2006/relationships/hyperlink" Target="01-instalacion.docx" TargetMode="External"/><Relationship Id="rId11" Type="http://schemas.openxmlformats.org/officeDocument/2006/relationships/hyperlink" Target="07-roles-y-permisos.docx" TargetMode="External"/><Relationship Id="rId12" Type="http://schemas.openxmlformats.org/officeDocument/2006/relationships/hyperlink" Target="06-codigos-otp.docx" TargetMode="External"/><Relationship Id="rId13" Type="http://schemas.openxmlformats.org/officeDocument/2006/relationships/hyperlink" Target="12-convenciones.docx" TargetMode="External"/><Relationship Id="rId14" Type="http://schemas.openxmlformats.org/officeDocument/2006/relationships/hyperlink" Target="02-como-funciona-una-peticion.docx" TargetMode="External"/><Relationship Id="rId15" Type="http://schemas.openxmlformats.org/officeDocument/2006/relationships/hyperlink" Target="03-estructura-del-proyecto.docx" TargetMode="External"/><Relationship Id="rId16" Type="http://schemas.openxmlformats.org/officeDocument/2006/relationships/hyperlink" Target="04-base-de-datos.docx" TargetMode="External"/><Relationship Id="rId17" Type="http://schemas.openxmlformats.org/officeDocument/2006/relationships/hyperlink" Target="05-autenticacion.docx" TargetMode="External"/><Relationship Id="rId18" Type="http://schemas.openxmlformats.org/officeDocument/2006/relationships/hyperlink" Target="08-correo.docx" TargetMode="External"/><Relationship Id="rId19" Type="http://schemas.openxmlformats.org/officeDocument/2006/relationships/hyperlink" Target="09-login-con-google.docx" TargetMode="External"/><Relationship Id="rId20" Type="http://schemas.openxmlformats.org/officeDocument/2006/relationships/hyperlink" Target="10-configuracion.docx" TargetMode="External"/><Relationship Id="rId21" Type="http://schemas.openxmlformats.org/officeDocument/2006/relationships/hyperlink" Target="11-pruebas.docx" TargetMode="External"/><Relationship Id="rId22" Type="http://schemas.openxmlformats.org/officeDocument/2006/relationships/hyperlink" Target="13-pendiente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