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395" w:rsidRDefault="00621395" w:rsidP="00621395">
      <w:pPr>
        <w:pStyle w:val="Nzev"/>
        <w:tabs>
          <w:tab w:val="left" w:pos="426"/>
        </w:tabs>
        <w:jc w:val="left"/>
        <w:rPr>
          <w:b w:val="0"/>
          <w:bCs w:val="0"/>
          <w:sz w:val="20"/>
          <w:szCs w:val="20"/>
          <w:lang w:val="en-GB"/>
        </w:rPr>
      </w:pPr>
      <w:bookmarkStart w:id="0" w:name="_GoBack"/>
      <w:bookmarkEnd w:id="0"/>
      <w:r>
        <w:rPr>
          <w:b w:val="0"/>
          <w:bCs w:val="0"/>
          <w:sz w:val="20"/>
          <w:szCs w:val="20"/>
          <w:lang w:val="en-GB"/>
        </w:rPr>
        <w:t xml:space="preserve">PAPER REF: </w:t>
      </w:r>
      <w:r w:rsidR="005F61F2" w:rsidRPr="005F61F2">
        <w:rPr>
          <w:b w:val="0"/>
          <w:bCs w:val="0"/>
          <w:sz w:val="20"/>
          <w:szCs w:val="20"/>
          <w:lang w:val="en-GB"/>
        </w:rPr>
        <w:t>18165</w:t>
      </w:r>
    </w:p>
    <w:p w:rsidR="00621395" w:rsidRDefault="00621395" w:rsidP="00621395">
      <w:pPr>
        <w:pStyle w:val="Nzev"/>
        <w:tabs>
          <w:tab w:val="left" w:pos="426"/>
        </w:tabs>
        <w:jc w:val="left"/>
        <w:rPr>
          <w:b w:val="0"/>
          <w:bCs w:val="0"/>
          <w:sz w:val="20"/>
          <w:szCs w:val="20"/>
          <w:lang w:val="en-GB"/>
        </w:rPr>
      </w:pPr>
    </w:p>
    <w:p w:rsidR="00621395" w:rsidRDefault="00621395" w:rsidP="00621395">
      <w:pPr>
        <w:pStyle w:val="Nzev"/>
        <w:tabs>
          <w:tab w:val="left" w:pos="426"/>
        </w:tabs>
        <w:jc w:val="left"/>
        <w:rPr>
          <w:b w:val="0"/>
          <w:bCs w:val="0"/>
          <w:sz w:val="20"/>
          <w:szCs w:val="20"/>
          <w:lang w:val="en-GB"/>
        </w:rPr>
      </w:pPr>
    </w:p>
    <w:p w:rsidR="00BF7B6C" w:rsidRPr="00547B15" w:rsidRDefault="00BF7B6C" w:rsidP="00BF7B6C">
      <w:pPr>
        <w:pStyle w:val="Nzev"/>
        <w:jc w:val="left"/>
        <w:rPr>
          <w:sz w:val="28"/>
          <w:szCs w:val="28"/>
          <w:lang w:val="en-GB"/>
        </w:rPr>
      </w:pPr>
      <w:r w:rsidRPr="00547B15">
        <w:rPr>
          <w:sz w:val="28"/>
          <w:szCs w:val="28"/>
          <w:lang w:val="en-GB"/>
        </w:rPr>
        <w:t>ON MODEL</w:t>
      </w:r>
      <w:r>
        <w:rPr>
          <w:sz w:val="28"/>
          <w:szCs w:val="28"/>
          <w:lang w:val="en-GB"/>
        </w:rPr>
        <w:t>L</w:t>
      </w:r>
      <w:r w:rsidRPr="00547B15">
        <w:rPr>
          <w:sz w:val="28"/>
          <w:szCs w:val="28"/>
          <w:lang w:val="en-GB"/>
        </w:rPr>
        <w:t>ING BALLISTIC GELATINE BY SMOOTHED PARTICLE HYDRODYNAMICS</w:t>
      </w:r>
    </w:p>
    <w:p w:rsidR="003F2EA0" w:rsidRPr="00F66662" w:rsidRDefault="003F2EA0" w:rsidP="003F2EA0">
      <w:pPr>
        <w:pStyle w:val="Nzev"/>
        <w:jc w:val="left"/>
        <w:rPr>
          <w:b w:val="0"/>
          <w:bCs w:val="0"/>
          <w:sz w:val="20"/>
          <w:szCs w:val="20"/>
          <w:lang w:val="en-GB"/>
        </w:rPr>
      </w:pPr>
    </w:p>
    <w:p w:rsidR="00BF7B6C" w:rsidRPr="00547B15" w:rsidRDefault="00BF7B6C" w:rsidP="00BF7B6C">
      <w:pPr>
        <w:pStyle w:val="Podnadpis"/>
        <w:spacing w:after="60"/>
        <w:ind w:right="-181" w:firstLine="0"/>
        <w:jc w:val="left"/>
        <w:rPr>
          <w:sz w:val="20"/>
          <w:szCs w:val="20"/>
          <w:lang w:val="en-GB"/>
        </w:rPr>
      </w:pPr>
      <w:r w:rsidRPr="00547B15">
        <w:rPr>
          <w:sz w:val="20"/>
          <w:szCs w:val="20"/>
          <w:lang w:val="en-GB"/>
        </w:rPr>
        <w:t>Luděk Hynčík</w:t>
      </w:r>
      <w:r w:rsidRPr="00547B15">
        <w:rPr>
          <w:sz w:val="20"/>
          <w:szCs w:val="20"/>
          <w:vertAlign w:val="superscript"/>
          <w:lang w:val="en-GB"/>
        </w:rPr>
        <w:t>1(*)</w:t>
      </w:r>
    </w:p>
    <w:p w:rsidR="00BF7B6C" w:rsidRPr="00547B15" w:rsidRDefault="00BF7B6C" w:rsidP="00BF7B6C">
      <w:pPr>
        <w:rPr>
          <w:sz w:val="20"/>
          <w:szCs w:val="20"/>
          <w:lang w:val="en-GB"/>
        </w:rPr>
      </w:pPr>
      <w:r w:rsidRPr="00547B15">
        <w:rPr>
          <w:sz w:val="20"/>
          <w:szCs w:val="20"/>
          <w:vertAlign w:val="superscript"/>
          <w:lang w:val="en-GB"/>
        </w:rPr>
        <w:t>1</w:t>
      </w:r>
      <w:r w:rsidRPr="00547B15">
        <w:rPr>
          <w:sz w:val="20"/>
          <w:szCs w:val="20"/>
          <w:lang w:val="en-GB"/>
        </w:rPr>
        <w:t xml:space="preserve">New Technologies – Research Centre, University of West Bohemia, Pilsen, Czech Republic </w:t>
      </w:r>
    </w:p>
    <w:p w:rsidR="00BF7B6C" w:rsidRPr="006B358E" w:rsidRDefault="00BF7B6C" w:rsidP="00BF7B6C">
      <w:pPr>
        <w:pStyle w:val="Nzev"/>
        <w:jc w:val="left"/>
        <w:rPr>
          <w:b w:val="0"/>
          <w:bCs w:val="0"/>
          <w:sz w:val="20"/>
          <w:szCs w:val="20"/>
          <w:lang w:val="fr-FR"/>
        </w:rPr>
      </w:pPr>
      <w:r w:rsidRPr="00547B15">
        <w:rPr>
          <w:b w:val="0"/>
          <w:bCs w:val="0"/>
          <w:sz w:val="20"/>
          <w:szCs w:val="20"/>
          <w:vertAlign w:val="superscript"/>
          <w:lang w:val="en-GB"/>
        </w:rPr>
        <w:t xml:space="preserve"> </w:t>
      </w:r>
      <w:r w:rsidRPr="006B358E">
        <w:rPr>
          <w:b w:val="0"/>
          <w:bCs w:val="0"/>
          <w:sz w:val="20"/>
          <w:szCs w:val="20"/>
          <w:vertAlign w:val="superscript"/>
          <w:lang w:val="fr-FR"/>
        </w:rPr>
        <w:t>(*)</w:t>
      </w:r>
      <w:r w:rsidRPr="006B358E">
        <w:rPr>
          <w:b w:val="0"/>
          <w:bCs w:val="0"/>
          <w:i/>
          <w:iCs/>
          <w:sz w:val="20"/>
          <w:szCs w:val="20"/>
          <w:lang w:val="fr-FR"/>
        </w:rPr>
        <w:t>Email:</w:t>
      </w:r>
      <w:r w:rsidRPr="006B358E">
        <w:rPr>
          <w:b w:val="0"/>
          <w:bCs w:val="0"/>
          <w:sz w:val="20"/>
          <w:szCs w:val="20"/>
          <w:lang w:val="fr-FR"/>
        </w:rPr>
        <w:t xml:space="preserve"> </w:t>
      </w:r>
      <w:hyperlink r:id="rId8" w:history="1">
        <w:r w:rsidRPr="006B358E">
          <w:rPr>
            <w:rStyle w:val="Hypertextovodkaz"/>
            <w:b w:val="0"/>
            <w:sz w:val="20"/>
            <w:szCs w:val="20"/>
            <w:lang w:val="fr-FR"/>
          </w:rPr>
          <w:t>hyncik@ntc.zcu.cz</w:t>
        </w:r>
      </w:hyperlink>
      <w:r w:rsidRPr="006B358E">
        <w:rPr>
          <w:b w:val="0"/>
          <w:bCs w:val="0"/>
          <w:sz w:val="20"/>
          <w:szCs w:val="20"/>
          <w:lang w:val="fr-FR"/>
        </w:rPr>
        <w:t xml:space="preserve"> </w:t>
      </w:r>
    </w:p>
    <w:p w:rsidR="00BF7B6C" w:rsidRPr="006B358E" w:rsidRDefault="00BF7B6C" w:rsidP="00BF7B6C">
      <w:pPr>
        <w:pStyle w:val="Nzev"/>
        <w:jc w:val="left"/>
        <w:rPr>
          <w:b w:val="0"/>
          <w:bCs w:val="0"/>
          <w:sz w:val="20"/>
          <w:szCs w:val="20"/>
          <w:lang w:val="fr-FR"/>
        </w:rPr>
      </w:pPr>
    </w:p>
    <w:p w:rsidR="00BF7B6C" w:rsidRPr="006B358E" w:rsidRDefault="00BF7B6C" w:rsidP="00BF7B6C">
      <w:pPr>
        <w:pStyle w:val="Nzev"/>
        <w:jc w:val="left"/>
        <w:rPr>
          <w:b w:val="0"/>
          <w:bCs w:val="0"/>
          <w:sz w:val="20"/>
          <w:szCs w:val="20"/>
          <w:lang w:val="fr-FR"/>
        </w:rPr>
      </w:pPr>
    </w:p>
    <w:p w:rsidR="00BF7B6C" w:rsidRPr="006B358E" w:rsidRDefault="00BF7B6C" w:rsidP="00BF7B6C">
      <w:pPr>
        <w:spacing w:after="120"/>
        <w:jc w:val="both"/>
        <w:rPr>
          <w:b/>
          <w:bCs/>
          <w:lang w:val="fr-FR"/>
        </w:rPr>
      </w:pPr>
      <w:r w:rsidRPr="006B358E">
        <w:rPr>
          <w:b/>
          <w:bCs/>
          <w:lang w:val="fr-FR"/>
        </w:rPr>
        <w:t>ABSTRACT</w:t>
      </w:r>
    </w:p>
    <w:p w:rsidR="00BF7B6C" w:rsidRPr="00547B15" w:rsidRDefault="00BF7B6C" w:rsidP="00BF7B6C">
      <w:pPr>
        <w:spacing w:after="240"/>
        <w:jc w:val="both"/>
        <w:rPr>
          <w:bCs/>
          <w:iCs/>
          <w:lang w:val="en-GB"/>
        </w:rPr>
      </w:pPr>
      <w:r w:rsidRPr="00547B15">
        <w:rPr>
          <w:bCs/>
          <w:iCs/>
          <w:lang w:val="en-GB"/>
        </w:rPr>
        <w:t xml:space="preserve">The study implements the smoothed particle hydrodynamics for numerical modelling of the ballistic gelatine. The study accommodates generic ballistic gelatine material properties into the numerical model describing the viscous fluid. Numerical simulations to verify the response of the ballistic gelatine material model reconstruct </w:t>
      </w:r>
      <w:r w:rsidRPr="00840917">
        <w:rPr>
          <w:bCs/>
          <w:iCs/>
          <w:lang w:val="en-GB"/>
        </w:rPr>
        <w:t>the quasi-static and dynamic experiments concerning the compression loading of a small cylinder sample. The simulation outputs are compared to the experimental data. The smoothed particle</w:t>
      </w:r>
      <w:r w:rsidRPr="00547B15">
        <w:rPr>
          <w:bCs/>
          <w:iCs/>
          <w:lang w:val="en-GB"/>
        </w:rPr>
        <w:t xml:space="preserve"> hydrodynamics shows a good performance in both quasi-static and dynamic compressions for modelling the ballistic gelatine.</w:t>
      </w:r>
    </w:p>
    <w:p w:rsidR="00BF7B6C" w:rsidRPr="00547B15" w:rsidRDefault="00BF7B6C" w:rsidP="00BF7B6C">
      <w:pPr>
        <w:tabs>
          <w:tab w:val="left" w:pos="1134"/>
        </w:tabs>
        <w:spacing w:after="100"/>
        <w:jc w:val="both"/>
        <w:rPr>
          <w:lang w:val="en-GB"/>
        </w:rPr>
      </w:pPr>
      <w:r w:rsidRPr="00547B15">
        <w:rPr>
          <w:b/>
          <w:i/>
          <w:lang w:val="en-GB"/>
        </w:rPr>
        <w:t>Keywords:</w:t>
      </w:r>
      <w:r w:rsidRPr="00547B15">
        <w:rPr>
          <w:b/>
          <w:i/>
          <w:lang w:val="en-GB"/>
        </w:rPr>
        <w:tab/>
      </w:r>
      <w:r w:rsidRPr="00547B15">
        <w:rPr>
          <w:bCs/>
          <w:lang w:val="en-GB"/>
        </w:rPr>
        <w:t>ballistic gelatine, modelling, smoothed particle hydrodynamics.</w:t>
      </w:r>
    </w:p>
    <w:p w:rsidR="00BF7B6C" w:rsidRPr="00547B15" w:rsidRDefault="00BF7B6C" w:rsidP="00BF7B6C">
      <w:pPr>
        <w:spacing w:after="100"/>
        <w:jc w:val="both"/>
        <w:rPr>
          <w:lang w:val="en-GB"/>
        </w:rPr>
      </w:pPr>
    </w:p>
    <w:p w:rsidR="00BF7B6C" w:rsidRPr="00547B15" w:rsidRDefault="00BF7B6C" w:rsidP="00BF7B6C">
      <w:pPr>
        <w:spacing w:after="100"/>
        <w:jc w:val="both"/>
        <w:rPr>
          <w:b/>
          <w:bCs/>
          <w:lang w:val="en-GB"/>
        </w:rPr>
      </w:pPr>
      <w:r w:rsidRPr="00547B15">
        <w:rPr>
          <w:b/>
          <w:bCs/>
          <w:lang w:val="en-GB"/>
        </w:rPr>
        <w:t>INTRODUCTION</w:t>
      </w:r>
    </w:p>
    <w:p w:rsidR="00A86031" w:rsidRDefault="00A86031" w:rsidP="001F1491">
      <w:pPr>
        <w:spacing w:after="120"/>
        <w:jc w:val="both"/>
        <w:rPr>
          <w:bCs/>
          <w:iCs/>
          <w:lang w:val="en-GB"/>
        </w:rPr>
      </w:pPr>
      <w:r>
        <w:rPr>
          <w:bCs/>
          <w:iCs/>
          <w:lang w:val="en-GB"/>
        </w:rPr>
        <w:t xml:space="preserve">The investigation of penetrating ballistic impact is a useful approach for estimating </w:t>
      </w:r>
      <w:r w:rsidR="007020E8">
        <w:rPr>
          <w:bCs/>
          <w:iCs/>
          <w:lang w:val="en-GB"/>
        </w:rPr>
        <w:t xml:space="preserve">the </w:t>
      </w:r>
      <w:r>
        <w:rPr>
          <w:bCs/>
          <w:iCs/>
          <w:lang w:val="en-GB"/>
        </w:rPr>
        <w:t xml:space="preserve">consequences and severity of a gunshot wound. Because of the ethics, </w:t>
      </w:r>
      <w:r w:rsidRPr="00A86031">
        <w:rPr>
          <w:bCs/>
          <w:iCs/>
          <w:lang w:val="en-GB"/>
        </w:rPr>
        <w:t xml:space="preserve">experimental tests on human </w:t>
      </w:r>
      <w:r>
        <w:rPr>
          <w:bCs/>
          <w:iCs/>
          <w:lang w:val="en-GB"/>
        </w:rPr>
        <w:t xml:space="preserve">tissue </w:t>
      </w:r>
      <w:r w:rsidRPr="00A86031">
        <w:rPr>
          <w:bCs/>
          <w:iCs/>
          <w:lang w:val="en-GB"/>
        </w:rPr>
        <w:t xml:space="preserve">are not easy to </w:t>
      </w:r>
      <w:r>
        <w:rPr>
          <w:bCs/>
          <w:iCs/>
          <w:lang w:val="en-GB"/>
        </w:rPr>
        <w:t>realize</w:t>
      </w:r>
      <w:r w:rsidRPr="00A86031">
        <w:rPr>
          <w:bCs/>
          <w:iCs/>
          <w:lang w:val="en-GB"/>
        </w:rPr>
        <w:t xml:space="preserve">, </w:t>
      </w:r>
      <w:r>
        <w:rPr>
          <w:bCs/>
          <w:iCs/>
          <w:lang w:val="en-GB"/>
        </w:rPr>
        <w:t>so the substituting matter in combination with numerical modelling play</w:t>
      </w:r>
      <w:r w:rsidR="007D7845">
        <w:rPr>
          <w:bCs/>
          <w:iCs/>
          <w:lang w:val="en-GB"/>
        </w:rPr>
        <w:t>s</w:t>
      </w:r>
      <w:r>
        <w:rPr>
          <w:bCs/>
          <w:iCs/>
          <w:lang w:val="en-GB"/>
        </w:rPr>
        <w:t xml:space="preserve"> an important role here. </w:t>
      </w:r>
    </w:p>
    <w:p w:rsidR="00A86031" w:rsidRDefault="00BF7B6C" w:rsidP="001F1491">
      <w:pPr>
        <w:spacing w:after="120"/>
        <w:jc w:val="both"/>
        <w:rPr>
          <w:bCs/>
          <w:iCs/>
          <w:lang w:val="en-GB"/>
        </w:rPr>
      </w:pPr>
      <w:r w:rsidRPr="001F1491">
        <w:rPr>
          <w:bCs/>
          <w:iCs/>
          <w:lang w:val="en-GB"/>
        </w:rPr>
        <w:t xml:space="preserve">Ballistic gelatine is a testing matter, which is correlated to have a similar response as human muscle tissue. It plays an important role as a substituting material to investigate the </w:t>
      </w:r>
      <w:r w:rsidR="00BE5A80">
        <w:rPr>
          <w:bCs/>
          <w:iCs/>
          <w:lang w:val="en-GB"/>
        </w:rPr>
        <w:t xml:space="preserve">effects </w:t>
      </w:r>
      <w:r w:rsidR="001F1491">
        <w:rPr>
          <w:bCs/>
          <w:iCs/>
          <w:lang w:val="en-GB"/>
        </w:rPr>
        <w:t>of bullet wounds</w:t>
      </w:r>
      <w:r w:rsidRPr="001F1491">
        <w:rPr>
          <w:bCs/>
          <w:iCs/>
          <w:lang w:val="en-GB"/>
        </w:rPr>
        <w:t xml:space="preserve">. The study focuses on the numerical modelling of the ballistic gelatine for future use in virtual testing. </w:t>
      </w:r>
      <w:r w:rsidR="00A86031">
        <w:rPr>
          <w:bCs/>
          <w:iCs/>
          <w:lang w:val="en-GB"/>
        </w:rPr>
        <w:t xml:space="preserve">Several studies using traditional </w:t>
      </w:r>
      <w:r w:rsidR="00DA70DB">
        <w:rPr>
          <w:bCs/>
          <w:iCs/>
          <w:lang w:val="en-GB"/>
        </w:rPr>
        <w:t xml:space="preserve">mesh-based </w:t>
      </w:r>
      <w:r w:rsidR="00A86031">
        <w:rPr>
          <w:bCs/>
          <w:iCs/>
          <w:lang w:val="en-GB"/>
        </w:rPr>
        <w:t xml:space="preserve">methods have </w:t>
      </w:r>
      <w:r w:rsidR="00DA70DB">
        <w:rPr>
          <w:bCs/>
          <w:iCs/>
          <w:lang w:val="en-GB"/>
        </w:rPr>
        <w:t xml:space="preserve">already </w:t>
      </w:r>
      <w:r w:rsidR="00A86031">
        <w:rPr>
          <w:bCs/>
          <w:iCs/>
          <w:lang w:val="en-GB"/>
        </w:rPr>
        <w:t>been conducted (Awoukeng-Goumtcha et al., 2014</w:t>
      </w:r>
      <w:r w:rsidR="00A86031">
        <w:rPr>
          <w:bCs/>
          <w:iCs/>
        </w:rPr>
        <w:t>; Yoon et al., 2015</w:t>
      </w:r>
      <w:r w:rsidR="00DA70DB">
        <w:rPr>
          <w:bCs/>
          <w:iCs/>
        </w:rPr>
        <w:t>; Chen et al., 2020</w:t>
      </w:r>
      <w:r w:rsidR="00A86031">
        <w:rPr>
          <w:bCs/>
          <w:iCs/>
          <w:lang w:val="en-GB"/>
        </w:rPr>
        <w:t>)</w:t>
      </w:r>
      <w:r w:rsidR="00DA70DB">
        <w:rPr>
          <w:bCs/>
          <w:iCs/>
          <w:lang w:val="en-GB"/>
        </w:rPr>
        <w:t>.</w:t>
      </w:r>
    </w:p>
    <w:p w:rsidR="00BF7B6C" w:rsidRDefault="00BF7B6C" w:rsidP="001F1491">
      <w:pPr>
        <w:spacing w:after="120"/>
        <w:jc w:val="both"/>
        <w:rPr>
          <w:bCs/>
          <w:iCs/>
          <w:lang w:val="en-GB"/>
        </w:rPr>
      </w:pPr>
      <w:r w:rsidRPr="001F1491">
        <w:rPr>
          <w:bCs/>
          <w:iCs/>
          <w:lang w:val="en-GB"/>
        </w:rPr>
        <w:t xml:space="preserve">The properties of ballistic gelatine are highly sensitive to strain rate and temperature and it behaves as a shear thickening fluid at high shear rates (Subhash, 2012), so the author chose the smoothed particle hydrodynamics for numerical modelling </w:t>
      </w:r>
      <w:r w:rsidR="00BE6D6E">
        <w:rPr>
          <w:bCs/>
          <w:iCs/>
          <w:lang w:val="en-GB"/>
        </w:rPr>
        <w:t xml:space="preserve">of </w:t>
      </w:r>
      <w:r w:rsidRPr="001F1491">
        <w:rPr>
          <w:bCs/>
          <w:iCs/>
          <w:lang w:val="en-GB"/>
        </w:rPr>
        <w:t>the ballistic gelatine</w:t>
      </w:r>
      <w:r w:rsidR="00DA70DB">
        <w:rPr>
          <w:bCs/>
          <w:iCs/>
          <w:lang w:val="en-GB"/>
        </w:rPr>
        <w:t xml:space="preserve"> </w:t>
      </w:r>
      <w:r w:rsidR="00156D35">
        <w:rPr>
          <w:bCs/>
          <w:iCs/>
          <w:lang w:val="en-GB"/>
        </w:rPr>
        <w:t xml:space="preserve">developing the previous work </w:t>
      </w:r>
      <w:r w:rsidR="00DA70DB">
        <w:rPr>
          <w:bCs/>
          <w:iCs/>
          <w:lang w:val="en-GB"/>
        </w:rPr>
        <w:t>(Taddei</w:t>
      </w:r>
      <w:r w:rsidR="00167846">
        <w:rPr>
          <w:bCs/>
          <w:iCs/>
          <w:lang w:val="en-GB"/>
        </w:rPr>
        <w:t xml:space="preserve"> et al.</w:t>
      </w:r>
      <w:r w:rsidR="00DA70DB">
        <w:rPr>
          <w:bCs/>
          <w:iCs/>
          <w:lang w:val="en-GB"/>
        </w:rPr>
        <w:t>, 2015; Frissane</w:t>
      </w:r>
      <w:r w:rsidR="00167846">
        <w:rPr>
          <w:bCs/>
          <w:iCs/>
          <w:lang w:val="en-GB"/>
        </w:rPr>
        <w:t xml:space="preserve"> et al.</w:t>
      </w:r>
      <w:r w:rsidR="00DA70DB">
        <w:rPr>
          <w:bCs/>
          <w:iCs/>
          <w:lang w:val="en-GB"/>
        </w:rPr>
        <w:t>, 2019; Khalil</w:t>
      </w:r>
      <w:r w:rsidR="00167846">
        <w:rPr>
          <w:bCs/>
          <w:iCs/>
          <w:lang w:val="en-GB"/>
        </w:rPr>
        <w:t xml:space="preserve"> et al.</w:t>
      </w:r>
      <w:r w:rsidR="00DA70DB">
        <w:rPr>
          <w:bCs/>
          <w:iCs/>
          <w:lang w:val="en-GB"/>
        </w:rPr>
        <w:t>, 2019).</w:t>
      </w:r>
    </w:p>
    <w:p w:rsidR="001F1491" w:rsidRPr="001F1491" w:rsidRDefault="001F1491" w:rsidP="001F1491">
      <w:pPr>
        <w:spacing w:after="120"/>
        <w:jc w:val="both"/>
        <w:rPr>
          <w:bCs/>
          <w:lang w:val="en-GB"/>
        </w:rPr>
      </w:pPr>
    </w:p>
    <w:p w:rsidR="001F1491" w:rsidRPr="00547B15" w:rsidRDefault="001F1491" w:rsidP="001F1491">
      <w:pPr>
        <w:spacing w:after="100"/>
        <w:jc w:val="both"/>
        <w:rPr>
          <w:b/>
          <w:bCs/>
          <w:lang w:val="en-GB"/>
        </w:rPr>
      </w:pPr>
      <w:r w:rsidRPr="001F1491">
        <w:rPr>
          <w:b/>
          <w:bCs/>
          <w:lang w:val="en-GB"/>
        </w:rPr>
        <w:t>METHOD</w:t>
      </w:r>
    </w:p>
    <w:p w:rsidR="00E014EB" w:rsidRPr="002C3993" w:rsidRDefault="002C3993" w:rsidP="00156D35">
      <w:pPr>
        <w:spacing w:after="120"/>
        <w:jc w:val="both"/>
        <w:rPr>
          <w:bCs/>
          <w:lang w:val="en-GB"/>
        </w:rPr>
      </w:pPr>
      <w:r w:rsidRPr="001F1491">
        <w:rPr>
          <w:bCs/>
          <w:lang w:val="en-GB"/>
        </w:rPr>
        <w:t>Since Gingold and Monaghan (19</w:t>
      </w:r>
      <w:r>
        <w:rPr>
          <w:bCs/>
          <w:lang w:val="en-GB"/>
        </w:rPr>
        <w:t>7</w:t>
      </w:r>
      <w:r w:rsidRPr="001F1491">
        <w:rPr>
          <w:bCs/>
          <w:lang w:val="en-GB"/>
        </w:rPr>
        <w:t>7) and Lucy (19</w:t>
      </w:r>
      <w:r>
        <w:rPr>
          <w:bCs/>
          <w:lang w:val="en-GB"/>
        </w:rPr>
        <w:t>7</w:t>
      </w:r>
      <w:r w:rsidRPr="001F1491">
        <w:rPr>
          <w:bCs/>
          <w:lang w:val="en-GB"/>
        </w:rPr>
        <w:t xml:space="preserve">7) introduced </w:t>
      </w:r>
      <w:r w:rsidRPr="001F1491">
        <w:rPr>
          <w:bCs/>
          <w:iCs/>
          <w:lang w:val="en-GB"/>
        </w:rPr>
        <w:t xml:space="preserve">Smoothed particle hydrodynamics (SPH) </w:t>
      </w:r>
      <w:r w:rsidRPr="001F1491">
        <w:rPr>
          <w:bCs/>
          <w:lang w:val="en-GB"/>
        </w:rPr>
        <w:t>originally for astrophysical problems in 19</w:t>
      </w:r>
      <w:r>
        <w:rPr>
          <w:bCs/>
          <w:lang w:val="en-GB"/>
        </w:rPr>
        <w:t>7</w:t>
      </w:r>
      <w:r w:rsidRPr="001F1491">
        <w:rPr>
          <w:bCs/>
          <w:lang w:val="en-GB"/>
        </w:rPr>
        <w:t>7, many authors have already used the method in many other areas.</w:t>
      </w:r>
      <w:r>
        <w:rPr>
          <w:bCs/>
          <w:lang w:val="en-GB"/>
        </w:rPr>
        <w:t xml:space="preserve"> </w:t>
      </w:r>
      <w:r w:rsidRPr="001F1491">
        <w:rPr>
          <w:bCs/>
          <w:lang w:val="en-GB"/>
        </w:rPr>
        <w:t>As SPH is a particle method, it is very useful for modelling highly deformable solids and fluids</w:t>
      </w:r>
      <w:r>
        <w:rPr>
          <w:bCs/>
          <w:lang w:val="en-GB"/>
        </w:rPr>
        <w:t xml:space="preserve"> with a considerably moving matter and boundaries</w:t>
      </w:r>
      <w:r w:rsidRPr="001F1491">
        <w:rPr>
          <w:bCs/>
          <w:lang w:val="en-GB"/>
        </w:rPr>
        <w:t>.</w:t>
      </w:r>
    </w:p>
    <w:p w:rsidR="00E014EB" w:rsidRPr="00E014EB" w:rsidRDefault="00E014EB" w:rsidP="00E014EB">
      <w:pPr>
        <w:spacing w:after="120"/>
        <w:jc w:val="both"/>
      </w:pPr>
      <w:r w:rsidRPr="00E014EB">
        <w:t xml:space="preserve">The basis of the smoothed particle methods is </w:t>
      </w:r>
      <w:r w:rsidR="00676011">
        <w:t xml:space="preserve">the </w:t>
      </w:r>
      <w:r w:rsidRPr="00E014EB">
        <w:t>interpolation theory. The conservation laws are transformed into integral equations using the kernel</w:t>
      </w:r>
      <w:r w:rsidR="00552330">
        <w:t xml:space="preserve"> function</w:t>
      </w:r>
      <w:r w:rsidRPr="00E014EB">
        <w:t xml:space="preserve"> </w:t>
      </w:r>
      <m:oMath>
        <m:r>
          <w:rPr>
            <w:rFonts w:ascii="Cambria Math" w:hAnsi="Cambria Math"/>
            <w:lang w:val="en-GB"/>
          </w:rPr>
          <m:t>w</m:t>
        </m:r>
        <m:d>
          <m:dPr>
            <m:ctrlPr>
              <w:rPr>
                <w:rFonts w:ascii="Cambria Math" w:hAnsi="Cambria Math"/>
                <w:i/>
                <w:lang w:val="en-GB"/>
              </w:rPr>
            </m:ctrlPr>
          </m:dPr>
          <m:e>
            <m:r>
              <m:rPr>
                <m:sty m:val="b"/>
              </m:rPr>
              <w:rPr>
                <w:rFonts w:ascii="Cambria Math" w:hAnsi="Cambria Math"/>
                <w:lang w:val="en-GB"/>
              </w:rPr>
              <m:t>r</m:t>
            </m:r>
            <m:r>
              <w:rPr>
                <w:rFonts w:ascii="Cambria Math" w:hAnsi="Cambria Math"/>
                <w:lang w:val="en-GB"/>
              </w:rPr>
              <m:t>,h</m:t>
            </m:r>
          </m:e>
        </m:d>
      </m:oMath>
      <w:r w:rsidRPr="00E014EB">
        <w:t xml:space="preserve"> with the condition</w:t>
      </w:r>
    </w:p>
    <w:p w:rsidR="00552330" w:rsidRPr="001F1491" w:rsidRDefault="00A9361E" w:rsidP="00552330">
      <w:pPr>
        <w:spacing w:after="60"/>
        <w:jc w:val="right"/>
        <w:rPr>
          <w:bCs/>
          <w:lang w:val="en-GB"/>
        </w:rPr>
      </w:p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lang w:val="en-GB"/>
                  </w:rPr>
                  <m:t>lim</m:t>
                </m:r>
              </m:e>
              <m:lim>
                <m:r>
                  <w:rPr>
                    <w:rFonts w:ascii="Cambria Math" w:hAnsi="Cambria Math"/>
                    <w:lang w:val="en-GB"/>
                  </w:rPr>
                  <m:t>h→</m:t>
                </m:r>
                <m:r>
                  <w:rPr>
                    <w:rFonts w:ascii="Cambria Math" w:hAnsi="Cambria Math"/>
                    <w:lang w:val="en-GB"/>
                  </w:rPr>
                  <m:t>0</m:t>
                </m:r>
              </m:lim>
            </m:limLow>
          </m:fName>
          <m:e>
            <m:r>
              <w:rPr>
                <w:rFonts w:ascii="Cambria Math" w:hAnsi="Cambria Math"/>
                <w:lang w:val="en-GB"/>
              </w:rPr>
              <m:t>w</m:t>
            </m:r>
            <m:d>
              <m:dPr>
                <m:ctrlPr>
                  <w:rPr>
                    <w:rFonts w:ascii="Cambria Math" w:hAnsi="Cambria Math"/>
                    <w:i/>
                    <w:lang w:val="en-GB"/>
                  </w:rPr>
                </m:ctrlPr>
              </m:dPr>
              <m:e>
                <m:r>
                  <m:rPr>
                    <m:sty m:val="b"/>
                  </m:rPr>
                  <w:rPr>
                    <w:rFonts w:ascii="Cambria Math" w:hAnsi="Cambria Math"/>
                    <w:lang w:val="en-GB"/>
                  </w:rPr>
                  <m:t>r</m:t>
                </m:r>
                <m:r>
                  <w:rPr>
                    <w:rFonts w:ascii="Cambria Math" w:hAnsi="Cambria Math"/>
                    <w:lang w:val="en-GB"/>
                  </w:rPr>
                  <m:t>,h</m:t>
                </m:r>
              </m:e>
            </m:d>
            <m:r>
              <w:rPr>
                <w:rFonts w:ascii="Cambria Math" w:hAnsi="Cambria Math"/>
                <w:lang w:val="en-GB"/>
              </w:rPr>
              <m:t>=δ</m:t>
            </m:r>
            <m:d>
              <m:dPr>
                <m:ctrlPr>
                  <w:rPr>
                    <w:rFonts w:ascii="Cambria Math" w:hAnsi="Cambria Math"/>
                    <w:i/>
                    <w:lang w:val="en-GB"/>
                  </w:rPr>
                </m:ctrlPr>
              </m:dPr>
              <m:e>
                <m:r>
                  <m:rPr>
                    <m:sty m:val="b"/>
                  </m:rPr>
                  <w:rPr>
                    <w:rFonts w:ascii="Cambria Math" w:hAnsi="Cambria Math"/>
                    <w:lang w:val="en-GB"/>
                  </w:rPr>
                  <m:t>r</m:t>
                </m:r>
              </m:e>
            </m:d>
          </m:e>
        </m:func>
      </m:oMath>
      <w:r w:rsidR="00552330" w:rsidRPr="001F1491">
        <w:rPr>
          <w:lang w:val="en-GB"/>
        </w:rPr>
        <w:t>,</w:t>
      </w:r>
      <w:r w:rsidR="00552330" w:rsidRPr="001F1491">
        <w:rPr>
          <w:bCs/>
          <w:lang w:val="en-GB"/>
        </w:rPr>
        <w:t xml:space="preserve">       </w:t>
      </w:r>
      <w:r w:rsidR="00EB06E1">
        <w:rPr>
          <w:bCs/>
          <w:lang w:val="en-GB"/>
        </w:rPr>
        <w:tab/>
      </w:r>
      <w:r w:rsidR="00552330" w:rsidRPr="001F1491">
        <w:rPr>
          <w:bCs/>
          <w:lang w:val="en-GB"/>
        </w:rPr>
        <w:t xml:space="preserve">   </w:t>
      </w:r>
      <w:r w:rsidR="00EB06E1">
        <w:rPr>
          <w:bCs/>
          <w:lang w:val="en-GB"/>
        </w:rPr>
        <w:tab/>
      </w:r>
      <w:r w:rsidR="00552330" w:rsidRPr="001F1491">
        <w:rPr>
          <w:bCs/>
          <w:lang w:val="en-GB"/>
        </w:rPr>
        <w:t xml:space="preserve">                              (1)</w:t>
      </w:r>
    </w:p>
    <w:p w:rsidR="00E014EB" w:rsidRPr="00552330" w:rsidRDefault="00552330" w:rsidP="00552330">
      <w:pPr>
        <w:jc w:val="both"/>
      </w:pPr>
      <w:r w:rsidRPr="00E014EB">
        <w:t xml:space="preserve">where </w:t>
      </w:r>
      <w:r w:rsidRPr="00E014EB">
        <w:rPr>
          <w:b/>
        </w:rPr>
        <w:t>r</w:t>
      </w:r>
      <w:r w:rsidRPr="00E014EB">
        <w:t xml:space="preserve"> is a position vector</w:t>
      </w:r>
      <w:r>
        <w:t>,</w:t>
      </w:r>
      <w:r w:rsidRPr="00E014EB">
        <w:t xml:space="preserve"> </w:t>
      </w:r>
      <w:r w:rsidRPr="00E014EB">
        <w:rPr>
          <w:i/>
        </w:rPr>
        <w:t>h</w:t>
      </w:r>
      <w:r w:rsidRPr="00E014EB">
        <w:t xml:space="preserve"> is the smoothing length</w:t>
      </w:r>
      <w:r>
        <w:t xml:space="preserve"> and</w:t>
      </w:r>
      <w:r>
        <w:rPr>
          <w:lang w:val="en-GB"/>
        </w:rPr>
        <w:t xml:space="preserve"> </w:t>
      </w:r>
      <m:oMath>
        <m:r>
          <w:rPr>
            <w:rFonts w:ascii="Cambria Math" w:hAnsi="Cambria Math"/>
            <w:lang w:val="en-GB"/>
          </w:rPr>
          <m:t>δ</m:t>
        </m:r>
      </m:oMath>
      <w:r>
        <w:rPr>
          <w:lang w:val="en-GB"/>
        </w:rPr>
        <w:t xml:space="preserve"> is the Kronecker delta.</w:t>
      </w:r>
      <w:r>
        <w:t xml:space="preserve"> </w:t>
      </w:r>
      <w:r w:rsidR="00E014EB" w:rsidRPr="00552330">
        <w:t xml:space="preserve">The kernel refers to a weighting function and defines how much of each field variable contributes to the field variable at a given point in space. The kernel estimate of the physical field value </w:t>
      </w:r>
      <m:oMath>
        <m:r>
          <w:rPr>
            <w:rFonts w:ascii="Cambria Math" w:hAnsi="Cambria Math"/>
            <w:lang w:val="en-GB"/>
          </w:rPr>
          <m:t>A</m:t>
        </m:r>
        <m:d>
          <m:dPr>
            <m:ctrlPr>
              <w:rPr>
                <w:rFonts w:ascii="Cambria Math" w:hAnsi="Cambria Math"/>
                <w:i/>
                <w:lang w:val="en-GB"/>
              </w:rPr>
            </m:ctrlPr>
          </m:dPr>
          <m:e>
            <m:r>
              <m:rPr>
                <m:sty m:val="bi"/>
              </m:rPr>
              <w:rPr>
                <w:rFonts w:ascii="Cambria Math" w:hAnsi="Cambria Math"/>
                <w:lang w:val="en-GB"/>
              </w:rPr>
              <m:t>r</m:t>
            </m:r>
          </m:e>
        </m:d>
      </m:oMath>
      <w:r w:rsidR="00E014EB" w:rsidRPr="00552330">
        <w:t xml:space="preserve"> is defined by</w:t>
      </w:r>
    </w:p>
    <w:p w:rsidR="00552330" w:rsidRPr="00552330" w:rsidRDefault="00A9361E" w:rsidP="00552330">
      <w:pPr>
        <w:jc w:val="right"/>
        <w:rPr>
          <w:lang w:val="en-GB"/>
        </w:rPr>
      </w:pPr>
      <m:oMath>
        <m:d>
          <m:dPr>
            <m:begChr m:val="〈"/>
            <m:endChr m:val="〉"/>
            <m:ctrlPr>
              <w:rPr>
                <w:rFonts w:ascii="Cambria Math" w:hAnsi="Cambria Math"/>
                <w:i/>
                <w:lang w:val="en-GB"/>
              </w:rPr>
            </m:ctrlPr>
          </m:dPr>
          <m:e>
            <m:r>
              <w:rPr>
                <w:rFonts w:ascii="Cambria Math" w:hAnsi="Cambria Math"/>
                <w:lang w:val="en-GB"/>
              </w:rPr>
              <m:t>A</m:t>
            </m:r>
            <m:d>
              <m:dPr>
                <m:ctrlPr>
                  <w:rPr>
                    <w:rFonts w:ascii="Cambria Math" w:hAnsi="Cambria Math"/>
                    <w:i/>
                    <w:lang w:val="en-GB"/>
                  </w:rPr>
                </m:ctrlPr>
              </m:dPr>
              <m:e>
                <m:r>
                  <m:rPr>
                    <m:sty m:val="bi"/>
                  </m:rPr>
                  <w:rPr>
                    <w:rFonts w:ascii="Cambria Math" w:hAnsi="Cambria Math"/>
                    <w:lang w:val="en-GB"/>
                  </w:rPr>
                  <m:t>r</m:t>
                </m:r>
              </m:e>
            </m:d>
          </m:e>
        </m:d>
        <m:r>
          <w:rPr>
            <w:rFonts w:ascii="Cambria Math" w:hAnsi="Cambria Math"/>
            <w:lang w:val="en-GB"/>
          </w:rPr>
          <m:t>=</m:t>
        </m:r>
        <m:nary>
          <m:naryPr>
            <m:limLoc m:val="subSup"/>
            <m:ctrlPr>
              <w:rPr>
                <w:rFonts w:ascii="Cambria Math" w:hAnsi="Cambria Math"/>
                <w:i/>
                <w:lang w:val="en-GB"/>
              </w:rPr>
            </m:ctrlPr>
          </m:naryPr>
          <m:sub>
            <m:r>
              <w:rPr>
                <w:rFonts w:ascii="Cambria Math" w:hAnsi="Cambria Math"/>
                <w:lang w:val="en-GB"/>
              </w:rPr>
              <m:t>V</m:t>
            </m:r>
          </m:sub>
          <m:sup/>
          <m:e>
            <m:r>
              <w:rPr>
                <w:rFonts w:ascii="Cambria Math" w:hAnsi="Cambria Math"/>
                <w:lang w:val="en-GB"/>
              </w:rPr>
              <m:t>A</m:t>
            </m:r>
            <m:d>
              <m:dPr>
                <m:ctrlPr>
                  <w:rPr>
                    <w:rFonts w:ascii="Cambria Math" w:hAnsi="Cambria Math"/>
                    <w:i/>
                    <w:lang w:val="en-GB"/>
                  </w:rPr>
                </m:ctrlPr>
              </m:dPr>
              <m:e>
                <m:r>
                  <m:rPr>
                    <m:sty m:val="bi"/>
                  </m:rPr>
                  <w:rPr>
                    <w:rFonts w:ascii="Cambria Math" w:hAnsi="Cambria Math"/>
                    <w:lang w:val="en-GB"/>
                  </w:rPr>
                  <m:t>r'</m:t>
                </m:r>
              </m:e>
            </m:d>
          </m:e>
        </m:nary>
        <m:r>
          <w:rPr>
            <w:rFonts w:ascii="Cambria Math" w:hAnsi="Cambria Math"/>
            <w:lang w:val="en-GB"/>
          </w:rPr>
          <m:t>w</m:t>
        </m:r>
        <m:d>
          <m:dPr>
            <m:ctrlPr>
              <w:rPr>
                <w:rFonts w:ascii="Cambria Math" w:hAnsi="Cambria Math"/>
                <w:i/>
                <w:lang w:val="en-GB"/>
              </w:rPr>
            </m:ctrlPr>
          </m:dPr>
          <m:e>
            <m:r>
              <m:rPr>
                <m:sty m:val="bi"/>
              </m:rPr>
              <w:rPr>
                <w:rFonts w:ascii="Cambria Math" w:hAnsi="Cambria Math"/>
                <w:lang w:val="en-GB"/>
              </w:rPr>
              <m:t>r</m:t>
            </m:r>
            <m:r>
              <w:rPr>
                <w:rFonts w:ascii="Cambria Math" w:hAnsi="Cambria Math"/>
                <w:lang w:val="en-GB"/>
              </w:rPr>
              <m:t>-</m:t>
            </m:r>
            <m:r>
              <m:rPr>
                <m:sty m:val="bi"/>
              </m:rPr>
              <w:rPr>
                <w:rFonts w:ascii="Cambria Math" w:hAnsi="Cambria Math"/>
                <w:lang w:val="en-GB"/>
              </w:rPr>
              <m:t>r'</m:t>
            </m:r>
            <m:r>
              <w:rPr>
                <w:rFonts w:ascii="Cambria Math" w:hAnsi="Cambria Math"/>
                <w:lang w:val="en-GB"/>
              </w:rPr>
              <m:t>,h</m:t>
            </m:r>
          </m:e>
        </m:d>
        <m:r>
          <w:rPr>
            <w:rFonts w:ascii="Cambria Math" w:hAnsi="Cambria Math"/>
            <w:lang w:val="en-GB"/>
          </w:rPr>
          <m:t>d</m:t>
        </m:r>
        <m:sSup>
          <m:sSupPr>
            <m:ctrlPr>
              <w:rPr>
                <w:rFonts w:ascii="Cambria Math" w:hAnsi="Cambria Math"/>
                <w:i/>
                <w:lang w:val="en-GB"/>
              </w:rPr>
            </m:ctrlPr>
          </m:sSupPr>
          <m:e>
            <m:r>
              <m:rPr>
                <m:sty m:val="bi"/>
              </m:rPr>
              <w:rPr>
                <w:rFonts w:ascii="Cambria Math" w:hAnsi="Cambria Math"/>
                <w:lang w:val="en-GB"/>
              </w:rPr>
              <m:t>r</m:t>
            </m:r>
            <m:ctrlPr>
              <w:rPr>
                <w:rFonts w:ascii="Cambria Math" w:hAnsi="Cambria Math"/>
                <w:b/>
                <w:i/>
                <w:lang w:val="en-GB"/>
              </w:rPr>
            </m:ctrlPr>
          </m:e>
          <m:sup>
            <m:r>
              <w:rPr>
                <w:rFonts w:ascii="Cambria Math" w:hAnsi="Cambria Math"/>
                <w:lang w:val="en-GB"/>
              </w:rPr>
              <m:t>'</m:t>
            </m:r>
          </m:sup>
        </m:sSup>
        <m:r>
          <w:rPr>
            <w:rFonts w:ascii="Cambria Math" w:hAnsi="Cambria Math"/>
            <w:lang w:val="en-GB"/>
          </w:rPr>
          <m:t>.</m:t>
        </m:r>
      </m:oMath>
      <w:r w:rsidR="00552330" w:rsidRPr="001F1491">
        <w:rPr>
          <w:bCs/>
          <w:lang w:val="en-GB"/>
        </w:rPr>
        <w:t xml:space="preserve">       </w:t>
      </w:r>
      <w:r w:rsidR="00B1174D">
        <w:rPr>
          <w:bCs/>
          <w:lang w:val="en-GB"/>
        </w:rPr>
        <w:t xml:space="preserve">  </w:t>
      </w:r>
      <w:r w:rsidR="00552330" w:rsidRPr="001F1491">
        <w:rPr>
          <w:bCs/>
          <w:lang w:val="en-GB"/>
        </w:rPr>
        <w:t xml:space="preserve">     </w:t>
      </w:r>
      <w:r w:rsidR="00552330">
        <w:rPr>
          <w:bCs/>
          <w:lang w:val="en-GB"/>
        </w:rPr>
        <w:t xml:space="preserve">                            (</w:t>
      </w:r>
      <w:r w:rsidR="005A6FF4">
        <w:rPr>
          <w:bCs/>
          <w:lang w:val="en-GB"/>
        </w:rPr>
        <w:t>2</w:t>
      </w:r>
      <w:r w:rsidR="00552330">
        <w:rPr>
          <w:bCs/>
          <w:lang w:val="en-GB"/>
        </w:rPr>
        <w:t>)</w:t>
      </w:r>
    </w:p>
    <w:p w:rsidR="00E014EB" w:rsidRPr="00552330" w:rsidRDefault="00E014EB" w:rsidP="00552330"/>
    <w:p w:rsidR="00E014EB" w:rsidRPr="00840917" w:rsidRDefault="00E014EB" w:rsidP="00552330">
      <w:pPr>
        <w:spacing w:after="120"/>
        <w:jc w:val="both"/>
      </w:pPr>
      <w:r w:rsidRPr="00552330">
        <w:t xml:space="preserve">Considering that values of the physical field </w:t>
      </w:r>
      <m:oMath>
        <m:r>
          <w:rPr>
            <w:rFonts w:ascii="Cambria Math" w:hAnsi="Cambria Math"/>
            <w:lang w:val="en-GB"/>
          </w:rPr>
          <m:t>A</m:t>
        </m:r>
        <m:d>
          <m:dPr>
            <m:ctrlPr>
              <w:rPr>
                <w:rFonts w:ascii="Cambria Math" w:hAnsi="Cambria Math"/>
                <w:i/>
                <w:lang w:val="en-GB"/>
              </w:rPr>
            </m:ctrlPr>
          </m:dPr>
          <m:e>
            <m:r>
              <m:rPr>
                <m:sty m:val="bi"/>
              </m:rPr>
              <w:rPr>
                <w:rFonts w:ascii="Cambria Math" w:hAnsi="Cambria Math"/>
                <w:lang w:val="en-GB"/>
              </w:rPr>
              <m:t>r</m:t>
            </m:r>
          </m:e>
        </m:d>
      </m:oMath>
      <w:r w:rsidRPr="00552330">
        <w:rPr>
          <w:i/>
        </w:rPr>
        <w:t xml:space="preserve"> </w:t>
      </w:r>
      <w:r w:rsidRPr="00552330">
        <w:t xml:space="preserve">are known on a set of </w:t>
      </w:r>
      <w:r w:rsidRPr="00552330">
        <w:rPr>
          <w:i/>
        </w:rPr>
        <w:t>N</w:t>
      </w:r>
      <w:r w:rsidRPr="00552330">
        <w:t xml:space="preserve"> discrete points given by position vectors </w:t>
      </w:r>
      <m:oMath>
        <m:sSub>
          <m:sSubPr>
            <m:ctrlPr>
              <w:rPr>
                <w:rFonts w:ascii="Cambria Math" w:hAnsi="Cambria Math"/>
                <w:i/>
              </w:rPr>
            </m:ctrlPr>
          </m:sSubPr>
          <m:e>
            <m:r>
              <m:rPr>
                <m:sty m:val="b"/>
              </m:rPr>
              <w:rPr>
                <w:rFonts w:ascii="Cambria Math" w:hAnsi="Cambria Math"/>
              </w:rPr>
              <m:t>r</m:t>
            </m:r>
          </m:e>
          <m:sub>
            <m:r>
              <w:rPr>
                <w:rFonts w:ascii="Cambria Math" w:hAnsi="Cambria Math"/>
              </w:rPr>
              <m:t>j</m:t>
            </m:r>
          </m:sub>
        </m:sSub>
      </m:oMath>
      <w:r w:rsidRPr="00552330">
        <w:t xml:space="preserve"> and masses </w:t>
      </w:r>
      <m:oMath>
        <m:sSub>
          <m:sSubPr>
            <m:ctrlPr>
              <w:rPr>
                <w:rFonts w:ascii="Cambria Math" w:hAnsi="Cambria Math"/>
                <w:i/>
              </w:rPr>
            </m:ctrlPr>
          </m:sSubPr>
          <m:e>
            <m:r>
              <w:rPr>
                <w:rFonts w:ascii="Cambria Math" w:hAnsi="Cambria Math"/>
              </w:rPr>
              <m:t>m</m:t>
            </m:r>
          </m:e>
          <m:sub>
            <m:r>
              <w:rPr>
                <w:rFonts w:ascii="Cambria Math" w:hAnsi="Cambria Math"/>
              </w:rPr>
              <m:t>j</m:t>
            </m:r>
          </m:sub>
        </m:sSub>
      </m:oMath>
      <w:r w:rsidRPr="00552330">
        <w:t>,</w:t>
      </w:r>
      <w:r w:rsidR="005A6FF4">
        <w:t xml:space="preserve"> </w:t>
      </w:r>
      <w:r w:rsidR="005A6FF4" w:rsidRPr="00840917">
        <w:t>Equation (2) can be written as the summation</w:t>
      </w:r>
    </w:p>
    <w:p w:rsidR="00552330" w:rsidRPr="00840917" w:rsidRDefault="00A9361E" w:rsidP="00552330">
      <w:pPr>
        <w:spacing w:after="120"/>
        <w:jc w:val="right"/>
        <w:rPr>
          <w:lang w:val="en-GB"/>
        </w:rPr>
      </w:pPr>
      <m:oMath>
        <m:d>
          <m:dPr>
            <m:begChr m:val="〈"/>
            <m:endChr m:val="〉"/>
            <m:ctrlPr>
              <w:rPr>
                <w:rFonts w:ascii="Cambria Math" w:hAnsi="Cambria Math"/>
                <w:i/>
                <w:lang w:val="en-GB"/>
              </w:rPr>
            </m:ctrlPr>
          </m:dPr>
          <m:e>
            <m:r>
              <w:rPr>
                <w:rFonts w:ascii="Cambria Math" w:hAnsi="Cambria Math"/>
                <w:lang w:val="en-GB"/>
              </w:rPr>
              <m:t>A</m:t>
            </m:r>
            <m:d>
              <m:dPr>
                <m:ctrlPr>
                  <w:rPr>
                    <w:rFonts w:ascii="Cambria Math" w:hAnsi="Cambria Math"/>
                    <w:i/>
                    <w:lang w:val="en-GB"/>
                  </w:rPr>
                </m:ctrlPr>
              </m:dPr>
              <m:e>
                <m:r>
                  <m:rPr>
                    <m:sty m:val="bi"/>
                  </m:rPr>
                  <w:rPr>
                    <w:rFonts w:ascii="Cambria Math" w:hAnsi="Cambria Math"/>
                    <w:lang w:val="en-GB"/>
                  </w:rPr>
                  <m:t>r</m:t>
                </m:r>
              </m:e>
            </m:d>
          </m:e>
        </m:d>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N</m:t>
            </m:r>
          </m:sup>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j</m:t>
                    </m:r>
                  </m:sub>
                </m:sSub>
              </m:num>
              <m:den>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j</m:t>
                    </m:r>
                  </m:sub>
                </m:sSub>
                <m:d>
                  <m:dPr>
                    <m:ctrlPr>
                      <w:rPr>
                        <w:rFonts w:ascii="Cambria Math" w:hAnsi="Cambria Math"/>
                        <w:i/>
                        <w:lang w:val="en-GB"/>
                      </w:rPr>
                    </m:ctrlPr>
                  </m:dPr>
                  <m:e>
                    <m:sSub>
                      <m:sSubPr>
                        <m:ctrlPr>
                          <w:rPr>
                            <w:rFonts w:ascii="Cambria Math" w:hAnsi="Cambria Math"/>
                            <w:b/>
                            <w:i/>
                            <w:lang w:val="en-GB"/>
                          </w:rPr>
                        </m:ctrlPr>
                      </m:sSubPr>
                      <m:e>
                        <m:r>
                          <m:rPr>
                            <m:sty m:val="bi"/>
                          </m:rPr>
                          <w:rPr>
                            <w:rFonts w:ascii="Cambria Math" w:hAnsi="Cambria Math"/>
                            <w:lang w:val="en-GB"/>
                          </w:rPr>
                          <m:t>r</m:t>
                        </m:r>
                      </m:e>
                      <m:sub>
                        <m:r>
                          <w:rPr>
                            <w:rFonts w:ascii="Cambria Math" w:hAnsi="Cambria Math"/>
                            <w:lang w:val="en-GB"/>
                          </w:rPr>
                          <m:t>j</m:t>
                        </m:r>
                      </m:sub>
                    </m:sSub>
                  </m:e>
                </m:d>
              </m:den>
            </m:f>
            <m:r>
              <w:rPr>
                <w:rFonts w:ascii="Cambria Math" w:hAnsi="Cambria Math"/>
                <w:lang w:val="en-GB"/>
              </w:rPr>
              <m:t>A</m:t>
            </m:r>
            <m:d>
              <m:dPr>
                <m:ctrlPr>
                  <w:rPr>
                    <w:rFonts w:ascii="Cambria Math" w:hAnsi="Cambria Math"/>
                    <w:i/>
                    <w:lang w:val="en-GB"/>
                  </w:rPr>
                </m:ctrlPr>
              </m:dPr>
              <m:e>
                <m:sSub>
                  <m:sSubPr>
                    <m:ctrlPr>
                      <w:rPr>
                        <w:rFonts w:ascii="Cambria Math" w:hAnsi="Cambria Math"/>
                        <w:b/>
                        <w:i/>
                        <w:lang w:val="en-GB"/>
                      </w:rPr>
                    </m:ctrlPr>
                  </m:sSubPr>
                  <m:e>
                    <m:r>
                      <m:rPr>
                        <m:sty m:val="bi"/>
                      </m:rPr>
                      <w:rPr>
                        <w:rFonts w:ascii="Cambria Math" w:hAnsi="Cambria Math"/>
                        <w:lang w:val="en-GB"/>
                      </w:rPr>
                      <m:t>r</m:t>
                    </m:r>
                  </m:e>
                  <m:sub>
                    <m:r>
                      <m:rPr>
                        <m:sty m:val="bi"/>
                      </m:rPr>
                      <w:rPr>
                        <w:rFonts w:ascii="Cambria Math" w:hAnsi="Cambria Math"/>
                        <w:lang w:val="en-GB"/>
                      </w:rPr>
                      <m:t>j</m:t>
                    </m:r>
                  </m:sub>
                </m:sSub>
              </m:e>
            </m:d>
          </m:e>
        </m:nary>
        <m:r>
          <w:rPr>
            <w:rFonts w:ascii="Cambria Math" w:hAnsi="Cambria Math"/>
            <w:lang w:val="en-GB"/>
          </w:rPr>
          <m:t>w</m:t>
        </m:r>
        <m:d>
          <m:dPr>
            <m:ctrlPr>
              <w:rPr>
                <w:rFonts w:ascii="Cambria Math" w:hAnsi="Cambria Math"/>
                <w:i/>
                <w:lang w:val="en-GB"/>
              </w:rPr>
            </m:ctrlPr>
          </m:dPr>
          <m:e>
            <m:r>
              <m:rPr>
                <m:sty m:val="bi"/>
              </m:rPr>
              <w:rPr>
                <w:rFonts w:ascii="Cambria Math" w:hAnsi="Cambria Math"/>
                <w:lang w:val="en-GB"/>
              </w:rPr>
              <m:t>r</m:t>
            </m:r>
            <m:r>
              <w:rPr>
                <w:rFonts w:ascii="Cambria Math" w:hAnsi="Cambria Math"/>
                <w:lang w:val="en-GB"/>
              </w:rPr>
              <m:t>-</m:t>
            </m:r>
            <m:sSub>
              <m:sSubPr>
                <m:ctrlPr>
                  <w:rPr>
                    <w:rFonts w:ascii="Cambria Math" w:hAnsi="Cambria Math"/>
                    <w:b/>
                    <w:i/>
                    <w:lang w:val="en-GB"/>
                  </w:rPr>
                </m:ctrlPr>
              </m:sSubPr>
              <m:e>
                <m:r>
                  <m:rPr>
                    <m:sty m:val="bi"/>
                  </m:rPr>
                  <w:rPr>
                    <w:rFonts w:ascii="Cambria Math" w:hAnsi="Cambria Math"/>
                    <w:lang w:val="en-GB"/>
                  </w:rPr>
                  <m:t>r</m:t>
                </m:r>
              </m:e>
              <m:sub>
                <m:r>
                  <w:rPr>
                    <w:rFonts w:ascii="Cambria Math" w:hAnsi="Cambria Math"/>
                    <w:lang w:val="en-GB"/>
                  </w:rPr>
                  <m:t>j</m:t>
                </m:r>
              </m:sub>
            </m:sSub>
            <m:r>
              <w:rPr>
                <w:rFonts w:ascii="Cambria Math" w:hAnsi="Cambria Math"/>
                <w:lang w:val="en-GB"/>
              </w:rPr>
              <m:t>,h</m:t>
            </m:r>
          </m:e>
        </m:d>
      </m:oMath>
      <w:r w:rsidR="005A6FF4" w:rsidRPr="00840917">
        <w:rPr>
          <w:lang w:val="en-GB"/>
        </w:rPr>
        <w:t>.</w:t>
      </w:r>
      <w:r w:rsidR="00552330" w:rsidRPr="00840917">
        <w:rPr>
          <w:bCs/>
          <w:lang w:val="en-GB"/>
        </w:rPr>
        <w:t xml:space="preserve">     </w:t>
      </w:r>
      <w:r w:rsidR="00B1174D">
        <w:rPr>
          <w:bCs/>
          <w:lang w:val="en-GB"/>
        </w:rPr>
        <w:t xml:space="preserve"> </w:t>
      </w:r>
      <w:r w:rsidR="00552330" w:rsidRPr="00840917">
        <w:rPr>
          <w:bCs/>
          <w:lang w:val="en-GB"/>
        </w:rPr>
        <w:t xml:space="preserve">      </w:t>
      </w:r>
      <w:r w:rsidR="00B1174D">
        <w:rPr>
          <w:bCs/>
          <w:lang w:val="en-GB"/>
        </w:rPr>
        <w:t xml:space="preserve"> </w:t>
      </w:r>
      <w:r w:rsidR="00552330" w:rsidRPr="00840917">
        <w:rPr>
          <w:bCs/>
          <w:lang w:val="en-GB"/>
        </w:rPr>
        <w:t xml:space="preserve">                          (3)</w:t>
      </w:r>
    </w:p>
    <w:p w:rsidR="00E014EB" w:rsidRPr="00552330" w:rsidRDefault="00E014EB" w:rsidP="00E014EB">
      <w:pPr>
        <w:spacing w:after="120"/>
        <w:jc w:val="both"/>
      </w:pPr>
      <w:r w:rsidRPr="00840917">
        <w:t xml:space="preserve">Analogically, the gradient </w:t>
      </w:r>
      <w:r w:rsidR="005A6FF4" w:rsidRPr="00840917">
        <w:t xml:space="preserve">of Equation (3) </w:t>
      </w:r>
      <w:r w:rsidRPr="00840917">
        <w:t>can be expressed</w:t>
      </w:r>
      <w:r w:rsidRPr="00552330">
        <w:t xml:space="preserve"> in the summation form as</w:t>
      </w:r>
    </w:p>
    <w:p w:rsidR="00552330" w:rsidRPr="00552330" w:rsidRDefault="00A9361E" w:rsidP="00552330">
      <w:pPr>
        <w:spacing w:after="120"/>
        <w:jc w:val="right"/>
        <w:rPr>
          <w:lang w:val="en-GB"/>
        </w:rPr>
      </w:pPr>
      <m:oMath>
        <m:d>
          <m:dPr>
            <m:begChr m:val="〈"/>
            <m:endChr m:val="〉"/>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m:t>
                </m:r>
              </m:e>
              <m:sub>
                <m:r>
                  <w:rPr>
                    <w:rFonts w:ascii="Cambria Math" w:hAnsi="Cambria Math"/>
                    <w:lang w:val="en-GB"/>
                  </w:rPr>
                  <m:t>r</m:t>
                </m:r>
              </m:sub>
            </m:sSub>
            <m:r>
              <w:rPr>
                <w:rFonts w:ascii="Cambria Math" w:hAnsi="Cambria Math"/>
                <w:lang w:val="en-GB"/>
              </w:rPr>
              <m:t>A</m:t>
            </m:r>
            <m:d>
              <m:dPr>
                <m:ctrlPr>
                  <w:rPr>
                    <w:rFonts w:ascii="Cambria Math" w:hAnsi="Cambria Math"/>
                    <w:i/>
                    <w:lang w:val="en-GB"/>
                  </w:rPr>
                </m:ctrlPr>
              </m:dPr>
              <m:e>
                <m:r>
                  <m:rPr>
                    <m:sty m:val="bi"/>
                  </m:rPr>
                  <w:rPr>
                    <w:rFonts w:ascii="Cambria Math" w:hAnsi="Cambria Math"/>
                    <w:lang w:val="en-GB"/>
                  </w:rPr>
                  <m:t>r</m:t>
                </m:r>
              </m:e>
            </m:d>
          </m:e>
        </m:d>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N</m:t>
            </m:r>
          </m:sup>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j</m:t>
                    </m:r>
                  </m:sub>
                </m:sSub>
              </m:num>
              <m:den>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j</m:t>
                    </m:r>
                  </m:sub>
                </m:sSub>
                <m:d>
                  <m:dPr>
                    <m:ctrlPr>
                      <w:rPr>
                        <w:rFonts w:ascii="Cambria Math" w:hAnsi="Cambria Math"/>
                        <w:i/>
                        <w:lang w:val="en-GB"/>
                      </w:rPr>
                    </m:ctrlPr>
                  </m:dPr>
                  <m:e>
                    <m:sSub>
                      <m:sSubPr>
                        <m:ctrlPr>
                          <w:rPr>
                            <w:rFonts w:ascii="Cambria Math" w:hAnsi="Cambria Math"/>
                            <w:b/>
                            <w:i/>
                            <w:lang w:val="en-GB"/>
                          </w:rPr>
                        </m:ctrlPr>
                      </m:sSubPr>
                      <m:e>
                        <m:r>
                          <m:rPr>
                            <m:sty m:val="bi"/>
                          </m:rPr>
                          <w:rPr>
                            <w:rFonts w:ascii="Cambria Math" w:hAnsi="Cambria Math"/>
                            <w:lang w:val="en-GB"/>
                          </w:rPr>
                          <m:t>r</m:t>
                        </m:r>
                      </m:e>
                      <m:sub>
                        <m:r>
                          <w:rPr>
                            <w:rFonts w:ascii="Cambria Math" w:hAnsi="Cambria Math"/>
                            <w:lang w:val="en-GB"/>
                          </w:rPr>
                          <m:t>j</m:t>
                        </m:r>
                      </m:sub>
                    </m:sSub>
                  </m:e>
                </m:d>
              </m:den>
            </m:f>
            <m:r>
              <w:rPr>
                <w:rFonts w:ascii="Cambria Math" w:hAnsi="Cambria Math"/>
                <w:lang w:val="en-GB"/>
              </w:rPr>
              <m:t>A</m:t>
            </m:r>
            <m:d>
              <m:dPr>
                <m:ctrlPr>
                  <w:rPr>
                    <w:rFonts w:ascii="Cambria Math" w:hAnsi="Cambria Math"/>
                    <w:i/>
                    <w:lang w:val="en-GB"/>
                  </w:rPr>
                </m:ctrlPr>
              </m:dPr>
              <m:e>
                <m:sSub>
                  <m:sSubPr>
                    <m:ctrlPr>
                      <w:rPr>
                        <w:rFonts w:ascii="Cambria Math" w:hAnsi="Cambria Math"/>
                        <w:b/>
                        <w:i/>
                        <w:lang w:val="en-GB"/>
                      </w:rPr>
                    </m:ctrlPr>
                  </m:sSubPr>
                  <m:e>
                    <m:r>
                      <m:rPr>
                        <m:sty m:val="bi"/>
                      </m:rPr>
                      <w:rPr>
                        <w:rFonts w:ascii="Cambria Math" w:hAnsi="Cambria Math"/>
                        <w:lang w:val="en-GB"/>
                      </w:rPr>
                      <m:t>r</m:t>
                    </m:r>
                  </m:e>
                  <m:sub>
                    <m:r>
                      <m:rPr>
                        <m:sty m:val="bi"/>
                      </m:rPr>
                      <w:rPr>
                        <w:rFonts w:ascii="Cambria Math" w:hAnsi="Cambria Math"/>
                        <w:lang w:val="en-GB"/>
                      </w:rPr>
                      <m:t>j</m:t>
                    </m:r>
                  </m:sub>
                </m:sSub>
              </m:e>
            </m:d>
          </m:e>
        </m:nary>
        <m:sSub>
          <m:sSubPr>
            <m:ctrlPr>
              <w:rPr>
                <w:rFonts w:ascii="Cambria Math" w:hAnsi="Cambria Math"/>
                <w:i/>
                <w:lang w:val="en-GB"/>
              </w:rPr>
            </m:ctrlPr>
          </m:sSubPr>
          <m:e>
            <m:r>
              <m:rPr>
                <m:sty m:val="p"/>
              </m:rPr>
              <w:rPr>
                <w:rFonts w:ascii="Cambria Math" w:hAnsi="Cambria Math"/>
                <w:lang w:val="en-GB"/>
              </w:rPr>
              <m:t>∇</m:t>
            </m:r>
          </m:e>
          <m:sub>
            <m:r>
              <w:rPr>
                <w:rFonts w:ascii="Cambria Math" w:hAnsi="Cambria Math"/>
                <w:lang w:val="en-GB"/>
              </w:rPr>
              <m:t>r</m:t>
            </m:r>
          </m:sub>
        </m:sSub>
        <m:r>
          <w:rPr>
            <w:rFonts w:ascii="Cambria Math" w:hAnsi="Cambria Math"/>
            <w:lang w:val="en-GB"/>
          </w:rPr>
          <m:t>w</m:t>
        </m:r>
        <m:d>
          <m:dPr>
            <m:ctrlPr>
              <w:rPr>
                <w:rFonts w:ascii="Cambria Math" w:hAnsi="Cambria Math"/>
                <w:i/>
                <w:lang w:val="en-GB"/>
              </w:rPr>
            </m:ctrlPr>
          </m:dPr>
          <m:e>
            <m:r>
              <m:rPr>
                <m:sty m:val="bi"/>
              </m:rPr>
              <w:rPr>
                <w:rFonts w:ascii="Cambria Math" w:hAnsi="Cambria Math"/>
                <w:lang w:val="en-GB"/>
              </w:rPr>
              <m:t>r</m:t>
            </m:r>
            <m:r>
              <w:rPr>
                <w:rFonts w:ascii="Cambria Math" w:hAnsi="Cambria Math"/>
                <w:lang w:val="en-GB"/>
              </w:rPr>
              <m:t>-</m:t>
            </m:r>
            <m:sSub>
              <m:sSubPr>
                <m:ctrlPr>
                  <w:rPr>
                    <w:rFonts w:ascii="Cambria Math" w:hAnsi="Cambria Math"/>
                    <w:b/>
                    <w:i/>
                    <w:lang w:val="en-GB"/>
                  </w:rPr>
                </m:ctrlPr>
              </m:sSubPr>
              <m:e>
                <m:r>
                  <m:rPr>
                    <m:sty m:val="bi"/>
                  </m:rPr>
                  <w:rPr>
                    <w:rFonts w:ascii="Cambria Math" w:hAnsi="Cambria Math"/>
                    <w:lang w:val="en-GB"/>
                  </w:rPr>
                  <m:t>r</m:t>
                </m:r>
              </m:e>
              <m:sub>
                <m:r>
                  <w:rPr>
                    <w:rFonts w:ascii="Cambria Math" w:hAnsi="Cambria Math"/>
                    <w:lang w:val="en-GB"/>
                  </w:rPr>
                  <m:t>j</m:t>
                </m:r>
              </m:sub>
            </m:sSub>
            <m:r>
              <w:rPr>
                <w:rFonts w:ascii="Cambria Math" w:hAnsi="Cambria Math"/>
                <w:lang w:val="en-GB"/>
              </w:rPr>
              <m:t>,h</m:t>
            </m:r>
          </m:e>
        </m:d>
        <m:r>
          <w:rPr>
            <w:rFonts w:ascii="Cambria Math" w:hAnsi="Cambria Math"/>
            <w:lang w:val="en-GB"/>
          </w:rPr>
          <m:t>.</m:t>
        </m:r>
      </m:oMath>
      <w:r w:rsidR="00552330" w:rsidRPr="001F1491">
        <w:rPr>
          <w:bCs/>
          <w:lang w:val="en-GB"/>
        </w:rPr>
        <w:t xml:space="preserve">            </w:t>
      </w:r>
      <w:r w:rsidR="00552330">
        <w:rPr>
          <w:bCs/>
          <w:lang w:val="en-GB"/>
        </w:rPr>
        <w:t xml:space="preserve">                       (4)</w:t>
      </w:r>
    </w:p>
    <w:p w:rsidR="00552330" w:rsidRPr="001F1491" w:rsidRDefault="00552330" w:rsidP="00D07EE4">
      <w:pPr>
        <w:spacing w:after="60"/>
        <w:jc w:val="both"/>
        <w:rPr>
          <w:bCs/>
          <w:lang w:val="en-GB"/>
        </w:rPr>
      </w:pPr>
      <w:r w:rsidRPr="00D07EE4">
        <w:rPr>
          <w:bCs/>
          <w:lang w:val="en-GB"/>
        </w:rPr>
        <w:t xml:space="preserve">Using the kernel function </w:t>
      </w:r>
      <w:r w:rsidR="005A6FF4">
        <w:rPr>
          <w:bCs/>
          <w:lang w:val="en-GB"/>
        </w:rPr>
        <w:t xml:space="preserve">in Equation </w:t>
      </w:r>
      <w:r w:rsidRPr="00D07EE4">
        <w:rPr>
          <w:bCs/>
          <w:lang w:val="en-GB"/>
        </w:rPr>
        <w:t>(1)</w:t>
      </w:r>
      <w:r w:rsidR="00D07EE4" w:rsidRPr="00D07EE4">
        <w:rPr>
          <w:bCs/>
          <w:lang w:val="en-GB"/>
        </w:rPr>
        <w:t xml:space="preserve"> and </w:t>
      </w:r>
      <w:r w:rsidR="005A6FF4">
        <w:rPr>
          <w:bCs/>
          <w:lang w:val="en-GB"/>
        </w:rPr>
        <w:t>Equation</w:t>
      </w:r>
      <w:r w:rsidR="00D07EE4" w:rsidRPr="00D07EE4">
        <w:rPr>
          <w:bCs/>
          <w:lang w:val="en-GB"/>
        </w:rPr>
        <w:t xml:space="preserve"> (4), </w:t>
      </w:r>
      <w:r w:rsidRPr="00D07EE4">
        <w:rPr>
          <w:bCs/>
          <w:lang w:val="en-GB"/>
        </w:rPr>
        <w:t xml:space="preserve">the </w:t>
      </w:r>
      <w:r w:rsidR="00D07EE4" w:rsidRPr="00D07EE4">
        <w:rPr>
          <w:bCs/>
          <w:lang w:val="en-GB"/>
        </w:rPr>
        <w:t>conservation laws</w:t>
      </w:r>
      <w:r w:rsidR="00D07EE4">
        <w:rPr>
          <w:bCs/>
          <w:lang w:val="en-GB"/>
        </w:rPr>
        <w:t xml:space="preserve"> </w:t>
      </w:r>
      <w:r w:rsidRPr="00D07EE4">
        <w:rPr>
          <w:bCs/>
          <w:lang w:val="en-GB"/>
        </w:rPr>
        <w:t>are</w:t>
      </w:r>
    </w:p>
    <w:p w:rsidR="00552330" w:rsidRPr="001F1491" w:rsidRDefault="00A9361E" w:rsidP="00552330">
      <w:pPr>
        <w:spacing w:afterLines="60" w:after="144"/>
        <w:jc w:val="right"/>
        <w:rPr>
          <w:lang w:val="en-GB"/>
        </w:rPr>
      </w:pPr>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m:rPr>
                    <m:sty m:val="b"/>
                  </m:rPr>
                  <w:rPr>
                    <w:rFonts w:ascii="Cambria Math" w:hAnsi="Cambria Math"/>
                    <w:lang w:val="en-GB"/>
                  </w:rPr>
                  <m:t>v</m:t>
                </m:r>
              </m:e>
              <m:sub>
                <m:r>
                  <w:rPr>
                    <w:rFonts w:ascii="Cambria Math" w:hAnsi="Cambria Math"/>
                    <w:lang w:val="en-GB"/>
                  </w:rPr>
                  <m:t>i</m:t>
                </m:r>
              </m:sub>
            </m:sSub>
          </m:num>
          <m:den>
            <m:r>
              <w:rPr>
                <w:rFonts w:ascii="Cambria Math" w:hAnsi="Cambria Math"/>
                <w:lang w:val="en-GB"/>
              </w:rPr>
              <m:t>dt</m:t>
            </m:r>
          </m:den>
        </m:f>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N</m:t>
            </m:r>
          </m:sup>
          <m:e>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j</m:t>
                </m:r>
              </m:sub>
            </m:sSub>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j</m:t>
                        </m:r>
                      </m:sub>
                    </m:sSub>
                  </m:num>
                  <m:den>
                    <m:sSubSup>
                      <m:sSubSupPr>
                        <m:ctrlPr>
                          <w:rPr>
                            <w:rFonts w:ascii="Cambria Math" w:hAnsi="Cambria Math"/>
                            <w:i/>
                            <w:lang w:val="en-GB"/>
                          </w:rPr>
                        </m:ctrlPr>
                      </m:sSubSupPr>
                      <m:e>
                        <m:r>
                          <w:rPr>
                            <w:rFonts w:ascii="Cambria Math" w:hAnsi="Cambria Math"/>
                            <w:lang w:val="en-GB"/>
                          </w:rPr>
                          <m:t>ρ</m:t>
                        </m:r>
                      </m:e>
                      <m:sub>
                        <m:r>
                          <w:rPr>
                            <w:rFonts w:ascii="Cambria Math" w:hAnsi="Cambria Math"/>
                            <w:lang w:val="en-GB"/>
                          </w:rPr>
                          <m:t>j</m:t>
                        </m:r>
                      </m:sub>
                      <m:sup>
                        <m:r>
                          <w:rPr>
                            <w:rFonts w:ascii="Cambria Math" w:hAnsi="Cambria Math"/>
                            <w:lang w:val="en-GB"/>
                          </w:rPr>
                          <m:t>2</m:t>
                        </m:r>
                      </m:sup>
                    </m:sSubSup>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num>
                  <m:den>
                    <m:sSubSup>
                      <m:sSubSupPr>
                        <m:ctrlPr>
                          <w:rPr>
                            <w:rFonts w:ascii="Cambria Math" w:hAnsi="Cambria Math"/>
                            <w:i/>
                            <w:lang w:val="en-GB"/>
                          </w:rPr>
                        </m:ctrlPr>
                      </m:sSubSupPr>
                      <m:e>
                        <m:r>
                          <w:rPr>
                            <w:rFonts w:ascii="Cambria Math" w:hAnsi="Cambria Math"/>
                            <w:lang w:val="en-GB"/>
                          </w:rPr>
                          <m:t>ρ</m:t>
                        </m:r>
                      </m:e>
                      <m:sub>
                        <m:r>
                          <w:rPr>
                            <w:rFonts w:ascii="Cambria Math" w:hAnsi="Cambria Math"/>
                            <w:lang w:val="en-GB"/>
                          </w:rPr>
                          <m:t>i</m:t>
                        </m:r>
                      </m:sub>
                      <m:sup>
                        <m:r>
                          <w:rPr>
                            <w:rFonts w:ascii="Cambria Math" w:hAnsi="Cambria Math"/>
                            <w:lang w:val="en-GB"/>
                          </w:rPr>
                          <m:t>2</m:t>
                        </m:r>
                      </m:sup>
                    </m:sSubSup>
                  </m:den>
                </m:f>
                <m: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Π</m:t>
                    </m:r>
                  </m:e>
                  <m:sub>
                    <m:r>
                      <w:rPr>
                        <w:rFonts w:ascii="Cambria Math" w:hAnsi="Cambria Math"/>
                        <w:lang w:val="en-GB"/>
                      </w:rPr>
                      <m:t>ij</m:t>
                    </m:r>
                  </m:sub>
                </m:sSub>
              </m:e>
            </m:d>
          </m:e>
        </m:nary>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ij</m:t>
            </m:r>
          </m:sub>
        </m:sSub>
      </m:oMath>
      <w:r w:rsidR="00552330" w:rsidRPr="001F1491">
        <w:rPr>
          <w:lang w:val="en-GB"/>
        </w:rPr>
        <w:t>,</w:t>
      </w:r>
      <w:r w:rsidR="00552330" w:rsidRPr="001F1491">
        <w:rPr>
          <w:bCs/>
          <w:lang w:val="en-GB"/>
        </w:rPr>
        <w:t xml:space="preserve">                                        (</w:t>
      </w:r>
      <w:r w:rsidR="00D07EE4">
        <w:rPr>
          <w:bCs/>
          <w:lang w:val="en-GB"/>
        </w:rPr>
        <w:t>5</w:t>
      </w:r>
      <w:r w:rsidR="00552330" w:rsidRPr="001F1491">
        <w:rPr>
          <w:bCs/>
          <w:lang w:val="en-GB"/>
        </w:rPr>
        <w:t>)</w:t>
      </w:r>
    </w:p>
    <w:p w:rsidR="00552330" w:rsidRPr="001F1491" w:rsidRDefault="00A9361E" w:rsidP="00552330">
      <w:pPr>
        <w:spacing w:afterLines="60" w:after="144"/>
        <w:jc w:val="right"/>
        <w:rPr>
          <w:bCs/>
          <w:lang w:val="en-GB"/>
        </w:rPr>
      </w:pPr>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i</m:t>
                </m:r>
              </m:sub>
            </m:sSub>
          </m:num>
          <m:den>
            <m:r>
              <w:rPr>
                <w:rFonts w:ascii="Cambria Math" w:hAnsi="Cambria Math"/>
                <w:lang w:val="en-GB"/>
              </w:rPr>
              <m:t>dt</m:t>
            </m:r>
          </m:den>
        </m:f>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N</m:t>
            </m:r>
          </m:sup>
          <m:e>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j</m:t>
                </m:r>
              </m:sub>
            </m:sSub>
            <m:d>
              <m:dPr>
                <m:ctrlPr>
                  <w:rPr>
                    <w:rFonts w:ascii="Cambria Math" w:hAnsi="Cambria Math"/>
                    <w:i/>
                    <w:lang w:val="en-GB"/>
                  </w:rPr>
                </m:ctrlPr>
              </m:dPr>
              <m:e>
                <m:sSub>
                  <m:sSubPr>
                    <m:ctrlPr>
                      <w:rPr>
                        <w:rFonts w:ascii="Cambria Math" w:hAnsi="Cambria Math"/>
                        <w:i/>
                        <w:lang w:val="en-GB"/>
                      </w:rPr>
                    </m:ctrlPr>
                  </m:sSubPr>
                  <m:e>
                    <m:r>
                      <m:rPr>
                        <m:sty m:val="b"/>
                      </m:rPr>
                      <w:rPr>
                        <w:rFonts w:ascii="Cambria Math" w:hAnsi="Cambria Math"/>
                        <w:lang w:val="en-GB"/>
                      </w:rPr>
                      <m:t>v</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m:rPr>
                        <m:sty m:val="b"/>
                      </m:rPr>
                      <w:rPr>
                        <w:rFonts w:ascii="Cambria Math" w:hAnsi="Cambria Math"/>
                        <w:lang w:val="en-GB"/>
                      </w:rPr>
                      <m:t>v</m:t>
                    </m:r>
                  </m:e>
                  <m:sub>
                    <m:r>
                      <w:rPr>
                        <w:rFonts w:ascii="Cambria Math" w:hAnsi="Cambria Math"/>
                        <w:lang w:val="en-GB"/>
                      </w:rPr>
                      <m:t>j</m:t>
                    </m:r>
                  </m:sub>
                </m:sSub>
              </m:e>
            </m:d>
          </m:e>
        </m:nary>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ij</m:t>
            </m:r>
          </m:sub>
        </m:sSub>
      </m:oMath>
      <w:r w:rsidR="00552330" w:rsidRPr="001F1491">
        <w:rPr>
          <w:lang w:val="en-GB"/>
        </w:rPr>
        <w:t>,</w:t>
      </w:r>
      <w:r w:rsidR="00552330" w:rsidRPr="001F1491">
        <w:rPr>
          <w:bCs/>
          <w:lang w:val="en-GB"/>
        </w:rPr>
        <w:t xml:space="preserve">     </w:t>
      </w:r>
      <w:r w:rsidR="00B1174D">
        <w:rPr>
          <w:bCs/>
          <w:lang w:val="en-GB"/>
        </w:rPr>
        <w:t xml:space="preserve">    </w:t>
      </w:r>
      <w:r w:rsidR="00552330" w:rsidRPr="001F1491">
        <w:rPr>
          <w:bCs/>
          <w:lang w:val="en-GB"/>
        </w:rPr>
        <w:t xml:space="preserve">                                   (</w:t>
      </w:r>
      <w:r w:rsidR="00D07EE4">
        <w:rPr>
          <w:bCs/>
          <w:lang w:val="en-GB"/>
        </w:rPr>
        <w:t>6</w:t>
      </w:r>
      <w:r w:rsidR="00552330" w:rsidRPr="001F1491">
        <w:rPr>
          <w:bCs/>
          <w:lang w:val="en-GB"/>
        </w:rPr>
        <w:t>)</w:t>
      </w:r>
    </w:p>
    <w:p w:rsidR="00552330" w:rsidRPr="001F1491" w:rsidRDefault="00A9361E" w:rsidP="00552330">
      <w:pPr>
        <w:spacing w:afterLines="60" w:after="144"/>
        <w:jc w:val="right"/>
        <w:rPr>
          <w:bCs/>
          <w:lang w:val="en-GB"/>
        </w:rPr>
      </w:pPr>
      <m:oMath>
        <m:f>
          <m:fPr>
            <m:ctrlPr>
              <w:rPr>
                <w:rFonts w:ascii="Cambria Math" w:hAnsi="Cambria Math"/>
                <w:i/>
                <w:lang w:val="en-GB"/>
              </w:rPr>
            </m:ctrlPr>
          </m:fPr>
          <m:num>
            <m:r>
              <w:rPr>
                <w:rFonts w:ascii="Cambria Math" w:hAnsi="Cambria Math"/>
                <w:lang w:val="en-GB"/>
              </w:rPr>
              <m:t>d</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i</m:t>
                </m:r>
              </m:sub>
            </m:sSub>
          </m:num>
          <m:den>
            <m:r>
              <w:rPr>
                <w:rFonts w:ascii="Cambria Math" w:hAnsi="Cambria Math"/>
                <w:lang w:val="en-GB"/>
              </w:rPr>
              <m:t>dt</m:t>
            </m:r>
          </m:den>
        </m:f>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N</m:t>
            </m:r>
          </m:sup>
          <m:e>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j</m:t>
                </m:r>
              </m:sub>
            </m:sSub>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j</m:t>
                    </m:r>
                  </m:sub>
                </m:sSub>
              </m:num>
              <m:den>
                <m:sSubSup>
                  <m:sSubSupPr>
                    <m:ctrlPr>
                      <w:rPr>
                        <w:rFonts w:ascii="Cambria Math" w:hAnsi="Cambria Math"/>
                        <w:i/>
                        <w:lang w:val="en-GB"/>
                      </w:rPr>
                    </m:ctrlPr>
                  </m:sSubSupPr>
                  <m:e>
                    <m:r>
                      <w:rPr>
                        <w:rFonts w:ascii="Cambria Math" w:hAnsi="Cambria Math"/>
                        <w:lang w:val="en-GB"/>
                      </w:rPr>
                      <m:t>ρ</m:t>
                    </m:r>
                  </m:e>
                  <m:sub>
                    <m:r>
                      <w:rPr>
                        <w:rFonts w:ascii="Cambria Math" w:hAnsi="Cambria Math"/>
                        <w:lang w:val="en-GB"/>
                      </w:rPr>
                      <m:t>j</m:t>
                    </m:r>
                  </m:sub>
                  <m:sup>
                    <m:r>
                      <w:rPr>
                        <w:rFonts w:ascii="Cambria Math" w:hAnsi="Cambria Math"/>
                        <w:lang w:val="en-GB"/>
                      </w:rPr>
                      <m:t>2</m:t>
                    </m:r>
                  </m:sup>
                </m:sSubSup>
              </m:den>
            </m:f>
            <m:d>
              <m:dPr>
                <m:ctrlPr>
                  <w:rPr>
                    <w:rFonts w:ascii="Cambria Math" w:hAnsi="Cambria Math"/>
                    <w:i/>
                    <w:lang w:val="en-GB"/>
                  </w:rPr>
                </m:ctrlPr>
              </m:dPr>
              <m:e>
                <m:sSub>
                  <m:sSubPr>
                    <m:ctrlPr>
                      <w:rPr>
                        <w:rFonts w:ascii="Cambria Math" w:hAnsi="Cambria Math"/>
                        <w:i/>
                        <w:lang w:val="en-GB"/>
                      </w:rPr>
                    </m:ctrlPr>
                  </m:sSubPr>
                  <m:e>
                    <m:r>
                      <m:rPr>
                        <m:sty m:val="b"/>
                      </m:rPr>
                      <w:rPr>
                        <w:rFonts w:ascii="Cambria Math" w:hAnsi="Cambria Math"/>
                        <w:lang w:val="en-GB"/>
                      </w:rPr>
                      <m:t>v</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m:rPr>
                        <m:sty m:val="b"/>
                      </m:rPr>
                      <w:rPr>
                        <w:rFonts w:ascii="Cambria Math" w:hAnsi="Cambria Math"/>
                        <w:lang w:val="en-GB"/>
                      </w:rPr>
                      <m:t>v</m:t>
                    </m:r>
                  </m:e>
                  <m:sub>
                    <m:r>
                      <w:rPr>
                        <w:rFonts w:ascii="Cambria Math" w:hAnsi="Cambria Math"/>
                        <w:lang w:val="en-GB"/>
                      </w:rPr>
                      <m:t>j</m:t>
                    </m:r>
                  </m:sub>
                </m:sSub>
              </m:e>
            </m:d>
          </m:e>
        </m:nary>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ij</m:t>
            </m:r>
          </m:sub>
        </m:sSub>
      </m:oMath>
      <w:r w:rsidR="00552330" w:rsidRPr="001F1491">
        <w:rPr>
          <w:lang w:val="en-GB"/>
        </w:rPr>
        <w:t>.</w:t>
      </w:r>
      <w:r w:rsidR="00552330" w:rsidRPr="001F1491">
        <w:rPr>
          <w:bCs/>
          <w:lang w:val="en-GB"/>
        </w:rPr>
        <w:t xml:space="preserve">        </w:t>
      </w:r>
      <w:r w:rsidR="00B1174D">
        <w:rPr>
          <w:bCs/>
          <w:lang w:val="en-GB"/>
        </w:rPr>
        <w:t xml:space="preserve">  </w:t>
      </w:r>
      <w:r w:rsidR="00552330" w:rsidRPr="001F1491">
        <w:rPr>
          <w:bCs/>
          <w:lang w:val="en-GB"/>
        </w:rPr>
        <w:t xml:space="preserve">                                (</w:t>
      </w:r>
      <w:r w:rsidR="00D07EE4">
        <w:rPr>
          <w:bCs/>
          <w:lang w:val="en-GB"/>
        </w:rPr>
        <w:t>7</w:t>
      </w:r>
      <w:r w:rsidR="00552330" w:rsidRPr="001F1491">
        <w:rPr>
          <w:bCs/>
          <w:lang w:val="en-GB"/>
        </w:rPr>
        <w:t>)</w:t>
      </w:r>
    </w:p>
    <w:p w:rsidR="00B1174D" w:rsidRPr="001F1491" w:rsidRDefault="00552330" w:rsidP="00B1174D">
      <w:pPr>
        <w:spacing w:afterLines="60" w:after="144"/>
        <w:jc w:val="both"/>
        <w:rPr>
          <w:bCs/>
          <w:lang w:val="en-GB"/>
        </w:rPr>
      </w:pPr>
      <w:r w:rsidRPr="001F1491">
        <w:rPr>
          <w:bCs/>
          <w:lang w:val="en-GB"/>
        </w:rPr>
        <w:t xml:space="preserve">Here </w:t>
      </w:r>
      <m:oMath>
        <m:sSub>
          <m:sSubPr>
            <m:ctrlPr>
              <w:rPr>
                <w:rFonts w:ascii="Cambria Math" w:hAnsi="Cambria Math"/>
                <w:i/>
                <w:lang w:val="en-GB"/>
              </w:rPr>
            </m:ctrlPr>
          </m:sSubPr>
          <m:e>
            <m:r>
              <m:rPr>
                <m:sty m:val="b"/>
              </m:rPr>
              <w:rPr>
                <w:rFonts w:ascii="Cambria Math" w:hAnsi="Cambria Math"/>
                <w:lang w:val="en-GB"/>
              </w:rPr>
              <m:t>v</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i</m:t>
            </m:r>
          </m:sub>
        </m:sSub>
        <m:r>
          <w:rPr>
            <w:rFonts w:ascii="Cambria Math" w:hAnsi="Cambria Math"/>
            <w:lang w:val="en-GB"/>
          </w:rPr>
          <m:t>,</m:t>
        </m:r>
      </m:oMath>
      <w:r w:rsidRPr="001F1491">
        <w:rPr>
          <w:bCs/>
          <w:lang w:val="en-GB"/>
        </w:rPr>
        <w:t xml:space="preserve"> denotes respectively the velocity, mass</w:t>
      </w:r>
      <w:r w:rsidR="00840917">
        <w:rPr>
          <w:bCs/>
          <w:lang w:val="en-GB"/>
        </w:rPr>
        <w:t>,</w:t>
      </w:r>
      <w:r w:rsidRPr="001F1491">
        <w:rPr>
          <w:bCs/>
          <w:lang w:val="en-GB"/>
        </w:rPr>
        <w:t xml:space="preserve"> pressure, density and internal energy of </w:t>
      </w:r>
      <w:r w:rsidR="00840917">
        <w:rPr>
          <w:bCs/>
          <w:lang w:val="en-GB"/>
        </w:rPr>
        <w:t>any</w:t>
      </w:r>
      <w:r w:rsidRPr="001F1491">
        <w:rPr>
          <w:bCs/>
          <w:lang w:val="en-GB"/>
        </w:rPr>
        <w:t xml:space="preserve"> particle </w:t>
      </w:r>
      <m:oMath>
        <m:r>
          <w:rPr>
            <w:rFonts w:ascii="Cambria Math" w:hAnsi="Cambria Math"/>
            <w:lang w:val="en-GB"/>
          </w:rPr>
          <m:t>i</m:t>
        </m:r>
      </m:oMath>
      <w:r w:rsidRPr="001F1491">
        <w:rPr>
          <w:bCs/>
          <w:lang w:val="en-GB"/>
        </w:rPr>
        <w:t xml:space="preserve">. </w:t>
      </w:r>
      <w:r w:rsidR="00D07EE4">
        <w:rPr>
          <w:bCs/>
          <w:lang w:val="en-GB"/>
        </w:rPr>
        <w:t>So t</w:t>
      </w:r>
      <w:r w:rsidR="00D07EE4" w:rsidRPr="001F1491">
        <w:rPr>
          <w:bCs/>
          <w:lang w:val="en-GB"/>
        </w:rPr>
        <w:t xml:space="preserve">he </w:t>
      </w:r>
      <w:r w:rsidR="00D07EE4" w:rsidRPr="00840917">
        <w:rPr>
          <w:bCs/>
          <w:lang w:val="en-GB"/>
        </w:rPr>
        <w:t>background of SPH is in finding the nearest particles that contribute to the physical value o</w:t>
      </w:r>
      <w:r w:rsidR="007020E8" w:rsidRPr="00840917">
        <w:rPr>
          <w:bCs/>
          <w:lang w:val="en-GB"/>
        </w:rPr>
        <w:t>f</w:t>
      </w:r>
      <w:r w:rsidR="00D07EE4" w:rsidRPr="00840917">
        <w:rPr>
          <w:bCs/>
          <w:lang w:val="en-GB"/>
        </w:rPr>
        <w:t xml:space="preserve"> the particular particle. The equation of motion (5), the continuity equation (6) and the equation of conserving energy (7) drive the</w:t>
      </w:r>
      <w:r w:rsidR="00D07EE4" w:rsidRPr="001F1491">
        <w:rPr>
          <w:bCs/>
          <w:lang w:val="en-GB"/>
        </w:rPr>
        <w:t xml:space="preserve"> SPH method.</w:t>
      </w:r>
      <w:r w:rsidR="00D07EE4" w:rsidRPr="00547B15">
        <w:rPr>
          <w:bCs/>
          <w:lang w:val="en-GB"/>
        </w:rPr>
        <w:t xml:space="preserve"> </w:t>
      </w:r>
      <w:r w:rsidR="00B1174D" w:rsidRPr="001F1491">
        <w:rPr>
          <w:lang w:val="en-GB"/>
        </w:rPr>
        <w:t>The artificial viscosity term</w:t>
      </w:r>
    </w:p>
    <w:p w:rsidR="00B1174D" w:rsidRPr="001F1491" w:rsidRDefault="00A9361E" w:rsidP="00B1174D">
      <w:pPr>
        <w:spacing w:afterLines="60" w:after="144"/>
        <w:jc w:val="right"/>
        <w:rPr>
          <w:lang w:val="en-GB"/>
        </w:rPr>
      </w:pPr>
      <m:oMath>
        <m:sSub>
          <m:sSubPr>
            <m:ctrlPr>
              <w:rPr>
                <w:rFonts w:ascii="Cambria Math" w:eastAsia="Calibri" w:hAnsi="Cambria Math"/>
                <w:i/>
                <w:sz w:val="22"/>
                <w:szCs w:val="22"/>
                <w:lang w:val="en-GB" w:eastAsia="en-US"/>
              </w:rPr>
            </m:ctrlPr>
          </m:sSubPr>
          <m:e>
            <m:r>
              <m:rPr>
                <m:sty m:val="p"/>
              </m:rPr>
              <w:rPr>
                <w:rFonts w:ascii="Cambria Math" w:hAnsi="Cambria Math"/>
                <w:lang w:val="en-GB"/>
              </w:rPr>
              <m:t>Π</m:t>
            </m:r>
          </m:e>
          <m:sub>
            <m:r>
              <w:rPr>
                <w:rFonts w:ascii="Cambria Math" w:hAnsi="Cambria Math"/>
                <w:lang w:val="en-GB"/>
              </w:rPr>
              <m:t>ij</m:t>
            </m:r>
          </m:sub>
        </m:sSub>
        <m:r>
          <w:rPr>
            <w:rFonts w:ascii="Cambria Math" w:hAnsi="Cambria Math"/>
            <w:lang w:val="en-GB"/>
          </w:rPr>
          <m:t>=</m:t>
        </m:r>
        <m:f>
          <m:fPr>
            <m:ctrlPr>
              <w:rPr>
                <w:rFonts w:ascii="Cambria Math" w:eastAsia="Calibri" w:hAnsi="Cambria Math"/>
                <w:i/>
                <w:sz w:val="22"/>
                <w:szCs w:val="22"/>
                <w:lang w:val="en-GB" w:eastAsia="en-US"/>
              </w:rPr>
            </m:ctrlPr>
          </m:fPr>
          <m:num>
            <m:r>
              <w:rPr>
                <w:rFonts w:ascii="Cambria Math" w:hAnsi="Cambria Math"/>
                <w:lang w:val="en-GB"/>
              </w:rPr>
              <m:t>1</m:t>
            </m:r>
          </m:num>
          <m:den>
            <m:sSub>
              <m:sSubPr>
                <m:ctrlPr>
                  <w:rPr>
                    <w:rFonts w:ascii="Cambria Math" w:eastAsia="Calibri" w:hAnsi="Cambria Math"/>
                    <w:i/>
                    <w:sz w:val="22"/>
                    <w:szCs w:val="22"/>
                    <w:lang w:val="en-GB" w:eastAsia="en-US"/>
                  </w:rPr>
                </m:ctrlPr>
              </m:sSubPr>
              <m:e>
                <m:r>
                  <w:rPr>
                    <w:rFonts w:ascii="Cambria Math" w:hAnsi="Cambria Math"/>
                    <w:lang w:val="en-GB"/>
                  </w:rPr>
                  <m:t>ρ</m:t>
                </m:r>
              </m:e>
              <m:sub>
                <m:r>
                  <w:rPr>
                    <w:rFonts w:ascii="Cambria Math" w:hAnsi="Cambria Math"/>
                    <w:lang w:val="en-GB"/>
                  </w:rPr>
                  <m:t>ij</m:t>
                </m:r>
              </m:sub>
            </m:sSub>
          </m:den>
        </m:f>
        <m:d>
          <m:dPr>
            <m:ctrlPr>
              <w:rPr>
                <w:rFonts w:ascii="Cambria Math" w:hAnsi="Cambria Math"/>
                <w:i/>
                <w:lang w:val="en-GB"/>
              </w:rPr>
            </m:ctrlPr>
          </m:dPr>
          <m:e>
            <m:r>
              <w:rPr>
                <w:rFonts w:ascii="Cambria Math" w:hAnsi="Cambria Math"/>
                <w:lang w:val="en-GB"/>
              </w:rPr>
              <m:t>-α</m:t>
            </m:r>
            <m:sSub>
              <m:sSubPr>
                <m:ctrlPr>
                  <w:rPr>
                    <w:rFonts w:ascii="Cambria Math" w:eastAsia="Calibri" w:hAnsi="Cambria Math"/>
                    <w:i/>
                    <w:sz w:val="22"/>
                    <w:szCs w:val="22"/>
                    <w:lang w:val="en-GB" w:eastAsia="en-US"/>
                  </w:rPr>
                </m:ctrlPr>
              </m:sSubPr>
              <m:e>
                <m:r>
                  <w:rPr>
                    <w:rFonts w:ascii="Cambria Math" w:hAnsi="Cambria Math"/>
                    <w:lang w:val="en-GB"/>
                  </w:rPr>
                  <m:t>μ</m:t>
                </m:r>
              </m:e>
              <m:sub>
                <m:r>
                  <w:rPr>
                    <w:rFonts w:ascii="Cambria Math" w:hAnsi="Cambria Math"/>
                    <w:lang w:val="en-GB"/>
                  </w:rPr>
                  <m:t>ij</m:t>
                </m:r>
              </m:sub>
            </m:sSub>
            <m:sSub>
              <m:sSubPr>
                <m:ctrlPr>
                  <w:rPr>
                    <w:rFonts w:ascii="Cambria Math" w:eastAsia="Calibri" w:hAnsi="Cambria Math"/>
                    <w:i/>
                    <w:sz w:val="22"/>
                    <w:szCs w:val="22"/>
                    <w:lang w:val="en-GB" w:eastAsia="en-US"/>
                  </w:rPr>
                </m:ctrlPr>
              </m:sSubPr>
              <m:e>
                <m:r>
                  <w:rPr>
                    <w:rFonts w:ascii="Cambria Math" w:hAnsi="Cambria Math"/>
                    <w:lang w:val="en-GB"/>
                  </w:rPr>
                  <m:t>c</m:t>
                </m:r>
              </m:e>
              <m:sub>
                <m:r>
                  <w:rPr>
                    <w:rFonts w:ascii="Cambria Math" w:hAnsi="Cambria Math"/>
                    <w:lang w:val="en-GB"/>
                  </w:rPr>
                  <m:t>ij</m:t>
                </m:r>
              </m:sub>
            </m:sSub>
            <m:r>
              <w:rPr>
                <w:rFonts w:ascii="Cambria Math" w:hAnsi="Cambria Math"/>
                <w:lang w:val="en-GB"/>
              </w:rPr>
              <m:t>+β</m:t>
            </m:r>
            <m:sSup>
              <m:sSupPr>
                <m:ctrlPr>
                  <w:rPr>
                    <w:rFonts w:ascii="Cambria Math" w:eastAsia="Calibri" w:hAnsi="Cambria Math"/>
                    <w:i/>
                    <w:sz w:val="22"/>
                    <w:szCs w:val="22"/>
                    <w:lang w:val="en-GB" w:eastAsia="en-US"/>
                  </w:rPr>
                </m:ctrlPr>
              </m:sSupPr>
              <m:e>
                <m:sSub>
                  <m:sSubPr>
                    <m:ctrlPr>
                      <w:rPr>
                        <w:rFonts w:ascii="Cambria Math" w:eastAsia="Calibri" w:hAnsi="Cambria Math"/>
                        <w:i/>
                        <w:sz w:val="22"/>
                        <w:szCs w:val="22"/>
                        <w:lang w:val="en-GB" w:eastAsia="en-US"/>
                      </w:rPr>
                    </m:ctrlPr>
                  </m:sSubPr>
                  <m:e>
                    <m:r>
                      <w:rPr>
                        <w:rFonts w:ascii="Cambria Math" w:hAnsi="Cambria Math"/>
                        <w:lang w:val="en-GB"/>
                      </w:rPr>
                      <m:t>μ</m:t>
                    </m:r>
                  </m:e>
                  <m:sub>
                    <m:r>
                      <w:rPr>
                        <w:rFonts w:ascii="Cambria Math" w:hAnsi="Cambria Math"/>
                        <w:lang w:val="en-GB"/>
                      </w:rPr>
                      <m:t>ij</m:t>
                    </m:r>
                  </m:sub>
                </m:sSub>
              </m:e>
              <m:sup>
                <m:r>
                  <w:rPr>
                    <w:rFonts w:ascii="Cambria Math" w:hAnsi="Cambria Math"/>
                    <w:lang w:val="en-GB"/>
                  </w:rPr>
                  <m:t>2</m:t>
                </m:r>
              </m:sup>
            </m:sSup>
          </m:e>
        </m:d>
      </m:oMath>
      <w:r w:rsidR="00B1174D" w:rsidRPr="001F1491">
        <w:rPr>
          <w:lang w:val="en-GB"/>
        </w:rPr>
        <w:t>,</w:t>
      </w:r>
      <w:r w:rsidR="00B1174D" w:rsidRPr="001F1491">
        <w:rPr>
          <w:bCs/>
          <w:lang w:val="en-GB"/>
        </w:rPr>
        <w:t xml:space="preserve">        </w:t>
      </w:r>
      <w:r w:rsidR="00085647">
        <w:rPr>
          <w:bCs/>
          <w:lang w:val="en-GB"/>
        </w:rPr>
        <w:t xml:space="preserve">      </w:t>
      </w:r>
      <w:r w:rsidR="00EE288F">
        <w:rPr>
          <w:bCs/>
          <w:lang w:val="en-GB"/>
        </w:rPr>
        <w:t xml:space="preserve"> </w:t>
      </w:r>
      <w:r w:rsidR="00B1174D" w:rsidRPr="001F1491">
        <w:rPr>
          <w:bCs/>
          <w:lang w:val="en-GB"/>
        </w:rPr>
        <w:t xml:space="preserve">                                (</w:t>
      </w:r>
      <w:r w:rsidR="00085647">
        <w:rPr>
          <w:bCs/>
          <w:lang w:val="en-GB"/>
        </w:rPr>
        <w:t>8</w:t>
      </w:r>
      <w:r w:rsidR="00B1174D" w:rsidRPr="001F1491">
        <w:rPr>
          <w:bCs/>
          <w:lang w:val="en-GB"/>
        </w:rPr>
        <w:t>)</w:t>
      </w:r>
    </w:p>
    <w:p w:rsidR="00B1174D" w:rsidRDefault="00B1174D" w:rsidP="00B1174D">
      <w:pPr>
        <w:spacing w:after="120"/>
        <w:jc w:val="both"/>
        <w:rPr>
          <w:lang w:val="en-GB"/>
        </w:rPr>
      </w:pPr>
      <w:r w:rsidRPr="001F1491">
        <w:rPr>
          <w:lang w:val="en-GB"/>
        </w:rPr>
        <w:t xml:space="preserve">to </w:t>
      </w:r>
      <w:r w:rsidRPr="00AF6F44">
        <w:rPr>
          <w:lang w:val="en-GB"/>
        </w:rPr>
        <w:t xml:space="preserve">improve stability is added to the </w:t>
      </w:r>
      <w:r w:rsidRPr="00AF6F44">
        <w:rPr>
          <w:bCs/>
          <w:lang w:val="en-GB"/>
        </w:rPr>
        <w:t xml:space="preserve">equation of motion </w:t>
      </w:r>
      <w:r w:rsidRPr="00AF6F44">
        <w:rPr>
          <w:lang w:val="en-GB"/>
        </w:rPr>
        <w:t>(Taddei</w:t>
      </w:r>
      <w:r w:rsidR="00167846">
        <w:rPr>
          <w:lang w:val="en-GB"/>
        </w:rPr>
        <w:t xml:space="preserve"> et al.</w:t>
      </w:r>
      <w:r w:rsidRPr="00AF6F44">
        <w:rPr>
          <w:lang w:val="en-GB"/>
        </w:rPr>
        <w:t xml:space="preserve">, 2015). Here α and β are constants, </w:t>
      </w:r>
      <w:r w:rsidRPr="00AF6F44">
        <w:t>usually taken as 1.2 and 1.5 respectively,</w:t>
      </w:r>
      <w:r w:rsidRPr="00AF6F44">
        <w:rPr>
          <w:lang w:val="en-GB"/>
        </w:rPr>
        <w:t xml:space="preserve"> and </w:t>
      </w:r>
      <m:oMath>
        <m:r>
          <w:rPr>
            <w:rFonts w:ascii="Cambria Math" w:hAnsi="Cambria Math"/>
            <w:lang w:val="en-GB"/>
          </w:rPr>
          <m:t>μ</m:t>
        </m:r>
      </m:oMath>
      <w:r w:rsidRPr="00AF6F44">
        <w:rPr>
          <w:lang w:val="en-GB"/>
        </w:rPr>
        <w:t xml:space="preserve"> is the dynamic viscosity, </w:t>
      </w:r>
      <m:oMath>
        <m:r>
          <w:rPr>
            <w:rFonts w:ascii="Cambria Math" w:hAnsi="Cambria Math"/>
            <w:lang w:val="en-GB"/>
          </w:rPr>
          <m:t>c</m:t>
        </m:r>
      </m:oMath>
      <w:r w:rsidRPr="00AF6F44">
        <w:rPr>
          <w:lang w:val="en-GB"/>
        </w:rPr>
        <w:t xml:space="preserve"> is the sound speed</w:t>
      </w:r>
      <w:r w:rsidRPr="001F1491">
        <w:rPr>
          <w:lang w:val="en-GB"/>
        </w:rPr>
        <w:t xml:space="preserve"> and the lower index </w:t>
      </w:r>
      <m:oMath>
        <m:r>
          <w:rPr>
            <w:rFonts w:ascii="Cambria Math" w:hAnsi="Cambria Math"/>
            <w:lang w:val="en-GB"/>
          </w:rPr>
          <m:t>ij</m:t>
        </m:r>
      </m:oMath>
      <w:r w:rsidRPr="001F1491">
        <w:rPr>
          <w:lang w:val="en-GB"/>
        </w:rPr>
        <w:t xml:space="preserve"> means the average value of particles </w:t>
      </w:r>
      <m:oMath>
        <m:r>
          <w:rPr>
            <w:rFonts w:ascii="Cambria Math" w:hAnsi="Cambria Math"/>
            <w:lang w:val="en-GB"/>
          </w:rPr>
          <m:t>i</m:t>
        </m:r>
      </m:oMath>
      <w:r>
        <w:rPr>
          <w:lang w:val="en-GB"/>
        </w:rPr>
        <w:t xml:space="preserve"> and</w:t>
      </w:r>
      <w:r w:rsidRPr="00DB1B33">
        <w:t xml:space="preserve"> </w:t>
      </w:r>
      <m:oMath>
        <m:r>
          <w:rPr>
            <w:rFonts w:ascii="Cambria Math" w:hAnsi="Cambria Math"/>
            <w:lang w:val="en-GB"/>
          </w:rPr>
          <m:t>j</m:t>
        </m:r>
      </m:oMath>
      <w:r>
        <w:rPr>
          <w:lang w:val="en-GB"/>
        </w:rPr>
        <w:t>.</w:t>
      </w:r>
    </w:p>
    <w:p w:rsidR="00B1174D" w:rsidRDefault="00B1174D" w:rsidP="00B1174D">
      <w:pPr>
        <w:spacing w:after="120"/>
        <w:jc w:val="both"/>
        <w:rPr>
          <w:bCs/>
          <w:lang w:val="en-GB"/>
        </w:rPr>
      </w:pPr>
      <w:r w:rsidRPr="00DB1B33">
        <w:rPr>
          <w:bCs/>
          <w:lang w:val="en-GB"/>
        </w:rPr>
        <w:t xml:space="preserve">The equation of state </w:t>
      </w:r>
      <w:r>
        <w:rPr>
          <w:bCs/>
          <w:lang w:val="en-GB"/>
        </w:rPr>
        <w:t xml:space="preserve">binding together </w:t>
      </w:r>
      <w:r w:rsidRPr="00DB1B33">
        <w:rPr>
          <w:bCs/>
          <w:lang w:val="en-GB"/>
        </w:rPr>
        <w:t>pressure, volume</w:t>
      </w:r>
      <w:r>
        <w:rPr>
          <w:bCs/>
          <w:lang w:val="en-GB"/>
        </w:rPr>
        <w:t xml:space="preserve"> and</w:t>
      </w:r>
      <w:r w:rsidRPr="00DB1B33">
        <w:rPr>
          <w:bCs/>
          <w:lang w:val="en-GB"/>
        </w:rPr>
        <w:t xml:space="preserve"> temperature completes the set of driving equations (5, 6, 7).</w:t>
      </w:r>
      <w:r>
        <w:rPr>
          <w:bCs/>
          <w:lang w:val="en-GB"/>
        </w:rPr>
        <w:t xml:space="preserve"> </w:t>
      </w:r>
      <w:r w:rsidRPr="006619B5">
        <w:rPr>
          <w:bCs/>
          <w:lang w:val="en-GB"/>
        </w:rPr>
        <w:t>A hydrodynamic material is considered to model the ballistic gelatine.</w:t>
      </w:r>
    </w:p>
    <w:p w:rsidR="001076B8" w:rsidRDefault="001076B8" w:rsidP="00B1174D">
      <w:pPr>
        <w:spacing w:after="120"/>
        <w:jc w:val="both"/>
        <w:rPr>
          <w:bCs/>
          <w:lang w:val="en-GB"/>
        </w:rPr>
      </w:pPr>
      <w:r w:rsidRPr="001F1491">
        <w:rPr>
          <w:bCs/>
          <w:lang w:val="en-GB"/>
        </w:rPr>
        <w:t>The time consumption of the method is quite high because the algorithm locates the neighbouring particles at any time step of the solution</w:t>
      </w:r>
      <w:r>
        <w:rPr>
          <w:bCs/>
          <w:lang w:val="en-GB"/>
        </w:rPr>
        <w:t>, therefore,</w:t>
      </w:r>
      <w:r w:rsidRPr="001F1491">
        <w:rPr>
          <w:bCs/>
          <w:lang w:val="en-GB"/>
        </w:rPr>
        <w:t xml:space="preserve"> </w:t>
      </w:r>
      <w:r>
        <w:rPr>
          <w:bCs/>
          <w:lang w:val="en-GB"/>
        </w:rPr>
        <w:t>s</w:t>
      </w:r>
      <w:r w:rsidRPr="001F1491">
        <w:rPr>
          <w:bCs/>
          <w:lang w:val="en-GB"/>
        </w:rPr>
        <w:t xml:space="preserve">pecial algorithms are used </w:t>
      </w:r>
      <w:r w:rsidR="00AA0F4E">
        <w:rPr>
          <w:bCs/>
          <w:lang w:val="en-GB"/>
        </w:rPr>
        <w:t xml:space="preserve">to optimise the nearest neighbour search for the particles </w:t>
      </w:r>
      <w:r w:rsidRPr="001F1491">
        <w:rPr>
          <w:bCs/>
          <w:lang w:val="en-GB"/>
        </w:rPr>
        <w:t>(Domínguez</w:t>
      </w:r>
      <w:r w:rsidR="00167846">
        <w:rPr>
          <w:bCs/>
          <w:lang w:val="en-GB"/>
        </w:rPr>
        <w:t xml:space="preserve"> et al.</w:t>
      </w:r>
      <w:r w:rsidRPr="001F1491">
        <w:rPr>
          <w:bCs/>
          <w:lang w:val="en-GB"/>
        </w:rPr>
        <w:t>, 2010).</w:t>
      </w:r>
    </w:p>
    <w:p w:rsidR="00B7627F" w:rsidRDefault="00B7627F" w:rsidP="00B1174D">
      <w:pPr>
        <w:spacing w:after="120"/>
        <w:jc w:val="both"/>
        <w:rPr>
          <w:bCs/>
          <w:lang w:val="en-GB"/>
        </w:rPr>
      </w:pPr>
    </w:p>
    <w:p w:rsidR="00B7627F" w:rsidRPr="00547B15" w:rsidRDefault="00A50696" w:rsidP="00B7627F">
      <w:pPr>
        <w:spacing w:after="100"/>
        <w:jc w:val="both"/>
        <w:rPr>
          <w:b/>
          <w:bCs/>
          <w:lang w:val="en-GB"/>
        </w:rPr>
      </w:pPr>
      <w:r>
        <w:rPr>
          <w:b/>
          <w:bCs/>
          <w:lang w:val="en-GB"/>
        </w:rPr>
        <w:t>VISCOUS AND I</w:t>
      </w:r>
      <w:r w:rsidR="00DD2C12">
        <w:rPr>
          <w:b/>
          <w:bCs/>
          <w:lang w:val="en-GB"/>
        </w:rPr>
        <w:t>N</w:t>
      </w:r>
      <w:r>
        <w:rPr>
          <w:b/>
          <w:bCs/>
          <w:lang w:val="en-GB"/>
        </w:rPr>
        <w:t>COMPRESSIBLE MATTER</w:t>
      </w:r>
      <w:r w:rsidR="00B7627F">
        <w:rPr>
          <w:b/>
          <w:bCs/>
          <w:lang w:val="en-GB"/>
        </w:rPr>
        <w:t xml:space="preserve"> </w:t>
      </w:r>
    </w:p>
    <w:p w:rsidR="00184EF1" w:rsidRPr="00840917" w:rsidRDefault="00184EF1" w:rsidP="00184EF1">
      <w:pPr>
        <w:spacing w:after="120"/>
        <w:jc w:val="both"/>
        <w:rPr>
          <w:bCs/>
          <w:iCs/>
          <w:lang w:val="en-GB"/>
        </w:rPr>
      </w:pPr>
      <w:r w:rsidRPr="00840917">
        <w:t>Modelling highly viscous and incompressible materials using SPH is challenging because of the second derivative in the equations of motion and state, respectively. One approach is to run the simulations in the quasi-incompressible limit (Ellero</w:t>
      </w:r>
      <w:r w:rsidR="00167846">
        <w:t xml:space="preserve"> et al.</w:t>
      </w:r>
      <w:r w:rsidRPr="00840917">
        <w:t>, 2007) by the equation of state</w:t>
      </w:r>
      <w:r w:rsidRPr="00840917">
        <w:rPr>
          <w:bCs/>
          <w:iCs/>
          <w:lang w:val="en-GB"/>
        </w:rPr>
        <w:t xml:space="preserve"> in the form (Monaghan, 2006)</w:t>
      </w:r>
    </w:p>
    <w:p w:rsidR="00184EF1" w:rsidRPr="00085647" w:rsidRDefault="00184EF1" w:rsidP="00184EF1">
      <w:pPr>
        <w:spacing w:after="120"/>
        <w:jc w:val="right"/>
        <w:rPr>
          <w:bCs/>
          <w:lang w:val="en-GB"/>
        </w:rPr>
      </w:pPr>
      <m:oMath>
        <m:r>
          <w:rPr>
            <w:rFonts w:ascii="Cambria Math" w:hAnsi="Cambria Math"/>
            <w:lang w:val="en-GB"/>
          </w:rPr>
          <w:lastRenderedPageBreak/>
          <m:t>p=K</m:t>
        </m:r>
        <m:d>
          <m:dPr>
            <m:begChr m:val="["/>
            <m:endChr m:val="]"/>
            <m:ctrlPr>
              <w:rPr>
                <w:rFonts w:ascii="Cambria Math" w:hAnsi="Cambria Math"/>
                <w:bCs/>
                <w:i/>
                <w:lang w:val="en-GB"/>
              </w:rPr>
            </m:ctrlPr>
          </m:dPr>
          <m:e>
            <m:sSup>
              <m:sSupPr>
                <m:ctrlPr>
                  <w:rPr>
                    <w:rFonts w:ascii="Cambria Math" w:hAnsi="Cambria Math"/>
                    <w:bCs/>
                    <w:i/>
                    <w:lang w:val="en-GB"/>
                  </w:rPr>
                </m:ctrlPr>
              </m:sSupPr>
              <m:e>
                <m:d>
                  <m:dPr>
                    <m:ctrlPr>
                      <w:rPr>
                        <w:rFonts w:ascii="Cambria Math" w:hAnsi="Cambria Math"/>
                        <w:bCs/>
                        <w:i/>
                        <w:lang w:val="en-GB"/>
                      </w:rPr>
                    </m:ctrlPr>
                  </m:dPr>
                  <m:e>
                    <m:f>
                      <m:fPr>
                        <m:ctrlPr>
                          <w:rPr>
                            <w:rFonts w:ascii="Cambria Math" w:hAnsi="Cambria Math"/>
                            <w:bCs/>
                            <w:i/>
                            <w:lang w:val="en-GB"/>
                          </w:rPr>
                        </m:ctrlPr>
                      </m:fPr>
                      <m:num>
                        <m:r>
                          <w:rPr>
                            <w:rFonts w:ascii="Cambria Math" w:hAnsi="Cambria Math"/>
                            <w:lang w:val="en-GB"/>
                          </w:rPr>
                          <m:t>ρ</m:t>
                        </m:r>
                      </m:num>
                      <m:den>
                        <m:sSub>
                          <m:sSubPr>
                            <m:ctrlPr>
                              <w:rPr>
                                <w:rFonts w:ascii="Cambria Math" w:hAnsi="Cambria Math"/>
                                <w:bCs/>
                                <w:i/>
                                <w:lang w:val="en-GB"/>
                              </w:rPr>
                            </m:ctrlPr>
                          </m:sSubPr>
                          <m:e>
                            <m:r>
                              <w:rPr>
                                <w:rFonts w:ascii="Cambria Math" w:hAnsi="Cambria Math"/>
                                <w:lang w:val="en-GB"/>
                              </w:rPr>
                              <m:t>ρ</m:t>
                            </m:r>
                          </m:e>
                          <m:sub>
                            <m:r>
                              <w:rPr>
                                <w:rFonts w:ascii="Cambria Math" w:hAnsi="Cambria Math"/>
                                <w:lang w:val="en-GB"/>
                              </w:rPr>
                              <m:t>0</m:t>
                            </m:r>
                          </m:sub>
                        </m:sSub>
                      </m:den>
                    </m:f>
                  </m:e>
                </m:d>
              </m:e>
              <m:sup>
                <m:r>
                  <w:rPr>
                    <w:rFonts w:ascii="Cambria Math" w:hAnsi="Cambria Math"/>
                    <w:lang w:val="en-GB"/>
                  </w:rPr>
                  <m:t>γ</m:t>
                </m:r>
              </m:sup>
            </m:sSup>
            <m:r>
              <w:rPr>
                <w:rFonts w:ascii="Cambria Math" w:hAnsi="Cambria Math"/>
                <w:lang w:val="en-GB"/>
              </w:rPr>
              <m:t>-1</m:t>
            </m:r>
          </m:e>
        </m:d>
      </m:oMath>
      <w:r w:rsidRPr="00085647">
        <w:rPr>
          <w:bCs/>
          <w:lang w:val="en-GB"/>
        </w:rPr>
        <w:t xml:space="preserve">,  </w:t>
      </w:r>
      <w:r w:rsidR="00B619BE" w:rsidRPr="00085647">
        <w:rPr>
          <w:bCs/>
          <w:lang w:val="en-GB"/>
        </w:rPr>
        <w:t xml:space="preserve">                                                       </w:t>
      </w:r>
      <w:r w:rsidRPr="00085647">
        <w:rPr>
          <w:bCs/>
          <w:lang w:val="en-GB"/>
        </w:rPr>
        <w:t xml:space="preserve"> (</w:t>
      </w:r>
      <w:r w:rsidR="00085647" w:rsidRPr="00085647">
        <w:rPr>
          <w:bCs/>
          <w:lang w:val="en-GB"/>
        </w:rPr>
        <w:t>9</w:t>
      </w:r>
      <w:r w:rsidRPr="00085647">
        <w:rPr>
          <w:bCs/>
          <w:lang w:val="en-GB"/>
        </w:rPr>
        <w:t>)</w:t>
      </w:r>
    </w:p>
    <w:p w:rsidR="00184EF1" w:rsidRPr="00085647" w:rsidRDefault="00184EF1" w:rsidP="00184EF1">
      <w:pPr>
        <w:spacing w:after="120"/>
        <w:jc w:val="both"/>
        <w:rPr>
          <w:bCs/>
          <w:iCs/>
          <w:lang w:val="en-GB"/>
        </w:rPr>
      </w:pPr>
      <w:r w:rsidRPr="00085647">
        <w:rPr>
          <w:bCs/>
          <w:iCs/>
          <w:lang w:val="en-GB"/>
        </w:rPr>
        <w:t>where</w:t>
      </w:r>
    </w:p>
    <w:p w:rsidR="00184EF1" w:rsidRPr="00085647" w:rsidRDefault="00184EF1" w:rsidP="00720C3E">
      <w:pPr>
        <w:spacing w:after="240"/>
        <w:jc w:val="right"/>
        <w:rPr>
          <w:bCs/>
          <w:lang w:val="en-GB"/>
        </w:rPr>
      </w:pPr>
      <m:oMath>
        <m:r>
          <w:rPr>
            <w:rFonts w:ascii="Cambria Math" w:hAnsi="Cambria Math"/>
            <w:lang w:val="en-GB"/>
          </w:rPr>
          <m:t>K=</m:t>
        </m:r>
        <m:f>
          <m:fPr>
            <m:ctrlPr>
              <w:rPr>
                <w:rFonts w:ascii="Cambria Math" w:hAnsi="Cambria Math"/>
                <w:bCs/>
                <w:i/>
                <w:lang w:val="en-GB"/>
              </w:rPr>
            </m:ctrlPr>
          </m:fPr>
          <m:num>
            <m:sSup>
              <m:sSupPr>
                <m:ctrlPr>
                  <w:rPr>
                    <w:rFonts w:ascii="Cambria Math" w:hAnsi="Cambria Math"/>
                    <w:bCs/>
                    <w:i/>
                    <w:lang w:val="en-GB"/>
                  </w:rPr>
                </m:ctrlPr>
              </m:sSupPr>
              <m:e>
                <m:sSub>
                  <m:sSubPr>
                    <m:ctrlPr>
                      <w:rPr>
                        <w:rFonts w:ascii="Cambria Math" w:hAnsi="Cambria Math"/>
                        <w:bCs/>
                        <w:i/>
                        <w:lang w:val="en-GB"/>
                      </w:rPr>
                    </m:ctrlPr>
                  </m:sSubPr>
                  <m:e>
                    <m:r>
                      <w:rPr>
                        <w:rFonts w:ascii="Cambria Math" w:hAnsi="Cambria Math"/>
                        <w:lang w:val="en-GB"/>
                      </w:rPr>
                      <m:t>c</m:t>
                    </m:r>
                  </m:e>
                  <m:sub>
                    <m:r>
                      <w:rPr>
                        <w:rFonts w:ascii="Cambria Math" w:hAnsi="Cambria Math"/>
                        <w:lang w:val="en-GB"/>
                      </w:rPr>
                      <m:t>s</m:t>
                    </m:r>
                  </m:sub>
                </m:sSub>
              </m:e>
              <m:sup>
                <m:r>
                  <w:rPr>
                    <w:rFonts w:ascii="Cambria Math" w:hAnsi="Cambria Math"/>
                    <w:lang w:val="en-GB"/>
                  </w:rPr>
                  <m:t>2</m:t>
                </m:r>
              </m:sup>
            </m:sSup>
            <m:sSub>
              <m:sSubPr>
                <m:ctrlPr>
                  <w:rPr>
                    <w:rFonts w:ascii="Cambria Math" w:hAnsi="Cambria Math"/>
                    <w:bCs/>
                    <w:i/>
                    <w:lang w:val="en-GB"/>
                  </w:rPr>
                </m:ctrlPr>
              </m:sSubPr>
              <m:e>
                <m:r>
                  <w:rPr>
                    <w:rFonts w:ascii="Cambria Math" w:hAnsi="Cambria Math"/>
                    <w:lang w:val="en-GB"/>
                  </w:rPr>
                  <m:t>ρ</m:t>
                </m:r>
              </m:e>
              <m:sub>
                <m:r>
                  <w:rPr>
                    <w:rFonts w:ascii="Cambria Math" w:hAnsi="Cambria Math"/>
                    <w:lang w:val="en-GB"/>
                  </w:rPr>
                  <m:t>0</m:t>
                </m:r>
              </m:sub>
            </m:sSub>
          </m:num>
          <m:den>
            <m:r>
              <w:rPr>
                <w:rFonts w:ascii="Cambria Math" w:hAnsi="Cambria Math"/>
                <w:lang w:val="en-GB"/>
              </w:rPr>
              <m:t>γ</m:t>
            </m:r>
          </m:den>
        </m:f>
      </m:oMath>
      <w:r w:rsidRPr="00085647">
        <w:rPr>
          <w:bCs/>
          <w:lang w:val="en-GB"/>
        </w:rPr>
        <w:t>.</w:t>
      </w:r>
      <w:r w:rsidR="00B619BE" w:rsidRPr="00085647">
        <w:rPr>
          <w:bCs/>
          <w:lang w:val="en-GB"/>
        </w:rPr>
        <w:t xml:space="preserve">                                                              </w:t>
      </w:r>
      <w:r w:rsidRPr="00085647">
        <w:rPr>
          <w:bCs/>
          <w:lang w:val="en-GB"/>
        </w:rPr>
        <w:t xml:space="preserve"> (</w:t>
      </w:r>
      <w:r w:rsidR="00085647" w:rsidRPr="00085647">
        <w:rPr>
          <w:bCs/>
          <w:lang w:val="en-GB"/>
        </w:rPr>
        <w:t>10</w:t>
      </w:r>
      <w:r w:rsidRPr="00085647">
        <w:rPr>
          <w:bCs/>
          <w:lang w:val="en-GB"/>
        </w:rPr>
        <w:t>)</w:t>
      </w:r>
    </w:p>
    <w:p w:rsidR="00184EF1" w:rsidRPr="00085647" w:rsidRDefault="00EE288F" w:rsidP="00EE288F">
      <w:pPr>
        <w:spacing w:after="240"/>
        <w:jc w:val="both"/>
        <w:rPr>
          <w:bCs/>
          <w:lang w:val="en-GB"/>
        </w:rPr>
      </w:pPr>
      <w:r>
        <w:rPr>
          <w:bCs/>
          <w:lang w:val="en-GB"/>
        </w:rPr>
        <w:t xml:space="preserve">with coefficient γ usually taken equal to </w:t>
      </w:r>
      <w:r>
        <w:rPr>
          <w:bCs/>
        </w:rPr>
        <w:t xml:space="preserve">7. </w:t>
      </w:r>
      <w:r w:rsidR="00184EF1" w:rsidRPr="00085647">
        <w:rPr>
          <w:bCs/>
          <w:lang w:val="en-GB"/>
        </w:rPr>
        <w:t xml:space="preserve">Here </w:t>
      </w:r>
      <m:oMath>
        <m:sSub>
          <m:sSubPr>
            <m:ctrlPr>
              <w:rPr>
                <w:rFonts w:ascii="Cambria Math" w:hAnsi="Cambria Math"/>
                <w:bCs/>
                <w:i/>
                <w:lang w:val="en-GB"/>
              </w:rPr>
            </m:ctrlPr>
          </m:sSubPr>
          <m:e>
            <m:r>
              <w:rPr>
                <w:rFonts w:ascii="Cambria Math" w:hAnsi="Cambria Math"/>
                <w:lang w:val="en-GB"/>
              </w:rPr>
              <m:t>c</m:t>
            </m:r>
          </m:e>
          <m:sub>
            <m:r>
              <w:rPr>
                <w:rFonts w:ascii="Cambria Math" w:hAnsi="Cambria Math"/>
                <w:lang w:val="en-GB"/>
              </w:rPr>
              <m:t>s</m:t>
            </m:r>
          </m:sub>
        </m:sSub>
        <m:r>
          <w:rPr>
            <w:rFonts w:ascii="Cambria Math" w:hAnsi="Cambria Math"/>
            <w:lang w:val="en-GB"/>
          </w:rPr>
          <m:t xml:space="preserve"> </m:t>
        </m:r>
      </m:oMath>
      <w:r w:rsidR="00184EF1" w:rsidRPr="00085647">
        <w:rPr>
          <w:bCs/>
          <w:lang w:val="en-GB"/>
        </w:rPr>
        <w:t xml:space="preserve">is the sound speed chosen so that the Mach number </w:t>
      </w:r>
      <m:oMath>
        <m:r>
          <w:rPr>
            <w:rFonts w:ascii="Cambria Math" w:hAnsi="Cambria Math"/>
            <w:lang w:val="en-GB"/>
          </w:rPr>
          <m:t>M</m:t>
        </m:r>
      </m:oMath>
      <w:r w:rsidR="00184EF1" w:rsidRPr="00085647">
        <w:rPr>
          <w:bCs/>
          <w:lang w:val="en-GB"/>
        </w:rPr>
        <w:t xml:space="preserve"> is small, </w:t>
      </w:r>
      <m:oMath>
        <m:sSub>
          <m:sSubPr>
            <m:ctrlPr>
              <w:rPr>
                <w:rFonts w:ascii="Cambria Math" w:hAnsi="Cambria Math"/>
                <w:bCs/>
                <w:i/>
                <w:lang w:val="en-GB"/>
              </w:rPr>
            </m:ctrlPr>
          </m:sSubPr>
          <m:e>
            <m:r>
              <w:rPr>
                <w:rFonts w:ascii="Cambria Math" w:hAnsi="Cambria Math"/>
                <w:lang w:val="en-GB"/>
              </w:rPr>
              <m:t>ρ</m:t>
            </m:r>
          </m:e>
          <m:sub>
            <m:r>
              <w:rPr>
                <w:rFonts w:ascii="Cambria Math" w:hAnsi="Cambria Math"/>
                <w:lang w:val="en-GB"/>
              </w:rPr>
              <m:t>0</m:t>
            </m:r>
          </m:sub>
        </m:sSub>
        <m:r>
          <w:rPr>
            <w:rFonts w:ascii="Cambria Math" w:hAnsi="Cambria Math"/>
            <w:lang w:val="en-GB"/>
          </w:rPr>
          <m:t xml:space="preserve"> </m:t>
        </m:r>
      </m:oMath>
      <w:r w:rsidR="00184EF1" w:rsidRPr="00085647">
        <w:rPr>
          <w:bCs/>
          <w:lang w:val="en-GB"/>
        </w:rPr>
        <w:t xml:space="preserve">is the reference (initial) density, </w:t>
      </w:r>
      <m:oMath>
        <m:r>
          <w:rPr>
            <w:rFonts w:ascii="Cambria Math" w:hAnsi="Cambria Math"/>
            <w:lang w:val="en-GB"/>
          </w:rPr>
          <m:t xml:space="preserve">ρ </m:t>
        </m:r>
      </m:oMath>
      <w:r w:rsidR="00184EF1" w:rsidRPr="00085647">
        <w:rPr>
          <w:bCs/>
          <w:lang w:val="en-GB"/>
        </w:rPr>
        <w:t xml:space="preserve">is the actual density and </w:t>
      </w:r>
      <m:oMath>
        <m:r>
          <w:rPr>
            <w:rFonts w:ascii="Cambria Math" w:hAnsi="Cambria Math"/>
            <w:lang w:val="en-GB"/>
          </w:rPr>
          <m:t>γ</m:t>
        </m:r>
      </m:oMath>
      <w:r w:rsidR="00184EF1" w:rsidRPr="00085647">
        <w:rPr>
          <w:bCs/>
          <w:lang w:val="en-GB"/>
        </w:rPr>
        <w:t xml:space="preserve"> is the coefficient. </w:t>
      </w:r>
      <w:r w:rsidR="00184EF1" w:rsidRPr="00085647">
        <w:t xml:space="preserve">The value of </w:t>
      </w:r>
      <w:r w:rsidR="00184EF1" w:rsidRPr="00085647">
        <w:rPr>
          <w:i/>
        </w:rPr>
        <w:t>K</w:t>
      </w:r>
      <w:r w:rsidR="00184EF1" w:rsidRPr="00085647">
        <w:t xml:space="preserve"> takes into account density fluctuations under 1% for weakly compressible fluid (Becker</w:t>
      </w:r>
      <w:r w:rsidR="00167846">
        <w:t xml:space="preserve"> and </w:t>
      </w:r>
      <w:r w:rsidR="00167846" w:rsidRPr="0085333A">
        <w:rPr>
          <w:bCs/>
          <w:iCs/>
          <w:lang w:val="en-GB"/>
        </w:rPr>
        <w:t>Teschner</w:t>
      </w:r>
      <w:r w:rsidR="00184EF1" w:rsidRPr="00085647">
        <w:t xml:space="preserve">, 2007). </w:t>
      </w:r>
      <w:r w:rsidR="00184EF1" w:rsidRPr="00085647">
        <w:rPr>
          <w:bCs/>
          <w:lang w:val="en-GB"/>
        </w:rPr>
        <w:t xml:space="preserve">If the maximum flow speed is </w:t>
      </w:r>
      <m:oMath>
        <m:r>
          <w:rPr>
            <w:rFonts w:ascii="Cambria Math" w:hAnsi="Cambria Math"/>
            <w:lang w:val="en-GB"/>
          </w:rPr>
          <m:t>v</m:t>
        </m:r>
      </m:oMath>
      <w:r w:rsidR="00184EF1" w:rsidRPr="00085647">
        <w:rPr>
          <w:bCs/>
          <w:lang w:val="en-GB"/>
        </w:rPr>
        <w:t xml:space="preserve">, then the magnitude of the density fluctuation </w:t>
      </w:r>
      <m:oMath>
        <m:r>
          <w:rPr>
            <w:rFonts w:ascii="Cambria Math" w:hAnsi="Cambria Math"/>
            <w:lang w:val="en-GB"/>
          </w:rPr>
          <m:t xml:space="preserve">δρ </m:t>
        </m:r>
      </m:oMath>
      <w:r w:rsidR="00184EF1" w:rsidRPr="00085647">
        <w:rPr>
          <w:bCs/>
          <w:lang w:val="en-GB"/>
        </w:rPr>
        <w:t>has the upper bound approximately</w:t>
      </w:r>
    </w:p>
    <w:p w:rsidR="00184EF1" w:rsidRDefault="00A9361E" w:rsidP="00720C3E">
      <w:pPr>
        <w:spacing w:after="240"/>
        <w:jc w:val="right"/>
        <w:rPr>
          <w:bCs/>
          <w:lang w:val="en-GB"/>
        </w:rPr>
      </w:pPr>
      <m:oMath>
        <m:f>
          <m:fPr>
            <m:ctrlPr>
              <w:rPr>
                <w:rFonts w:ascii="Cambria Math" w:hAnsi="Cambria Math"/>
                <w:bCs/>
                <w:i/>
                <w:lang w:val="en-GB"/>
              </w:rPr>
            </m:ctrlPr>
          </m:fPr>
          <m:num>
            <m:r>
              <w:rPr>
                <w:rFonts w:ascii="Cambria Math" w:hAnsi="Cambria Math"/>
                <w:lang w:val="en-GB"/>
              </w:rPr>
              <m:t>δρ</m:t>
            </m:r>
          </m:num>
          <m:den>
            <m:sSub>
              <m:sSubPr>
                <m:ctrlPr>
                  <w:rPr>
                    <w:rFonts w:ascii="Cambria Math" w:hAnsi="Cambria Math"/>
                    <w:bCs/>
                    <w:i/>
                    <w:lang w:val="en-GB"/>
                  </w:rPr>
                </m:ctrlPr>
              </m:sSubPr>
              <m:e>
                <m:r>
                  <w:rPr>
                    <w:rFonts w:ascii="Cambria Math" w:hAnsi="Cambria Math"/>
                    <w:lang w:val="en-GB"/>
                  </w:rPr>
                  <m:t>ρ</m:t>
                </m:r>
              </m:e>
              <m:sub>
                <m:r>
                  <w:rPr>
                    <w:rFonts w:ascii="Cambria Math" w:hAnsi="Cambria Math"/>
                    <w:lang w:val="en-GB"/>
                  </w:rPr>
                  <m:t>0</m:t>
                </m:r>
              </m:sub>
            </m:sSub>
          </m:den>
        </m:f>
        <m:r>
          <w:rPr>
            <w:rFonts w:ascii="Cambria Math" w:hAnsi="Cambria Math"/>
            <w:lang w:val="en-GB"/>
          </w:rPr>
          <m:t>~</m:t>
        </m:r>
        <m:f>
          <m:fPr>
            <m:ctrlPr>
              <w:rPr>
                <w:rFonts w:ascii="Cambria Math" w:hAnsi="Cambria Math"/>
                <w:bCs/>
                <w:i/>
                <w:lang w:val="en-GB"/>
              </w:rPr>
            </m:ctrlPr>
          </m:fPr>
          <m:num>
            <m:sSup>
              <m:sSupPr>
                <m:ctrlPr>
                  <w:rPr>
                    <w:rFonts w:ascii="Cambria Math" w:hAnsi="Cambria Math"/>
                    <w:bCs/>
                    <w:i/>
                    <w:lang w:val="en-GB"/>
                  </w:rPr>
                </m:ctrlPr>
              </m:sSupPr>
              <m:e>
                <m:r>
                  <w:rPr>
                    <w:rFonts w:ascii="Cambria Math" w:hAnsi="Cambria Math"/>
                    <w:lang w:val="en-GB"/>
                  </w:rPr>
                  <m:t>v</m:t>
                </m:r>
              </m:e>
              <m:sup>
                <m:r>
                  <w:rPr>
                    <w:rFonts w:ascii="Cambria Math" w:hAnsi="Cambria Math"/>
                    <w:lang w:val="en-GB"/>
                  </w:rPr>
                  <m:t>2</m:t>
                </m:r>
              </m:sup>
            </m:sSup>
          </m:num>
          <m:den>
            <m:sSup>
              <m:sSupPr>
                <m:ctrlPr>
                  <w:rPr>
                    <w:rFonts w:ascii="Cambria Math" w:hAnsi="Cambria Math"/>
                    <w:bCs/>
                    <w:i/>
                    <w:lang w:val="en-GB"/>
                  </w:rPr>
                </m:ctrlPr>
              </m:sSupPr>
              <m:e>
                <m:r>
                  <w:rPr>
                    <w:rFonts w:ascii="Cambria Math" w:hAnsi="Cambria Math"/>
                    <w:lang w:val="en-GB"/>
                  </w:rPr>
                  <m:t>c</m:t>
                </m:r>
              </m:e>
              <m:sup>
                <m:r>
                  <w:rPr>
                    <w:rFonts w:ascii="Cambria Math" w:hAnsi="Cambria Math"/>
                    <w:lang w:val="en-GB"/>
                  </w:rPr>
                  <m:t>2</m:t>
                </m:r>
              </m:sup>
            </m:sSup>
          </m:den>
        </m:f>
        <m:r>
          <w:rPr>
            <w:rFonts w:ascii="Cambria Math" w:hAnsi="Cambria Math"/>
            <w:lang w:val="en-GB"/>
          </w:rPr>
          <m:t>=</m:t>
        </m:r>
        <m:sSup>
          <m:sSupPr>
            <m:ctrlPr>
              <w:rPr>
                <w:rFonts w:ascii="Cambria Math" w:hAnsi="Cambria Math"/>
                <w:bCs/>
                <w:i/>
                <w:lang w:val="en-GB"/>
              </w:rPr>
            </m:ctrlPr>
          </m:sSupPr>
          <m:e>
            <m:r>
              <w:rPr>
                <w:rFonts w:ascii="Cambria Math" w:hAnsi="Cambria Math"/>
                <w:lang w:val="en-GB"/>
              </w:rPr>
              <m:t>M</m:t>
            </m:r>
          </m:e>
          <m:sup>
            <m:r>
              <w:rPr>
                <w:rFonts w:ascii="Cambria Math" w:hAnsi="Cambria Math"/>
                <w:lang w:val="en-GB"/>
              </w:rPr>
              <m:t>2</m:t>
            </m:r>
          </m:sup>
        </m:sSup>
      </m:oMath>
      <w:r w:rsidR="00EB06E1" w:rsidRPr="00085647">
        <w:rPr>
          <w:bCs/>
          <w:lang w:val="en-GB"/>
        </w:rPr>
        <w:t>.</w:t>
      </w:r>
      <w:r w:rsidR="00B619BE" w:rsidRPr="00085647">
        <w:rPr>
          <w:bCs/>
          <w:lang w:val="en-GB"/>
        </w:rPr>
        <w:tab/>
        <w:t xml:space="preserve">                                                       </w:t>
      </w:r>
      <w:r w:rsidR="00184EF1" w:rsidRPr="00085647">
        <w:rPr>
          <w:bCs/>
          <w:lang w:val="en-GB"/>
        </w:rPr>
        <w:t xml:space="preserve"> (1</w:t>
      </w:r>
      <w:r w:rsidR="00085647" w:rsidRPr="00085647">
        <w:rPr>
          <w:bCs/>
          <w:lang w:val="en-GB"/>
        </w:rPr>
        <w:t>1</w:t>
      </w:r>
      <w:r w:rsidR="00184EF1" w:rsidRPr="00085647">
        <w:rPr>
          <w:bCs/>
          <w:lang w:val="en-GB"/>
        </w:rPr>
        <w:t>)</w:t>
      </w:r>
    </w:p>
    <w:p w:rsidR="00993620" w:rsidRPr="00547B15" w:rsidRDefault="00993620" w:rsidP="00993620">
      <w:pPr>
        <w:spacing w:after="100"/>
        <w:jc w:val="both"/>
        <w:rPr>
          <w:b/>
          <w:bCs/>
          <w:lang w:val="en-GB"/>
        </w:rPr>
      </w:pPr>
      <w:r>
        <w:rPr>
          <w:b/>
          <w:bCs/>
          <w:lang w:val="en-GB"/>
        </w:rPr>
        <w:t xml:space="preserve">HIGH-SPEED LOADING </w:t>
      </w:r>
    </w:p>
    <w:p w:rsidR="00184EF1" w:rsidRPr="00085647" w:rsidRDefault="00184EF1" w:rsidP="00184EF1">
      <w:pPr>
        <w:spacing w:after="60"/>
        <w:jc w:val="both"/>
        <w:rPr>
          <w:bCs/>
          <w:lang w:val="en-GB"/>
        </w:rPr>
      </w:pPr>
      <w:r w:rsidRPr="00085647">
        <w:rPr>
          <w:bCs/>
          <w:lang w:val="en-GB"/>
        </w:rPr>
        <w:t>For the high-speed compressive loading, the Mie-Grüneisen equation of state can be found as the most appropriate (Taddei</w:t>
      </w:r>
      <w:r w:rsidR="00167846">
        <w:rPr>
          <w:bCs/>
          <w:lang w:val="en-GB"/>
        </w:rPr>
        <w:t xml:space="preserve"> et al.</w:t>
      </w:r>
      <w:r w:rsidRPr="00085647">
        <w:rPr>
          <w:bCs/>
          <w:lang w:val="en-GB"/>
        </w:rPr>
        <w:t xml:space="preserve">, 2015). </w:t>
      </w:r>
      <w:r w:rsidRPr="00085647">
        <w:rPr>
          <w:bCs/>
          <w:iCs/>
          <w:lang w:val="en-GB"/>
        </w:rPr>
        <w:t xml:space="preserve">The Mie-Grüneisen equation of state relates the pressure and volume of a solid at a given temperature (Robinson, 2019). It is used to determine the pressure in a shock-compressed solid. Several variations of the Mie-Grüneisen equation of state are in use. </w:t>
      </w:r>
      <w:r w:rsidRPr="00085647">
        <w:rPr>
          <w:bCs/>
          <w:lang w:val="en-GB"/>
        </w:rPr>
        <w:t>The author implements the polynomial interpretation form of the Mie-Grüneisen equation of state in the form</w:t>
      </w:r>
    </w:p>
    <w:p w:rsidR="00184EF1" w:rsidRPr="00085647" w:rsidRDefault="00184EF1" w:rsidP="00720C3E">
      <w:pPr>
        <w:spacing w:before="240" w:after="240"/>
        <w:jc w:val="right"/>
        <w:rPr>
          <w:bCs/>
          <w:lang w:val="en-GB"/>
        </w:rPr>
      </w:pPr>
      <m:oMath>
        <m:r>
          <w:rPr>
            <w:rFonts w:ascii="Cambria Math" w:hAnsi="Cambria Math"/>
            <w:lang w:val="en-GB"/>
          </w:rPr>
          <m:t>p=</m:t>
        </m:r>
        <m:d>
          <m:dPr>
            <m:begChr m:val="{"/>
            <m:endChr m:val=""/>
            <m:ctrlPr>
              <w:rPr>
                <w:rFonts w:ascii="Cambria Math" w:hAnsi="Cambria Math"/>
                <w:bCs/>
                <w:i/>
                <w:lang w:val="en-GB"/>
              </w:rPr>
            </m:ctrlPr>
          </m:dPr>
          <m:e>
            <m:r>
              <w:rPr>
                <w:rFonts w:ascii="Cambria Math" w:hAnsi="Cambria Math"/>
                <w:lang w:val="en-GB"/>
              </w:rPr>
              <m:t xml:space="preserve"> </m:t>
            </m:r>
            <m:m>
              <m:mPr>
                <m:mcs>
                  <m:mc>
                    <m:mcPr>
                      <m:count m:val="1"/>
                      <m:mcJc m:val="center"/>
                    </m:mcPr>
                  </m:mc>
                </m:mcs>
                <m:ctrlPr>
                  <w:rPr>
                    <w:rFonts w:ascii="Cambria Math" w:hAnsi="Cambria Math"/>
                    <w:bCs/>
                    <w:i/>
                    <w:lang w:val="en-GB"/>
                  </w:rPr>
                </m:ctrlPr>
              </m:mPr>
              <m:mr>
                <m:e>
                  <m:nary>
                    <m:naryPr>
                      <m:chr m:val="∑"/>
                      <m:limLoc m:val="undOvr"/>
                      <m:ctrlPr>
                        <w:rPr>
                          <w:rFonts w:ascii="Cambria Math" w:hAnsi="Cambria Math"/>
                          <w:bCs/>
                          <w:i/>
                          <w:lang w:val="en-GB"/>
                        </w:rPr>
                      </m:ctrlPr>
                    </m:naryPr>
                    <m:sub>
                      <m:r>
                        <w:rPr>
                          <w:rFonts w:ascii="Cambria Math" w:hAnsi="Cambria Math"/>
                          <w:lang w:val="en-GB"/>
                        </w:rPr>
                        <m:t>k=0</m:t>
                      </m:r>
                    </m:sub>
                    <m:sup>
                      <m:r>
                        <w:rPr>
                          <w:rFonts w:ascii="Cambria Math" w:hAnsi="Cambria Math"/>
                          <w:lang w:val="en-GB"/>
                        </w:rPr>
                        <m:t>3</m:t>
                      </m:r>
                    </m:sup>
                    <m:e>
                      <m:sSub>
                        <m:sSubPr>
                          <m:ctrlPr>
                            <w:rPr>
                              <w:rFonts w:ascii="Cambria Math" w:hAnsi="Cambria Math"/>
                              <w:bCs/>
                              <w:i/>
                              <w:lang w:val="en-GB"/>
                            </w:rPr>
                          </m:ctrlPr>
                        </m:sSubPr>
                        <m:e>
                          <m:r>
                            <w:rPr>
                              <w:rFonts w:ascii="Cambria Math" w:hAnsi="Cambria Math"/>
                              <w:lang w:val="en-GB"/>
                            </w:rPr>
                            <m:t>C</m:t>
                          </m:r>
                        </m:e>
                        <m:sub>
                          <m:r>
                            <w:rPr>
                              <w:rFonts w:ascii="Cambria Math" w:hAnsi="Cambria Math"/>
                              <w:lang w:val="en-GB"/>
                            </w:rPr>
                            <m:t>k</m:t>
                          </m:r>
                        </m:sub>
                      </m:sSub>
                      <m:sSup>
                        <m:sSupPr>
                          <m:ctrlPr>
                            <w:rPr>
                              <w:rFonts w:ascii="Cambria Math" w:hAnsi="Cambria Math"/>
                              <w:bCs/>
                              <w:i/>
                              <w:lang w:val="en-GB"/>
                            </w:rPr>
                          </m:ctrlPr>
                        </m:sSupPr>
                        <m:e>
                          <m:r>
                            <m:rPr>
                              <m:sty m:val="p"/>
                            </m:rPr>
                            <w:rPr>
                              <w:rFonts w:ascii="Cambria Math" w:hAnsi="Cambria Math"/>
                              <w:lang w:val="en-GB"/>
                            </w:rPr>
                            <m:t>η</m:t>
                          </m:r>
                        </m:e>
                        <m:sup>
                          <m:r>
                            <w:rPr>
                              <w:rFonts w:ascii="Cambria Math" w:hAnsi="Cambria Math"/>
                              <w:lang w:val="en-GB"/>
                            </w:rPr>
                            <m:t>k</m:t>
                          </m:r>
                        </m:sup>
                      </m:sSup>
                      <m:r>
                        <w:rPr>
                          <w:rFonts w:ascii="Cambria Math" w:hAnsi="Cambria Math"/>
                          <w:lang w:val="en-GB"/>
                        </w:rPr>
                        <m:t>+</m:t>
                      </m:r>
                      <m:d>
                        <m:dPr>
                          <m:ctrlPr>
                            <w:rPr>
                              <w:rFonts w:ascii="Cambria Math" w:hAnsi="Cambria Math"/>
                              <w:bCs/>
                              <w:i/>
                              <w:lang w:val="en-GB"/>
                            </w:rPr>
                          </m:ctrlPr>
                        </m:dPr>
                        <m:e>
                          <m:sSub>
                            <m:sSubPr>
                              <m:ctrlPr>
                                <w:rPr>
                                  <w:rFonts w:ascii="Cambria Math" w:hAnsi="Cambria Math"/>
                                  <w:bCs/>
                                  <w:i/>
                                  <w:lang w:val="en-GB"/>
                                </w:rPr>
                              </m:ctrlPr>
                            </m:sSubPr>
                            <m:e>
                              <m:r>
                                <w:rPr>
                                  <w:rFonts w:ascii="Cambria Math" w:hAnsi="Cambria Math"/>
                                  <w:lang w:val="en-GB"/>
                                </w:rPr>
                                <m:t>C</m:t>
                              </m:r>
                            </m:e>
                            <m:sub>
                              <m:r>
                                <w:rPr>
                                  <w:rFonts w:ascii="Cambria Math" w:hAnsi="Cambria Math"/>
                                  <w:lang w:val="en-GB"/>
                                </w:rPr>
                                <m:t>4</m:t>
                              </m:r>
                            </m:sub>
                          </m:sSub>
                          <m:r>
                            <w:rPr>
                              <w:rFonts w:ascii="Cambria Math" w:hAnsi="Cambria Math"/>
                              <w:lang w:val="en-GB"/>
                            </w:rPr>
                            <m:t>+</m:t>
                          </m:r>
                          <m:sSub>
                            <m:sSubPr>
                              <m:ctrlPr>
                                <w:rPr>
                                  <w:rFonts w:ascii="Cambria Math" w:hAnsi="Cambria Math"/>
                                  <w:bCs/>
                                  <w:i/>
                                  <w:lang w:val="en-GB"/>
                                </w:rPr>
                              </m:ctrlPr>
                            </m:sSubPr>
                            <m:e>
                              <m:r>
                                <w:rPr>
                                  <w:rFonts w:ascii="Cambria Math" w:hAnsi="Cambria Math"/>
                                  <w:lang w:val="en-GB"/>
                                </w:rPr>
                                <m:t>C</m:t>
                              </m:r>
                            </m:e>
                            <m:sub>
                              <m:r>
                                <w:rPr>
                                  <w:rFonts w:ascii="Cambria Math" w:hAnsi="Cambria Math"/>
                                  <w:lang w:val="en-GB"/>
                                </w:rPr>
                                <m:t>5</m:t>
                              </m:r>
                            </m:sub>
                          </m:sSub>
                          <m:r>
                            <m:rPr>
                              <m:sty m:val="p"/>
                            </m:rPr>
                            <w:rPr>
                              <w:rFonts w:ascii="Cambria Math" w:hAnsi="Cambria Math"/>
                              <w:lang w:val="en-GB"/>
                            </w:rPr>
                            <m:t>η</m:t>
                          </m:r>
                        </m:e>
                      </m:d>
                    </m:e>
                  </m:nary>
                  <m:sSub>
                    <m:sSubPr>
                      <m:ctrlPr>
                        <w:rPr>
                          <w:rFonts w:ascii="Cambria Math" w:hAnsi="Cambria Math"/>
                          <w:bCs/>
                          <w:i/>
                          <w:lang w:val="en-GB"/>
                        </w:rPr>
                      </m:ctrlPr>
                    </m:sSubPr>
                    <m:e>
                      <m:r>
                        <w:rPr>
                          <w:rFonts w:ascii="Cambria Math" w:hAnsi="Cambria Math"/>
                          <w:lang w:val="en-GB"/>
                        </w:rPr>
                        <m:t>E</m:t>
                      </m:r>
                    </m:e>
                    <m:sub>
                      <m:r>
                        <w:rPr>
                          <w:rFonts w:ascii="Cambria Math" w:hAnsi="Cambria Math"/>
                          <w:lang w:val="en-GB"/>
                        </w:rPr>
                        <m:t>n</m:t>
                      </m:r>
                    </m:sub>
                  </m:sSub>
                  <m:r>
                    <w:rPr>
                      <w:rFonts w:ascii="Cambria Math" w:hAnsi="Cambria Math"/>
                      <w:lang w:val="en-GB"/>
                    </w:rPr>
                    <m:t>,</m:t>
                  </m:r>
                </m:e>
              </m:mr>
              <m:mr>
                <m:e>
                  <m:sSub>
                    <m:sSubPr>
                      <m:ctrlPr>
                        <w:rPr>
                          <w:rFonts w:ascii="Cambria Math" w:hAnsi="Cambria Math"/>
                          <w:bCs/>
                          <w:i/>
                          <w:lang w:val="en-GB"/>
                        </w:rPr>
                      </m:ctrlPr>
                    </m:sSubPr>
                    <m:e>
                      <m:r>
                        <w:rPr>
                          <w:rFonts w:ascii="Cambria Math" w:hAnsi="Cambria Math"/>
                          <w:lang w:val="en-GB"/>
                        </w:rPr>
                        <m:t>C</m:t>
                      </m:r>
                    </m:e>
                    <m:sub>
                      <m:r>
                        <w:rPr>
                          <w:rFonts w:ascii="Cambria Math" w:hAnsi="Cambria Math"/>
                          <w:lang w:val="en-GB"/>
                        </w:rPr>
                        <m:t>0</m:t>
                      </m:r>
                    </m:sub>
                  </m:sSub>
                  <m:r>
                    <w:rPr>
                      <w:rFonts w:ascii="Cambria Math" w:hAnsi="Cambria Math"/>
                      <w:lang w:val="en-GB"/>
                    </w:rPr>
                    <m:t>+</m:t>
                  </m:r>
                  <m:sSub>
                    <m:sSubPr>
                      <m:ctrlPr>
                        <w:rPr>
                          <w:rFonts w:ascii="Cambria Math" w:hAnsi="Cambria Math"/>
                          <w:bCs/>
                          <w:i/>
                          <w:lang w:val="en-GB"/>
                        </w:rPr>
                      </m:ctrlPr>
                    </m:sSubPr>
                    <m:e>
                      <m:r>
                        <w:rPr>
                          <w:rFonts w:ascii="Cambria Math" w:hAnsi="Cambria Math"/>
                          <w:lang w:val="en-GB"/>
                        </w:rPr>
                        <m:t>C</m:t>
                      </m:r>
                    </m:e>
                    <m:sub>
                      <m:r>
                        <w:rPr>
                          <w:rFonts w:ascii="Cambria Math" w:hAnsi="Cambria Math"/>
                          <w:lang w:val="en-GB"/>
                        </w:rPr>
                        <m:t>1</m:t>
                      </m:r>
                    </m:sub>
                  </m:sSub>
                  <m:r>
                    <m:rPr>
                      <m:sty m:val="p"/>
                    </m:rPr>
                    <w:rPr>
                      <w:rFonts w:ascii="Cambria Math" w:hAnsi="Cambria Math"/>
                      <w:lang w:val="en-GB"/>
                    </w:rPr>
                    <m:t>η,</m:t>
                  </m:r>
                </m:e>
              </m:mr>
            </m:m>
          </m:e>
        </m:d>
        <m:r>
          <w:rPr>
            <w:rFonts w:ascii="Cambria Math" w:hAnsi="Cambria Math"/>
            <w:lang w:val="en-GB"/>
          </w:rPr>
          <m:t xml:space="preserve"> </m:t>
        </m:r>
        <m:m>
          <m:mPr>
            <m:mcs>
              <m:mc>
                <m:mcPr>
                  <m:count m:val="1"/>
                  <m:mcJc m:val="center"/>
                </m:mcPr>
              </m:mc>
            </m:mcs>
            <m:ctrlPr>
              <w:rPr>
                <w:rFonts w:ascii="Cambria Math" w:hAnsi="Cambria Math"/>
                <w:bCs/>
                <w:i/>
                <w:lang w:val="en-GB"/>
              </w:rPr>
            </m:ctrlPr>
          </m:mPr>
          <m:mr>
            <m:e>
              <m:r>
                <w:rPr>
                  <w:rFonts w:ascii="Cambria Math" w:hAnsi="Cambria Math"/>
                  <w:lang w:val="en-GB"/>
                </w:rPr>
                <m:t xml:space="preserve">if </m:t>
              </m:r>
              <m:r>
                <m:rPr>
                  <m:sty m:val="p"/>
                </m:rPr>
                <w:rPr>
                  <w:rFonts w:ascii="Cambria Math" w:hAnsi="Cambria Math"/>
                  <w:lang w:val="en-GB"/>
                </w:rPr>
                <m:t>η≥0</m:t>
              </m:r>
              <m:r>
                <w:rPr>
                  <w:rFonts w:ascii="Cambria Math" w:hAnsi="Cambria Math"/>
                  <w:lang w:val="en-GB"/>
                </w:rPr>
                <m:t xml:space="preserve"> </m:t>
              </m:r>
            </m:e>
          </m:mr>
          <m:mr>
            <m:e>
              <m:r>
                <w:rPr>
                  <w:rFonts w:ascii="Cambria Math" w:hAnsi="Cambria Math"/>
                  <w:lang w:val="en-GB"/>
                </w:rPr>
                <m:t xml:space="preserve">if </m:t>
              </m:r>
              <m:r>
                <m:rPr>
                  <m:sty m:val="p"/>
                </m:rPr>
                <w:rPr>
                  <w:rFonts w:ascii="Cambria Math" w:hAnsi="Cambria Math"/>
                  <w:lang w:val="en-GB"/>
                </w:rPr>
                <m:t>η&lt;0</m:t>
              </m:r>
            </m:e>
          </m:mr>
        </m:m>
      </m:oMath>
      <w:r w:rsidRPr="00085647">
        <w:rPr>
          <w:bCs/>
          <w:lang w:val="en-GB"/>
        </w:rPr>
        <w:t>,                                  (1</w:t>
      </w:r>
      <w:r w:rsidR="00085647" w:rsidRPr="00085647">
        <w:rPr>
          <w:bCs/>
          <w:lang w:val="en-GB"/>
        </w:rPr>
        <w:t>2</w:t>
      </w:r>
      <w:r w:rsidRPr="00085647">
        <w:rPr>
          <w:bCs/>
          <w:lang w:val="en-GB"/>
        </w:rPr>
        <w:t>)</w:t>
      </w:r>
    </w:p>
    <w:p w:rsidR="00184EF1" w:rsidRPr="006619B5" w:rsidRDefault="00184EF1" w:rsidP="00184EF1">
      <w:pPr>
        <w:spacing w:after="60"/>
        <w:jc w:val="both"/>
        <w:rPr>
          <w:bCs/>
          <w:lang w:val="en-GB"/>
        </w:rPr>
      </w:pPr>
      <w:r w:rsidRPr="00085647">
        <w:rPr>
          <w:bCs/>
          <w:lang w:val="en-GB"/>
        </w:rPr>
        <w:t xml:space="preserve">where </w:t>
      </w:r>
      <m:oMath>
        <m:sSub>
          <m:sSubPr>
            <m:ctrlPr>
              <w:rPr>
                <w:rFonts w:ascii="Cambria Math" w:hAnsi="Cambria Math"/>
                <w:bCs/>
                <w:i/>
                <w:lang w:val="en-GB"/>
              </w:rPr>
            </m:ctrlPr>
          </m:sSubPr>
          <m:e>
            <m:r>
              <w:rPr>
                <w:rFonts w:ascii="Cambria Math" w:hAnsi="Cambria Math"/>
                <w:lang w:val="en-GB"/>
              </w:rPr>
              <m:t>E</m:t>
            </m:r>
          </m:e>
          <m:sub>
            <m:r>
              <w:rPr>
                <w:rFonts w:ascii="Cambria Math" w:hAnsi="Cambria Math"/>
                <w:lang w:val="en-GB"/>
              </w:rPr>
              <m:t>n</m:t>
            </m:r>
          </m:sub>
        </m:sSub>
      </m:oMath>
      <w:r w:rsidRPr="00085647">
        <w:rPr>
          <w:bCs/>
          <w:lang w:val="en-GB"/>
        </w:rPr>
        <w:t xml:space="preserve"> is the energy per unit of initial volume</w:t>
      </w:r>
      <w:r w:rsidRPr="006619B5">
        <w:rPr>
          <w:bCs/>
          <w:lang w:val="en-GB"/>
        </w:rPr>
        <w:t xml:space="preserve"> and </w:t>
      </w:r>
    </w:p>
    <w:p w:rsidR="00184EF1" w:rsidRPr="006619B5" w:rsidRDefault="00184EF1" w:rsidP="00720C3E">
      <w:pPr>
        <w:spacing w:before="240" w:after="240"/>
        <w:jc w:val="right"/>
        <w:rPr>
          <w:bCs/>
          <w:lang w:val="en-GB"/>
        </w:rPr>
      </w:pPr>
      <m:oMath>
        <m:r>
          <m:rPr>
            <m:sty m:val="p"/>
          </m:rPr>
          <w:rPr>
            <w:rFonts w:ascii="Cambria Math" w:hAnsi="Cambria Math"/>
            <w:lang w:val="en-GB"/>
          </w:rPr>
          <m:t>η</m:t>
        </m:r>
        <m:r>
          <w:rPr>
            <w:rFonts w:ascii="Cambria Math" w:hAnsi="Cambria Math"/>
            <w:lang w:val="en-GB"/>
          </w:rPr>
          <m:t>=</m:t>
        </m:r>
        <m:f>
          <m:fPr>
            <m:ctrlPr>
              <w:rPr>
                <w:rFonts w:ascii="Cambria Math" w:hAnsi="Cambria Math"/>
                <w:bCs/>
                <w:i/>
                <w:lang w:val="en-GB"/>
              </w:rPr>
            </m:ctrlPr>
          </m:fPr>
          <m:num>
            <m:r>
              <w:rPr>
                <w:rFonts w:ascii="Cambria Math" w:hAnsi="Cambria Math"/>
                <w:lang w:val="en-GB"/>
              </w:rPr>
              <m:t>ρ</m:t>
            </m:r>
          </m:num>
          <m:den>
            <m:sSub>
              <m:sSubPr>
                <m:ctrlPr>
                  <w:rPr>
                    <w:rFonts w:ascii="Cambria Math" w:hAnsi="Cambria Math"/>
                    <w:bCs/>
                    <w:i/>
                    <w:lang w:val="en-GB"/>
                  </w:rPr>
                </m:ctrlPr>
              </m:sSubPr>
              <m:e>
                <m:r>
                  <w:rPr>
                    <w:rFonts w:ascii="Cambria Math" w:hAnsi="Cambria Math"/>
                    <w:lang w:val="en-GB"/>
                  </w:rPr>
                  <m:t>ρ</m:t>
                </m:r>
              </m:e>
              <m:sub>
                <m:r>
                  <w:rPr>
                    <w:rFonts w:ascii="Cambria Math" w:hAnsi="Cambria Math"/>
                    <w:lang w:val="en-GB"/>
                  </w:rPr>
                  <m:t>0</m:t>
                </m:r>
              </m:sub>
            </m:sSub>
          </m:den>
        </m:f>
        <m:r>
          <w:rPr>
            <w:rFonts w:ascii="Cambria Math" w:hAnsi="Cambria Math"/>
            <w:lang w:val="en-GB"/>
          </w:rPr>
          <m:t>-1</m:t>
        </m:r>
      </m:oMath>
      <w:r w:rsidRPr="006619B5">
        <w:rPr>
          <w:bCs/>
          <w:lang w:val="en-GB"/>
        </w:rPr>
        <w:t xml:space="preserve">.                 </w:t>
      </w:r>
      <w:r w:rsidR="00EB06E1">
        <w:rPr>
          <w:bCs/>
          <w:lang w:val="en-GB"/>
        </w:rPr>
        <w:tab/>
      </w:r>
      <w:r w:rsidR="00EB06E1">
        <w:rPr>
          <w:bCs/>
          <w:lang w:val="en-GB"/>
        </w:rPr>
        <w:tab/>
      </w:r>
      <w:r w:rsidRPr="006619B5">
        <w:rPr>
          <w:bCs/>
          <w:lang w:val="en-GB"/>
        </w:rPr>
        <w:t xml:space="preserve">                  (1</w:t>
      </w:r>
      <w:r w:rsidR="00085647">
        <w:rPr>
          <w:bCs/>
          <w:lang w:val="en-GB"/>
        </w:rPr>
        <w:t>3</w:t>
      </w:r>
      <w:r w:rsidRPr="006619B5">
        <w:rPr>
          <w:bCs/>
          <w:lang w:val="en-GB"/>
        </w:rPr>
        <w:t>)</w:t>
      </w:r>
    </w:p>
    <w:p w:rsidR="00184EF1" w:rsidRPr="00B7627F" w:rsidRDefault="00184EF1" w:rsidP="00184EF1">
      <w:pPr>
        <w:spacing w:after="120"/>
        <w:jc w:val="both"/>
        <w:rPr>
          <w:bCs/>
          <w:lang w:val="en-GB"/>
        </w:rPr>
      </w:pPr>
      <w:r w:rsidRPr="006619B5">
        <w:rPr>
          <w:bCs/>
          <w:lang w:val="en-GB"/>
        </w:rPr>
        <w:t xml:space="preserve">with the parameters </w:t>
      </w:r>
      <w:r>
        <w:rPr>
          <w:bCs/>
          <w:lang w:val="en-GB"/>
        </w:rPr>
        <w:t xml:space="preserve">taken from </w:t>
      </w:r>
      <w:r w:rsidRPr="006619B5">
        <w:rPr>
          <w:bCs/>
          <w:iCs/>
          <w:lang w:val="en-GB"/>
        </w:rPr>
        <w:t>Awoukeng-Goumtcha</w:t>
      </w:r>
      <w:r>
        <w:rPr>
          <w:bCs/>
          <w:lang w:val="en-GB"/>
        </w:rPr>
        <w:t xml:space="preserve"> et al. (2014) and optimized to </w:t>
      </w:r>
      <w:r w:rsidRPr="007D7845">
        <w:rPr>
          <w:bCs/>
          <w:lang w:val="en-GB"/>
        </w:rPr>
        <w:t>fit the experimental data</w:t>
      </w:r>
      <w:r w:rsidRPr="007D7845">
        <w:rPr>
          <w:bCs/>
          <w:iCs/>
          <w:lang w:val="en-GB"/>
        </w:rPr>
        <w:t xml:space="preserve"> </w:t>
      </w:r>
      <w:r w:rsidR="00CD19DE">
        <w:rPr>
          <w:bCs/>
          <w:iCs/>
          <w:lang w:val="en-GB"/>
        </w:rPr>
        <w:t xml:space="preserve">for ballistic gelatine </w:t>
      </w:r>
      <w:r w:rsidRPr="007D7845">
        <w:rPr>
          <w:bCs/>
          <w:lang w:val="en-GB"/>
        </w:rPr>
        <w:t>(C</w:t>
      </w:r>
      <w:r w:rsidRPr="00B7627F">
        <w:rPr>
          <w:bCs/>
          <w:lang w:val="en-GB"/>
        </w:rPr>
        <w:t>asem et al., 2014).</w:t>
      </w:r>
    </w:p>
    <w:p w:rsidR="00993620" w:rsidRDefault="00993620" w:rsidP="00993620">
      <w:pPr>
        <w:spacing w:after="100"/>
        <w:jc w:val="both"/>
        <w:rPr>
          <w:b/>
          <w:bCs/>
          <w:lang w:val="en-GB"/>
        </w:rPr>
      </w:pPr>
    </w:p>
    <w:p w:rsidR="00993620" w:rsidRPr="00547B15" w:rsidRDefault="00993620" w:rsidP="00993620">
      <w:pPr>
        <w:spacing w:after="100"/>
        <w:jc w:val="both"/>
        <w:rPr>
          <w:b/>
          <w:bCs/>
          <w:lang w:val="en-GB"/>
        </w:rPr>
      </w:pPr>
      <w:r>
        <w:rPr>
          <w:b/>
          <w:bCs/>
          <w:lang w:val="en-GB"/>
        </w:rPr>
        <w:t>MODELLING BALLISTIC GELATINE</w:t>
      </w:r>
      <w:r w:rsidR="0086042E">
        <w:rPr>
          <w:b/>
          <w:bCs/>
          <w:lang w:val="en-GB"/>
        </w:rPr>
        <w:t xml:space="preserve"> IN LOADING</w:t>
      </w:r>
    </w:p>
    <w:p w:rsidR="00CD19DE" w:rsidRDefault="00993620" w:rsidP="00CD19DE">
      <w:pPr>
        <w:spacing w:after="120"/>
        <w:jc w:val="both"/>
        <w:rPr>
          <w:bCs/>
          <w:lang w:val="en-GB"/>
        </w:rPr>
      </w:pPr>
      <w:r>
        <w:rPr>
          <w:bCs/>
          <w:lang w:val="en-GB"/>
        </w:rPr>
        <w:t>F</w:t>
      </w:r>
      <w:r w:rsidR="00184EF1" w:rsidRPr="00B7627F">
        <w:rPr>
          <w:bCs/>
          <w:lang w:val="en-GB"/>
        </w:rPr>
        <w:t>or modelling the ballistic gelatine as a highly viscous matter, a proper viscosity model is necessary.</w:t>
      </w:r>
      <w:r w:rsidR="00383CE4" w:rsidRPr="00B7627F">
        <w:rPr>
          <w:bCs/>
          <w:lang w:val="en-GB"/>
        </w:rPr>
        <w:t xml:space="preserve"> </w:t>
      </w:r>
      <w:r w:rsidR="00184EF1" w:rsidRPr="00B7627F">
        <w:rPr>
          <w:bCs/>
          <w:lang w:val="en-GB"/>
        </w:rPr>
        <w:t xml:space="preserve">Yang and Wang </w:t>
      </w:r>
      <w:r w:rsidR="00184EF1" w:rsidRPr="00B7627F">
        <w:rPr>
          <w:bCs/>
        </w:rPr>
        <w:t xml:space="preserve">(2008) </w:t>
      </w:r>
      <w:r w:rsidR="00184EF1" w:rsidRPr="00B7627F">
        <w:rPr>
          <w:bCs/>
          <w:lang w:val="en-GB"/>
        </w:rPr>
        <w:t xml:space="preserve">found that the viscosity of the </w:t>
      </w:r>
      <w:r w:rsidR="00F02366" w:rsidRPr="00B7627F">
        <w:rPr>
          <w:bCs/>
          <w:lang w:val="en-GB"/>
        </w:rPr>
        <w:t>gelatine</w:t>
      </w:r>
      <w:r w:rsidR="00184EF1" w:rsidRPr="00B7627F">
        <w:rPr>
          <w:bCs/>
          <w:lang w:val="en-GB"/>
        </w:rPr>
        <w:t xml:space="preserve"> varied from 0.6 to 16 mPa s. Howe and Pitt (2009) </w:t>
      </w:r>
      <w:r w:rsidR="00383CE4" w:rsidRPr="00B7627F">
        <w:rPr>
          <w:bCs/>
          <w:lang w:val="en-GB"/>
        </w:rPr>
        <w:t xml:space="preserve">also </w:t>
      </w:r>
      <w:r w:rsidR="00184EF1" w:rsidRPr="00B7627F">
        <w:rPr>
          <w:bCs/>
          <w:lang w:val="en-GB"/>
        </w:rPr>
        <w:t xml:space="preserve">investigated the rheology of nano-emulsion and measured the viscosity of 10% </w:t>
      </w:r>
      <w:r w:rsidR="00F02366" w:rsidRPr="00B7627F">
        <w:rPr>
          <w:bCs/>
          <w:lang w:val="en-GB"/>
        </w:rPr>
        <w:t>gelatine</w:t>
      </w:r>
      <w:r w:rsidR="00184EF1" w:rsidRPr="00B7627F">
        <w:rPr>
          <w:bCs/>
          <w:lang w:val="en-GB"/>
        </w:rPr>
        <w:t xml:space="preserve"> as 18 mPa s at 42°C.</w:t>
      </w:r>
      <w:r w:rsidR="00571A47">
        <w:rPr>
          <w:bCs/>
          <w:lang w:val="en-GB"/>
        </w:rPr>
        <w:t xml:space="preserve"> Those viscosity ranges are for quasi-static loading</w:t>
      </w:r>
      <w:r w:rsidR="00571A47" w:rsidRPr="00571A47">
        <w:t xml:space="preserve"> </w:t>
      </w:r>
      <w:r w:rsidR="00571A47" w:rsidRPr="00571A47">
        <w:rPr>
          <w:bCs/>
          <w:lang w:val="en-GB"/>
        </w:rPr>
        <w:t>at</w:t>
      </w:r>
      <w:r w:rsidR="00571A47">
        <w:rPr>
          <w:bCs/>
          <w:lang w:val="en-GB"/>
        </w:rPr>
        <w:t xml:space="preserve"> </w:t>
      </w:r>
      <w:r w:rsidR="00DD2C12">
        <w:rPr>
          <w:bCs/>
          <w:lang w:val="en-GB"/>
        </w:rPr>
        <w:t xml:space="preserve">a </w:t>
      </w:r>
      <w:r w:rsidR="00571A47" w:rsidRPr="00571A47">
        <w:rPr>
          <w:bCs/>
          <w:lang w:val="en-GB"/>
        </w:rPr>
        <w:t>significantly lower shear strain rate</w:t>
      </w:r>
      <w:r w:rsidR="00571A47">
        <w:rPr>
          <w:bCs/>
          <w:lang w:val="en-GB"/>
        </w:rPr>
        <w:t xml:space="preserve">, the viscosity for the high-speed loading was based on studies by Subash et al. (2021) and </w:t>
      </w:r>
      <w:r w:rsidR="00571A47" w:rsidRPr="00571A47">
        <w:rPr>
          <w:bCs/>
          <w:lang w:val="en-GB"/>
        </w:rPr>
        <w:t xml:space="preserve">Veysset </w:t>
      </w:r>
      <w:r w:rsidR="00571A47">
        <w:rPr>
          <w:bCs/>
          <w:lang w:val="en-GB"/>
        </w:rPr>
        <w:t xml:space="preserve">et al. </w:t>
      </w:r>
      <w:r w:rsidR="00571A47" w:rsidRPr="00571A47">
        <w:rPr>
          <w:bCs/>
          <w:lang w:val="en-GB"/>
        </w:rPr>
        <w:t>(2020)</w:t>
      </w:r>
      <w:r w:rsidR="00571A47">
        <w:rPr>
          <w:bCs/>
          <w:lang w:val="en-GB"/>
        </w:rPr>
        <w:t>.</w:t>
      </w:r>
    </w:p>
    <w:p w:rsidR="007D6FAA" w:rsidRDefault="00B97269" w:rsidP="00CD19DE">
      <w:pPr>
        <w:spacing w:after="120"/>
        <w:jc w:val="both"/>
        <w:rPr>
          <w:bCs/>
          <w:lang w:val="en-GB"/>
        </w:rPr>
      </w:pPr>
      <w:r>
        <w:rPr>
          <w:bCs/>
          <w:lang w:val="en-GB"/>
        </w:rPr>
        <w:t xml:space="preserve">The numerical simulations using the </w:t>
      </w:r>
      <w:r w:rsidRPr="00715F03">
        <w:rPr>
          <w:bCs/>
          <w:lang w:val="en-GB"/>
        </w:rPr>
        <w:t>impact compression setups with the Kolsky impact bar (Kolsky, 1949) were carried out (Casem et al., 2014).</w:t>
      </w:r>
      <w:r>
        <w:rPr>
          <w:bCs/>
          <w:lang w:val="en-GB"/>
        </w:rPr>
        <w:t xml:space="preserve"> </w:t>
      </w:r>
      <w:r w:rsidR="00CD19DE" w:rsidRPr="00CD19DE">
        <w:rPr>
          <w:bCs/>
          <w:lang w:val="en-GB"/>
        </w:rPr>
        <w:t>Using the previously developed code (</w:t>
      </w:r>
      <w:r w:rsidR="001076B8" w:rsidRPr="00547B15">
        <w:rPr>
          <w:bCs/>
          <w:iCs/>
          <w:lang w:val="en-GB"/>
        </w:rPr>
        <w:t xml:space="preserve">Hynčík, </w:t>
      </w:r>
      <w:r w:rsidR="001076B8">
        <w:rPr>
          <w:bCs/>
          <w:iCs/>
          <w:lang w:val="en-GB"/>
        </w:rPr>
        <w:t xml:space="preserve">2002; </w:t>
      </w:r>
      <w:r w:rsidR="00CD19DE" w:rsidRPr="00CD19DE">
        <w:rPr>
          <w:bCs/>
          <w:lang w:val="en-GB"/>
        </w:rPr>
        <w:t xml:space="preserve">Hynčík, 2015), both quasi-static and dynamics compression experiments on a small cylinder sample (Casem et al., 2014) of the height and diameter equal to 6.35 mm were reconstructed. Due to the symmetry, only a quarter of the cylinder is considered (see Figure 1), so the particles lying on </w:t>
      </w:r>
      <w:r w:rsidR="00DD2C12">
        <w:rPr>
          <w:bCs/>
          <w:lang w:val="en-GB"/>
        </w:rPr>
        <w:t xml:space="preserve">the </w:t>
      </w:r>
      <w:r w:rsidR="007D6FAA">
        <w:rPr>
          <w:bCs/>
          <w:lang w:val="en-GB"/>
        </w:rPr>
        <w:t>front</w:t>
      </w:r>
      <w:r w:rsidR="00CD19DE" w:rsidRPr="00CD19DE">
        <w:rPr>
          <w:bCs/>
          <w:lang w:val="en-GB"/>
        </w:rPr>
        <w:t xml:space="preserve"> plane</w:t>
      </w:r>
      <w:r w:rsidR="00DD2C12" w:rsidRPr="00DD2C12">
        <w:rPr>
          <w:bCs/>
          <w:lang w:val="en-GB"/>
        </w:rPr>
        <w:t xml:space="preserve"> </w:t>
      </w:r>
      <w:r w:rsidR="00DD2C12" w:rsidRPr="00CD19DE">
        <w:rPr>
          <w:bCs/>
          <w:lang w:val="en-GB"/>
        </w:rPr>
        <w:t>plate</w:t>
      </w:r>
      <w:r w:rsidR="00DD2C12">
        <w:rPr>
          <w:bCs/>
          <w:lang w:val="en-GB"/>
        </w:rPr>
        <w:t xml:space="preserve"> (plane </w:t>
      </w:r>
      <w:r w:rsidR="00DD2C12">
        <w:rPr>
          <w:bCs/>
          <w:i/>
          <w:lang w:val="en-GB"/>
        </w:rPr>
        <w:t>x</w:t>
      </w:r>
      <w:r w:rsidR="00DD2C12" w:rsidRPr="004C77A0">
        <w:rPr>
          <w:bCs/>
          <w:i/>
          <w:lang w:val="en-GB"/>
        </w:rPr>
        <w:t>z</w:t>
      </w:r>
      <w:r w:rsidR="00DD2C12">
        <w:rPr>
          <w:bCs/>
          <w:lang w:val="en-GB"/>
        </w:rPr>
        <w:t xml:space="preserve"> at </w:t>
      </w:r>
      <w:r w:rsidR="00DD2C12">
        <w:rPr>
          <w:bCs/>
          <w:i/>
          <w:lang w:val="en-GB"/>
        </w:rPr>
        <w:t>y</w:t>
      </w:r>
      <w:r w:rsidR="00DD2C12">
        <w:rPr>
          <w:bCs/>
          <w:lang w:val="en-GB"/>
        </w:rPr>
        <w:t xml:space="preserve"> = 0 in Figure 1)</w:t>
      </w:r>
      <w:r w:rsidR="00CD19DE" w:rsidRPr="00CD19DE">
        <w:rPr>
          <w:bCs/>
          <w:lang w:val="en-GB"/>
        </w:rPr>
        <w:t xml:space="preserve"> are fixed for </w:t>
      </w:r>
      <w:r w:rsidR="00DD2C12">
        <w:rPr>
          <w:bCs/>
          <w:lang w:val="en-GB"/>
        </w:rPr>
        <w:t xml:space="preserve">the </w:t>
      </w:r>
      <w:r w:rsidR="007D6FAA">
        <w:rPr>
          <w:bCs/>
          <w:lang w:val="en-GB"/>
        </w:rPr>
        <w:t xml:space="preserve">perpendicular motion to the front plane </w:t>
      </w:r>
      <w:r w:rsidR="00DD2C12">
        <w:rPr>
          <w:bCs/>
          <w:lang w:val="en-GB"/>
        </w:rPr>
        <w:t xml:space="preserve">(motion along axis </w:t>
      </w:r>
      <w:r w:rsidR="00DD2C12">
        <w:rPr>
          <w:bCs/>
          <w:i/>
          <w:lang w:val="en-GB"/>
        </w:rPr>
        <w:t>y</w:t>
      </w:r>
      <w:r w:rsidR="00DD2C12">
        <w:rPr>
          <w:bCs/>
          <w:lang w:val="en-GB"/>
        </w:rPr>
        <w:t xml:space="preserve">) </w:t>
      </w:r>
      <w:r w:rsidR="00CD19DE" w:rsidRPr="00CD19DE">
        <w:rPr>
          <w:bCs/>
          <w:lang w:val="en-GB"/>
        </w:rPr>
        <w:t xml:space="preserve">and the particles lying on the </w:t>
      </w:r>
      <w:r w:rsidR="007D6FAA">
        <w:rPr>
          <w:bCs/>
          <w:lang w:val="en-GB"/>
        </w:rPr>
        <w:lastRenderedPageBreak/>
        <w:t xml:space="preserve">bottom </w:t>
      </w:r>
      <w:r w:rsidR="00CD19DE" w:rsidRPr="00CD19DE">
        <w:rPr>
          <w:bCs/>
          <w:lang w:val="en-GB"/>
        </w:rPr>
        <w:t>plane</w:t>
      </w:r>
      <w:r w:rsidR="00DD2C12">
        <w:rPr>
          <w:bCs/>
          <w:lang w:val="en-GB"/>
        </w:rPr>
        <w:t xml:space="preserve"> (plane </w:t>
      </w:r>
      <w:r w:rsidR="00DD2C12">
        <w:rPr>
          <w:bCs/>
          <w:i/>
          <w:lang w:val="en-GB"/>
        </w:rPr>
        <w:t>xy</w:t>
      </w:r>
      <w:r w:rsidR="00DD2C12">
        <w:rPr>
          <w:bCs/>
          <w:lang w:val="en-GB"/>
        </w:rPr>
        <w:t xml:space="preserve"> at </w:t>
      </w:r>
      <w:r w:rsidR="00DD2C12">
        <w:rPr>
          <w:bCs/>
          <w:i/>
          <w:lang w:val="en-GB"/>
        </w:rPr>
        <w:t>z</w:t>
      </w:r>
      <w:r w:rsidR="00DD2C12">
        <w:rPr>
          <w:bCs/>
          <w:lang w:val="en-GB"/>
        </w:rPr>
        <w:t xml:space="preserve"> = 0 in Figure 1)</w:t>
      </w:r>
      <w:r w:rsidR="00CD19DE" w:rsidRPr="00CD19DE">
        <w:rPr>
          <w:bCs/>
          <w:lang w:val="en-GB"/>
        </w:rPr>
        <w:t xml:space="preserve"> are fixed for the </w:t>
      </w:r>
      <w:r w:rsidR="007D6FAA">
        <w:rPr>
          <w:bCs/>
          <w:lang w:val="en-GB"/>
        </w:rPr>
        <w:t xml:space="preserve">perpendicular </w:t>
      </w:r>
      <w:r w:rsidR="00CD19DE" w:rsidRPr="00CD19DE">
        <w:rPr>
          <w:bCs/>
          <w:lang w:val="en-GB"/>
        </w:rPr>
        <w:t xml:space="preserve">motion </w:t>
      </w:r>
      <w:r w:rsidR="007D6FAA">
        <w:rPr>
          <w:bCs/>
          <w:lang w:val="en-GB"/>
        </w:rPr>
        <w:t>to the bottom plane</w:t>
      </w:r>
      <w:r w:rsidR="00DD2C12">
        <w:rPr>
          <w:bCs/>
          <w:lang w:val="en-GB"/>
        </w:rPr>
        <w:t xml:space="preserve"> (motion along axis </w:t>
      </w:r>
      <w:r w:rsidR="00DD2C12">
        <w:rPr>
          <w:bCs/>
          <w:i/>
          <w:lang w:val="en-GB"/>
        </w:rPr>
        <w:t>z</w:t>
      </w:r>
      <w:r w:rsidR="00DD2C12">
        <w:rPr>
          <w:bCs/>
          <w:lang w:val="en-GB"/>
        </w:rPr>
        <w:t>)</w:t>
      </w:r>
      <w:r w:rsidR="00CD19DE" w:rsidRPr="00CD19DE">
        <w:rPr>
          <w:bCs/>
          <w:lang w:val="en-GB"/>
        </w:rPr>
        <w:t xml:space="preserve">. </w:t>
      </w:r>
    </w:p>
    <w:p w:rsidR="007D6FAA" w:rsidRDefault="0086042E" w:rsidP="00084685">
      <w:pPr>
        <w:spacing w:after="120"/>
        <w:jc w:val="center"/>
        <w:rPr>
          <w:bCs/>
          <w:lang w:val="en-GB"/>
        </w:rPr>
      </w:pPr>
      <w:r>
        <w:rPr>
          <w:noProof/>
          <w:sz w:val="20"/>
          <w:szCs w:val="20"/>
          <w:lang w:val="cs-CZ" w:eastAsia="cs-CZ"/>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5pt;height:227pt">
            <v:imagedata r:id="rId9" o:title="reference"/>
          </v:shape>
        </w:pict>
      </w:r>
    </w:p>
    <w:p w:rsidR="007D6FAA" w:rsidRPr="00A40E8C" w:rsidRDefault="007D6FAA" w:rsidP="007D6FAA">
      <w:pPr>
        <w:jc w:val="center"/>
        <w:rPr>
          <w:bCs/>
          <w:sz w:val="20"/>
          <w:szCs w:val="20"/>
          <w:lang w:val="en-GB"/>
        </w:rPr>
      </w:pPr>
      <w:r w:rsidRPr="00070342">
        <w:rPr>
          <w:sz w:val="20"/>
          <w:szCs w:val="20"/>
        </w:rPr>
        <w:t xml:space="preserve">Fig. 1 </w:t>
      </w:r>
      <w:r>
        <w:rPr>
          <w:sz w:val="20"/>
          <w:szCs w:val="20"/>
        </w:rPr>
        <w:t>– Compression</w:t>
      </w:r>
      <w:r w:rsidRPr="00A40E8C">
        <w:rPr>
          <w:bCs/>
          <w:sz w:val="20"/>
          <w:szCs w:val="20"/>
          <w:lang w:val="en-GB"/>
        </w:rPr>
        <w:t xml:space="preserve"> test setup</w:t>
      </w:r>
    </w:p>
    <w:p w:rsidR="007D6FAA" w:rsidRDefault="007D6FAA" w:rsidP="00CD19DE">
      <w:pPr>
        <w:spacing w:after="120"/>
        <w:jc w:val="both"/>
        <w:rPr>
          <w:bCs/>
          <w:lang w:val="en-GB"/>
        </w:rPr>
      </w:pPr>
    </w:p>
    <w:p w:rsidR="007D6FAA" w:rsidRDefault="007D6FAA" w:rsidP="00CD19DE">
      <w:pPr>
        <w:spacing w:after="120"/>
        <w:jc w:val="both"/>
        <w:rPr>
          <w:bCs/>
          <w:lang w:val="en-GB"/>
        </w:rPr>
      </w:pPr>
      <w:r>
        <w:rPr>
          <w:bCs/>
          <w:lang w:val="en-GB"/>
        </w:rPr>
        <w:t xml:space="preserve">The compression setup shown in Figure 1 is the same for both the </w:t>
      </w:r>
      <w:r w:rsidRPr="00CD19DE">
        <w:rPr>
          <w:bCs/>
          <w:lang w:val="en-GB"/>
        </w:rPr>
        <w:t>quasi-static and the dynamic compression.</w:t>
      </w:r>
      <w:r>
        <w:rPr>
          <w:bCs/>
          <w:lang w:val="en-GB"/>
        </w:rPr>
        <w:t xml:space="preserve"> </w:t>
      </w:r>
      <w:r w:rsidR="00CD19DE" w:rsidRPr="00CD19DE">
        <w:rPr>
          <w:bCs/>
          <w:lang w:val="en-GB"/>
        </w:rPr>
        <w:t xml:space="preserve">The </w:t>
      </w:r>
      <w:r>
        <w:rPr>
          <w:bCs/>
          <w:lang w:val="en-GB"/>
        </w:rPr>
        <w:t xml:space="preserve">left </w:t>
      </w:r>
      <w:r w:rsidR="00CD19DE" w:rsidRPr="00CD19DE">
        <w:rPr>
          <w:bCs/>
          <w:lang w:val="en-GB"/>
        </w:rPr>
        <w:t>plate</w:t>
      </w:r>
      <w:r w:rsidR="004C77A0">
        <w:rPr>
          <w:bCs/>
          <w:lang w:val="en-GB"/>
        </w:rPr>
        <w:t xml:space="preserve"> (plane </w:t>
      </w:r>
      <w:r w:rsidR="004C77A0" w:rsidRPr="004C77A0">
        <w:rPr>
          <w:bCs/>
          <w:i/>
          <w:lang w:val="en-GB"/>
        </w:rPr>
        <w:t>yz</w:t>
      </w:r>
      <w:r w:rsidR="004C77A0">
        <w:rPr>
          <w:bCs/>
          <w:lang w:val="en-GB"/>
        </w:rPr>
        <w:t xml:space="preserve"> at </w:t>
      </w:r>
      <w:r w:rsidR="004C77A0" w:rsidRPr="004C77A0">
        <w:rPr>
          <w:bCs/>
          <w:i/>
          <w:lang w:val="en-GB"/>
        </w:rPr>
        <w:t>x</w:t>
      </w:r>
      <w:r w:rsidR="004C77A0">
        <w:rPr>
          <w:bCs/>
          <w:lang w:val="en-GB"/>
        </w:rPr>
        <w:t xml:space="preserve"> = 0, dark green in Figure 1)</w:t>
      </w:r>
      <w:r w:rsidR="00CD19DE" w:rsidRPr="00CD19DE">
        <w:rPr>
          <w:bCs/>
          <w:lang w:val="en-GB"/>
        </w:rPr>
        <w:t xml:space="preserve"> is fixed and the </w:t>
      </w:r>
      <w:r>
        <w:rPr>
          <w:bCs/>
          <w:lang w:val="en-GB"/>
        </w:rPr>
        <w:t xml:space="preserve">right </w:t>
      </w:r>
      <w:r w:rsidR="00CD19DE" w:rsidRPr="00CD19DE">
        <w:rPr>
          <w:bCs/>
          <w:lang w:val="en-GB"/>
        </w:rPr>
        <w:t>plate</w:t>
      </w:r>
      <w:r w:rsidR="004C77A0">
        <w:rPr>
          <w:bCs/>
          <w:lang w:val="en-GB"/>
        </w:rPr>
        <w:t xml:space="preserve"> (plane </w:t>
      </w:r>
      <w:r w:rsidR="004C77A0" w:rsidRPr="004C77A0">
        <w:rPr>
          <w:bCs/>
          <w:i/>
          <w:lang w:val="en-GB"/>
        </w:rPr>
        <w:t>yz</w:t>
      </w:r>
      <w:r w:rsidR="004C77A0">
        <w:rPr>
          <w:bCs/>
          <w:lang w:val="en-GB"/>
        </w:rPr>
        <w:t xml:space="preserve"> at </w:t>
      </w:r>
      <w:r w:rsidR="004C77A0" w:rsidRPr="004C77A0">
        <w:rPr>
          <w:bCs/>
          <w:i/>
          <w:lang w:val="en-GB"/>
        </w:rPr>
        <w:t>x</w:t>
      </w:r>
      <w:r w:rsidR="004C77A0">
        <w:rPr>
          <w:bCs/>
          <w:lang w:val="en-GB"/>
        </w:rPr>
        <w:t xml:space="preserve"> = 6.35 mm, </w:t>
      </w:r>
      <w:r w:rsidR="00C91EDE">
        <w:rPr>
          <w:bCs/>
          <w:lang w:val="en-GB"/>
        </w:rPr>
        <w:t>bright</w:t>
      </w:r>
      <w:r w:rsidR="004C77A0">
        <w:rPr>
          <w:bCs/>
          <w:lang w:val="en-GB"/>
        </w:rPr>
        <w:t xml:space="preserve"> green in Figure 1)</w:t>
      </w:r>
      <w:r w:rsidR="00CD19DE" w:rsidRPr="00CD19DE">
        <w:rPr>
          <w:bCs/>
          <w:lang w:val="en-GB"/>
        </w:rPr>
        <w:t xml:space="preserve"> is moving </w:t>
      </w:r>
      <w:r>
        <w:rPr>
          <w:bCs/>
          <w:lang w:val="en-GB"/>
        </w:rPr>
        <w:t>to the left</w:t>
      </w:r>
      <w:r w:rsidR="00E5593E">
        <w:rPr>
          <w:bCs/>
          <w:lang w:val="en-GB"/>
        </w:rPr>
        <w:t xml:space="preserve"> (according to axis </w:t>
      </w:r>
      <w:r w:rsidR="00E5593E" w:rsidRPr="00E5593E">
        <w:rPr>
          <w:bCs/>
          <w:i/>
          <w:lang w:val="en-GB"/>
        </w:rPr>
        <w:t>-x</w:t>
      </w:r>
      <w:r w:rsidR="00E5593E">
        <w:rPr>
          <w:bCs/>
          <w:lang w:val="en-GB"/>
        </w:rPr>
        <w:t>)</w:t>
      </w:r>
      <w:r>
        <w:rPr>
          <w:bCs/>
          <w:lang w:val="en-GB"/>
        </w:rPr>
        <w:t xml:space="preserve"> </w:t>
      </w:r>
      <w:r w:rsidR="00CD19DE" w:rsidRPr="00CD19DE">
        <w:rPr>
          <w:bCs/>
          <w:lang w:val="en-GB"/>
        </w:rPr>
        <w:t>by a constant velocity to hold the strain rate of 0.01 s</w:t>
      </w:r>
      <w:r w:rsidR="00CD19DE" w:rsidRPr="001076B8">
        <w:rPr>
          <w:bCs/>
          <w:vertAlign w:val="superscript"/>
          <w:lang w:val="en-GB"/>
        </w:rPr>
        <w:t>-1</w:t>
      </w:r>
      <w:r w:rsidR="00CD19DE" w:rsidRPr="00CD19DE">
        <w:rPr>
          <w:bCs/>
          <w:lang w:val="en-GB"/>
        </w:rPr>
        <w:t xml:space="preserve"> for the quasi-static compression and the strain rate of 1000 s</w:t>
      </w:r>
      <w:r w:rsidR="00CD19DE" w:rsidRPr="001076B8">
        <w:rPr>
          <w:bCs/>
          <w:vertAlign w:val="superscript"/>
          <w:lang w:val="en-GB"/>
        </w:rPr>
        <w:t>-1</w:t>
      </w:r>
      <w:r w:rsidR="00CD19DE" w:rsidRPr="00CD19DE">
        <w:rPr>
          <w:bCs/>
          <w:lang w:val="en-GB"/>
        </w:rPr>
        <w:t xml:space="preserve"> for the dynamic compression. </w:t>
      </w:r>
    </w:p>
    <w:p w:rsidR="00B304C2" w:rsidRDefault="00B304C2" w:rsidP="00B304C2">
      <w:pPr>
        <w:spacing w:after="120"/>
        <w:jc w:val="both"/>
        <w:rPr>
          <w:bCs/>
          <w:lang w:val="en-GB"/>
        </w:rPr>
      </w:pPr>
      <w:r>
        <w:rPr>
          <w:bCs/>
          <w:lang w:val="en-GB"/>
        </w:rPr>
        <w:t>The particle spacing is uniform in all three special directions and it equals 0.254 mm leading to the total number of 3025 particles in the domain describing the quarter of the cylinder. The contact between the domain and the plates is done via the force acting on a particular particle when the particle penetrates the plate plane (</w:t>
      </w:r>
      <w:r>
        <w:rPr>
          <w:bCs/>
          <w:lang w:val="cs-CZ"/>
        </w:rPr>
        <w:t>Hynčík, 2002</w:t>
      </w:r>
      <w:r>
        <w:rPr>
          <w:bCs/>
          <w:lang w:val="en-GB"/>
        </w:rPr>
        <w:t>).</w:t>
      </w:r>
    </w:p>
    <w:p w:rsidR="00CD19DE" w:rsidRDefault="00CD19DE" w:rsidP="00CD19DE">
      <w:pPr>
        <w:spacing w:after="120"/>
        <w:jc w:val="both"/>
        <w:rPr>
          <w:bCs/>
          <w:lang w:val="en-GB"/>
        </w:rPr>
      </w:pPr>
      <w:r w:rsidRPr="00CD19DE">
        <w:rPr>
          <w:bCs/>
          <w:lang w:val="en-GB"/>
        </w:rPr>
        <w:t>The time consumption of the method is quite high because the algorithm locates the neighbouring particles at any time step of the solution. As there is not a considerable mass flow in the problem, the author uses clusters to identify the nearest neighbours, in the beginning, to speed up the calculation.</w:t>
      </w:r>
    </w:p>
    <w:p w:rsidR="004641B6" w:rsidRDefault="004641B6" w:rsidP="004641B6">
      <w:pPr>
        <w:spacing w:after="120"/>
        <w:jc w:val="both"/>
        <w:rPr>
          <w:bCs/>
          <w:lang w:val="en-GB"/>
        </w:rPr>
      </w:pPr>
    </w:p>
    <w:p w:rsidR="003F2EA0" w:rsidRDefault="003F2EA0" w:rsidP="003F2EA0">
      <w:pPr>
        <w:spacing w:after="120"/>
        <w:jc w:val="both"/>
        <w:rPr>
          <w:bCs/>
          <w:lang w:val="en-GB"/>
        </w:rPr>
      </w:pPr>
      <w:r>
        <w:rPr>
          <w:b/>
          <w:bCs/>
        </w:rPr>
        <w:t>RESULTS</w:t>
      </w:r>
    </w:p>
    <w:p w:rsidR="00AB2967" w:rsidRDefault="001076B8" w:rsidP="00B304C2">
      <w:pPr>
        <w:spacing w:after="120"/>
        <w:jc w:val="both"/>
        <w:rPr>
          <w:bCs/>
          <w:lang w:val="en-GB"/>
        </w:rPr>
      </w:pPr>
      <w:r w:rsidRPr="00CD19DE">
        <w:rPr>
          <w:bCs/>
          <w:lang w:val="en-GB"/>
        </w:rPr>
        <w:t>The ballistic gelatine cylinder sample deforms reasonably according to the experimental data until the final strain ε</w:t>
      </w:r>
      <w:r w:rsidR="004F3174">
        <w:rPr>
          <w:bCs/>
          <w:lang w:val="en-GB"/>
        </w:rPr>
        <w:t xml:space="preserve"> </w:t>
      </w:r>
      <w:r w:rsidRPr="00CD19DE">
        <w:rPr>
          <w:bCs/>
          <w:lang w:val="en-GB"/>
        </w:rPr>
        <w:t>=</w:t>
      </w:r>
      <w:r w:rsidR="004F3174">
        <w:rPr>
          <w:bCs/>
          <w:lang w:val="en-GB"/>
        </w:rPr>
        <w:t xml:space="preserve"> </w:t>
      </w:r>
      <w:r w:rsidRPr="00CD19DE">
        <w:rPr>
          <w:bCs/>
          <w:lang w:val="en-GB"/>
        </w:rPr>
        <w:t xml:space="preserve">0.5 for both quasi-static and dynamic loadings. Figure </w:t>
      </w:r>
      <w:r w:rsidR="002E0CA4">
        <w:rPr>
          <w:bCs/>
          <w:lang w:val="en-GB"/>
        </w:rPr>
        <w:t>2</w:t>
      </w:r>
      <w:r w:rsidRPr="00CD19DE">
        <w:rPr>
          <w:bCs/>
          <w:lang w:val="en-GB"/>
        </w:rPr>
        <w:t xml:space="preserve"> shows the </w:t>
      </w:r>
      <w:r w:rsidR="002E0CA4">
        <w:rPr>
          <w:bCs/>
          <w:lang w:val="en-GB"/>
        </w:rPr>
        <w:t xml:space="preserve">compression </w:t>
      </w:r>
      <w:r w:rsidR="004F3174" w:rsidRPr="00CD19DE">
        <w:rPr>
          <w:bCs/>
          <w:lang w:val="en-GB"/>
        </w:rPr>
        <w:t>ε</w:t>
      </w:r>
      <w:r w:rsidR="004F3174">
        <w:rPr>
          <w:bCs/>
          <w:lang w:val="en-GB"/>
        </w:rPr>
        <w:t xml:space="preserve"> </w:t>
      </w:r>
      <w:r w:rsidR="004F3174" w:rsidRPr="00CD19DE">
        <w:rPr>
          <w:bCs/>
          <w:lang w:val="en-GB"/>
        </w:rPr>
        <w:t>=</w:t>
      </w:r>
      <w:r w:rsidR="004F3174">
        <w:rPr>
          <w:bCs/>
          <w:lang w:val="en-GB"/>
        </w:rPr>
        <w:t xml:space="preserve"> </w:t>
      </w:r>
      <w:r w:rsidR="004F3174" w:rsidRPr="00CD19DE">
        <w:rPr>
          <w:bCs/>
          <w:lang w:val="en-GB"/>
        </w:rPr>
        <w:t xml:space="preserve">0.5 </w:t>
      </w:r>
      <w:r w:rsidR="004F3174">
        <w:rPr>
          <w:bCs/>
          <w:lang w:val="en-GB"/>
        </w:rPr>
        <w:t>(</w:t>
      </w:r>
      <w:r w:rsidR="002E0CA4">
        <w:rPr>
          <w:bCs/>
        </w:rPr>
        <w:t>50%</w:t>
      </w:r>
      <w:r w:rsidR="004F3174">
        <w:rPr>
          <w:bCs/>
        </w:rPr>
        <w:t>)</w:t>
      </w:r>
      <w:r w:rsidR="002E0CA4">
        <w:rPr>
          <w:bCs/>
        </w:rPr>
        <w:t xml:space="preserve"> for both the quasi-static and the </w:t>
      </w:r>
      <w:r w:rsidRPr="00CD19DE">
        <w:rPr>
          <w:bCs/>
          <w:lang w:val="en-GB"/>
        </w:rPr>
        <w:t>dynamic loading</w:t>
      </w:r>
      <w:r w:rsidR="002E0CA4">
        <w:rPr>
          <w:bCs/>
          <w:lang w:val="en-GB"/>
        </w:rPr>
        <w:t>s.</w:t>
      </w:r>
      <w:r w:rsidR="00B304C2">
        <w:rPr>
          <w:bCs/>
          <w:lang w:val="en-GB"/>
        </w:rPr>
        <w:t xml:space="preserve"> For better visibility, the borders of the</w:t>
      </w:r>
      <w:r w:rsidR="00AB2967">
        <w:rPr>
          <w:bCs/>
          <w:lang w:val="en-GB"/>
        </w:rPr>
        <w:t xml:space="preserve"> deformed domain are highlighted in black.</w:t>
      </w:r>
    </w:p>
    <w:p w:rsidR="00B304C2" w:rsidRPr="00B304C2" w:rsidRDefault="00B304C2" w:rsidP="00B304C2">
      <w:pPr>
        <w:spacing w:after="120"/>
        <w:jc w:val="both"/>
        <w:rPr>
          <w:bCs/>
        </w:rPr>
      </w:pPr>
      <w:r>
        <w:rPr>
          <w:bCs/>
          <w:lang w:val="en-GB"/>
        </w:rPr>
        <w:t xml:space="preserve">As shown experimentally by Casem et al. </w:t>
      </w:r>
      <w:r>
        <w:rPr>
          <w:bCs/>
        </w:rPr>
        <w:t xml:space="preserve">(2014), </w:t>
      </w:r>
      <w:r>
        <w:rPr>
          <w:bCs/>
          <w:lang w:val="en-GB"/>
        </w:rPr>
        <w:t>n</w:t>
      </w:r>
      <w:r w:rsidRPr="00B304C2">
        <w:rPr>
          <w:bCs/>
          <w:lang w:val="en-GB"/>
        </w:rPr>
        <w:t>on-uniform deformation is obvious throughout the entire</w:t>
      </w:r>
      <w:r>
        <w:rPr>
          <w:bCs/>
          <w:lang w:val="en-GB"/>
        </w:rPr>
        <w:t xml:space="preserve"> loading. The maximum deformation </w:t>
      </w:r>
      <w:r w:rsidR="00AB2967">
        <w:rPr>
          <w:bCs/>
          <w:lang w:val="en-GB"/>
        </w:rPr>
        <w:t xml:space="preserve">of </w:t>
      </w:r>
      <w:r>
        <w:rPr>
          <w:bCs/>
          <w:lang w:val="en-GB"/>
        </w:rPr>
        <w:t xml:space="preserve">50% corresponds well to the deformation observed by Casem et al. </w:t>
      </w:r>
      <w:r>
        <w:rPr>
          <w:bCs/>
        </w:rPr>
        <w:t>(2014) for both the quasi-static and dynamic compression tests.</w:t>
      </w:r>
    </w:p>
    <w:p w:rsidR="00A40E8C" w:rsidRDefault="00A40E8C" w:rsidP="00A40E8C">
      <w:pPr>
        <w:jc w:val="center"/>
        <w:rPr>
          <w:sz w:val="20"/>
          <w:szCs w:val="20"/>
        </w:rPr>
      </w:pPr>
      <w:r>
        <w:rPr>
          <w:noProof/>
          <w:sz w:val="20"/>
          <w:szCs w:val="20"/>
          <w:lang w:val="cs-CZ" w:eastAsia="cs-CZ"/>
        </w:rPr>
        <w:lastRenderedPageBreak/>
        <w:drawing>
          <wp:inline distT="0" distB="0" distL="0" distR="0">
            <wp:extent cx="2376000" cy="2880000"/>
            <wp:effectExtent l="0" t="0" r="5715" b="0"/>
            <wp:docPr id="6" name="Obrázek 6" descr="C:\Users\hyncik\Prace\Projekty\SPHCOFEM\models\ballistics\output\220626_M2D\Paper\static_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yncik\Prace\Projekty\SPHCOFEM\models\ballistics\output\220626_M2D\Paper\static_1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6000" cy="2880000"/>
                    </a:xfrm>
                    <a:prstGeom prst="rect">
                      <a:avLst/>
                    </a:prstGeom>
                    <a:noFill/>
                    <a:ln>
                      <a:noFill/>
                    </a:ln>
                  </pic:spPr>
                </pic:pic>
              </a:graphicData>
            </a:graphic>
          </wp:inline>
        </w:drawing>
      </w:r>
      <w:r w:rsidR="004B6207">
        <w:rPr>
          <w:noProof/>
          <w:sz w:val="20"/>
          <w:szCs w:val="20"/>
          <w:lang w:val="cs-CZ" w:eastAsia="cs-CZ"/>
        </w:rPr>
        <w:tab/>
      </w:r>
      <w:r w:rsidR="004B6207" w:rsidRPr="004B6207">
        <w:rPr>
          <w:noProof/>
          <w:sz w:val="20"/>
          <w:szCs w:val="20"/>
          <w:lang w:val="cs-CZ" w:eastAsia="cs-CZ"/>
        </w:rPr>
        <w:t xml:space="preserve"> </w:t>
      </w:r>
      <w:r w:rsidR="004B6207">
        <w:rPr>
          <w:noProof/>
          <w:sz w:val="20"/>
          <w:szCs w:val="20"/>
          <w:lang w:val="cs-CZ" w:eastAsia="cs-CZ"/>
        </w:rPr>
        <w:drawing>
          <wp:inline distT="0" distB="0" distL="0" distR="0" wp14:anchorId="0732BBA9" wp14:editId="4055EC6E">
            <wp:extent cx="2354400" cy="2880000"/>
            <wp:effectExtent l="0" t="0" r="8255" b="0"/>
            <wp:docPr id="8" name="Obrázek 8" descr="C:\Users\hyncik\Prace\Projekty\SPHCOFEM\models\ballistics\output\220626_M2D\Paper\dynamic_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yncik\Prace\Projekty\SPHCOFEM\models\ballistics\output\220626_M2D\Paper\dynamic_1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4400" cy="2880000"/>
                    </a:xfrm>
                    <a:prstGeom prst="rect">
                      <a:avLst/>
                    </a:prstGeom>
                    <a:noFill/>
                    <a:ln>
                      <a:noFill/>
                    </a:ln>
                  </pic:spPr>
                </pic:pic>
              </a:graphicData>
            </a:graphic>
          </wp:inline>
        </w:drawing>
      </w:r>
    </w:p>
    <w:p w:rsidR="00A40E8C" w:rsidRPr="00E35E9E" w:rsidRDefault="00A40E8C" w:rsidP="004B6207">
      <w:pPr>
        <w:spacing w:after="120"/>
        <w:ind w:left="1416" w:firstLine="708"/>
        <w:rPr>
          <w:sz w:val="20"/>
          <w:szCs w:val="20"/>
        </w:rPr>
      </w:pPr>
      <w:r>
        <w:rPr>
          <w:sz w:val="20"/>
          <w:szCs w:val="20"/>
        </w:rPr>
        <w:t xml:space="preserve">(a)                                            </w:t>
      </w:r>
      <w:r w:rsidR="004B6207">
        <w:rPr>
          <w:sz w:val="20"/>
          <w:szCs w:val="20"/>
        </w:rPr>
        <w:tab/>
      </w:r>
      <w:r>
        <w:rPr>
          <w:sz w:val="20"/>
          <w:szCs w:val="20"/>
        </w:rPr>
        <w:t xml:space="preserve">                                (b)</w:t>
      </w:r>
    </w:p>
    <w:p w:rsidR="00A40E8C" w:rsidRPr="00A40E8C" w:rsidRDefault="00A40E8C" w:rsidP="004B6207">
      <w:pPr>
        <w:jc w:val="center"/>
        <w:rPr>
          <w:bCs/>
          <w:sz w:val="20"/>
          <w:szCs w:val="20"/>
          <w:lang w:val="en-GB"/>
        </w:rPr>
      </w:pPr>
      <w:r w:rsidRPr="00070342">
        <w:rPr>
          <w:sz w:val="20"/>
          <w:szCs w:val="20"/>
        </w:rPr>
        <w:t xml:space="preserve">Fig. </w:t>
      </w:r>
      <w:r w:rsidR="004B6207">
        <w:rPr>
          <w:sz w:val="20"/>
          <w:szCs w:val="20"/>
        </w:rPr>
        <w:t>2</w:t>
      </w:r>
      <w:r w:rsidRPr="00070342">
        <w:rPr>
          <w:sz w:val="20"/>
          <w:szCs w:val="20"/>
        </w:rPr>
        <w:t xml:space="preserve"> </w:t>
      </w:r>
      <w:r>
        <w:rPr>
          <w:sz w:val="20"/>
          <w:szCs w:val="20"/>
        </w:rPr>
        <w:t>– (</w:t>
      </w:r>
      <w:r w:rsidRPr="00070342">
        <w:rPr>
          <w:sz w:val="20"/>
          <w:szCs w:val="20"/>
        </w:rPr>
        <w:t>a)</w:t>
      </w:r>
      <w:r>
        <w:t xml:space="preserve"> </w:t>
      </w:r>
      <w:r>
        <w:rPr>
          <w:bCs/>
          <w:sz w:val="20"/>
          <w:szCs w:val="20"/>
          <w:lang w:val="en-GB"/>
        </w:rPr>
        <w:t>Quasi-static</w:t>
      </w:r>
      <w:r w:rsidRPr="00A40E8C">
        <w:rPr>
          <w:bCs/>
          <w:sz w:val="20"/>
          <w:szCs w:val="20"/>
          <w:lang w:val="en-GB"/>
        </w:rPr>
        <w:t xml:space="preserve"> compression</w:t>
      </w:r>
      <w:r w:rsidR="009110B7">
        <w:rPr>
          <w:bCs/>
          <w:sz w:val="20"/>
          <w:szCs w:val="20"/>
          <w:lang w:val="en-GB"/>
        </w:rPr>
        <w:t xml:space="preserve"> by</w:t>
      </w:r>
      <w:r w:rsidR="004B6207">
        <w:rPr>
          <w:bCs/>
          <w:sz w:val="20"/>
          <w:szCs w:val="20"/>
          <w:lang w:val="en-GB"/>
        </w:rPr>
        <w:t xml:space="preserve"> </w:t>
      </w:r>
      <w:r w:rsidR="004B6207" w:rsidRPr="00A40E8C">
        <w:rPr>
          <w:bCs/>
          <w:sz w:val="20"/>
          <w:szCs w:val="20"/>
          <w:lang w:val="en-GB"/>
        </w:rPr>
        <w:t>50 %</w:t>
      </w:r>
      <w:r>
        <w:rPr>
          <w:bCs/>
          <w:sz w:val="20"/>
          <w:szCs w:val="20"/>
          <w:lang w:val="en-GB"/>
        </w:rPr>
        <w:t>,</w:t>
      </w:r>
      <w:r w:rsidRPr="00A40E8C">
        <w:rPr>
          <w:bCs/>
          <w:sz w:val="20"/>
          <w:szCs w:val="20"/>
          <w:lang w:val="en-GB"/>
        </w:rPr>
        <w:t xml:space="preserve"> and </w:t>
      </w:r>
      <w:r>
        <w:rPr>
          <w:bCs/>
          <w:sz w:val="20"/>
          <w:szCs w:val="20"/>
          <w:lang w:val="en-GB"/>
        </w:rPr>
        <w:t xml:space="preserve">(b) </w:t>
      </w:r>
      <w:r w:rsidR="004B6207">
        <w:rPr>
          <w:bCs/>
          <w:sz w:val="20"/>
          <w:szCs w:val="20"/>
          <w:lang w:val="en-GB"/>
        </w:rPr>
        <w:t xml:space="preserve">dynamic compression </w:t>
      </w:r>
      <w:r w:rsidR="009110B7">
        <w:rPr>
          <w:bCs/>
          <w:sz w:val="20"/>
          <w:szCs w:val="20"/>
          <w:lang w:val="en-GB"/>
        </w:rPr>
        <w:t xml:space="preserve">by </w:t>
      </w:r>
      <w:r w:rsidRPr="00A40E8C">
        <w:rPr>
          <w:bCs/>
          <w:sz w:val="20"/>
          <w:szCs w:val="20"/>
          <w:lang w:val="en-GB"/>
        </w:rPr>
        <w:t>50 %</w:t>
      </w:r>
    </w:p>
    <w:p w:rsidR="004B6207" w:rsidRDefault="004B6207" w:rsidP="00926441">
      <w:pPr>
        <w:spacing w:after="120"/>
        <w:jc w:val="both"/>
        <w:rPr>
          <w:sz w:val="20"/>
          <w:szCs w:val="20"/>
        </w:rPr>
      </w:pPr>
    </w:p>
    <w:p w:rsidR="003F2EA0" w:rsidRPr="00164883" w:rsidRDefault="003F2EA0" w:rsidP="00926441">
      <w:pPr>
        <w:spacing w:after="120"/>
        <w:jc w:val="both"/>
        <w:rPr>
          <w:bCs/>
          <w:lang w:val="en-GB"/>
        </w:rPr>
      </w:pPr>
      <w:r>
        <w:rPr>
          <w:b/>
          <w:bCs/>
        </w:rPr>
        <w:t>CONCLUSIONS</w:t>
      </w:r>
    </w:p>
    <w:p w:rsidR="002102BD" w:rsidRPr="002102BD" w:rsidRDefault="002102BD" w:rsidP="002102BD">
      <w:pPr>
        <w:spacing w:after="120"/>
        <w:jc w:val="both"/>
        <w:rPr>
          <w:bCs/>
          <w:lang w:val="en-GB"/>
        </w:rPr>
      </w:pPr>
      <w:r w:rsidRPr="002102BD">
        <w:rPr>
          <w:bCs/>
          <w:lang w:val="en-GB"/>
        </w:rPr>
        <w:t xml:space="preserve">The </w:t>
      </w:r>
      <w:r>
        <w:rPr>
          <w:bCs/>
          <w:lang w:val="en-GB"/>
        </w:rPr>
        <w:t xml:space="preserve">smoothed particle hydrodynamic was </w:t>
      </w:r>
      <w:r w:rsidRPr="002102BD">
        <w:rPr>
          <w:bCs/>
          <w:lang w:val="en-GB"/>
        </w:rPr>
        <w:t>implement</w:t>
      </w:r>
      <w:r>
        <w:rPr>
          <w:bCs/>
          <w:lang w:val="en-GB"/>
        </w:rPr>
        <w:t>ed</w:t>
      </w:r>
      <w:r w:rsidRPr="002102BD">
        <w:rPr>
          <w:bCs/>
          <w:lang w:val="en-GB"/>
        </w:rPr>
        <w:t xml:space="preserve"> for numerical modelling of the ballistic gelatine. </w:t>
      </w:r>
      <w:r>
        <w:rPr>
          <w:bCs/>
          <w:lang w:val="en-GB"/>
        </w:rPr>
        <w:t>G</w:t>
      </w:r>
      <w:r w:rsidRPr="002102BD">
        <w:rPr>
          <w:bCs/>
          <w:lang w:val="en-GB"/>
        </w:rPr>
        <w:t xml:space="preserve">eneric material properties </w:t>
      </w:r>
      <w:r>
        <w:rPr>
          <w:bCs/>
          <w:lang w:val="en-GB"/>
        </w:rPr>
        <w:t xml:space="preserve">of the </w:t>
      </w:r>
      <w:r w:rsidRPr="002102BD">
        <w:rPr>
          <w:bCs/>
          <w:lang w:val="en-GB"/>
        </w:rPr>
        <w:t xml:space="preserve">ballistic gelatine </w:t>
      </w:r>
      <w:r>
        <w:rPr>
          <w:bCs/>
          <w:lang w:val="en-GB"/>
        </w:rPr>
        <w:t>were used. N</w:t>
      </w:r>
      <w:r w:rsidRPr="002102BD">
        <w:rPr>
          <w:bCs/>
          <w:lang w:val="en-GB"/>
        </w:rPr>
        <w:t>umerical simulations verif</w:t>
      </w:r>
      <w:r>
        <w:rPr>
          <w:bCs/>
          <w:lang w:val="en-GB"/>
        </w:rPr>
        <w:t>ied</w:t>
      </w:r>
      <w:r w:rsidRPr="002102BD">
        <w:rPr>
          <w:bCs/>
          <w:lang w:val="en-GB"/>
        </w:rPr>
        <w:t xml:space="preserve"> the response of the </w:t>
      </w:r>
      <w:r>
        <w:rPr>
          <w:bCs/>
          <w:lang w:val="en-GB"/>
        </w:rPr>
        <w:t xml:space="preserve">implemented </w:t>
      </w:r>
      <w:r w:rsidRPr="002102BD">
        <w:rPr>
          <w:bCs/>
          <w:lang w:val="en-GB"/>
        </w:rPr>
        <w:t xml:space="preserve">ballistic gelatine material model </w:t>
      </w:r>
      <w:r>
        <w:rPr>
          <w:bCs/>
          <w:lang w:val="en-GB"/>
        </w:rPr>
        <w:t xml:space="preserve">under </w:t>
      </w:r>
      <w:r w:rsidRPr="002102BD">
        <w:rPr>
          <w:bCs/>
          <w:lang w:val="en-GB"/>
        </w:rPr>
        <w:t xml:space="preserve">the quasi-static and dynamic </w:t>
      </w:r>
      <w:r>
        <w:rPr>
          <w:bCs/>
          <w:lang w:val="en-GB"/>
        </w:rPr>
        <w:t>compressions loadings, where t</w:t>
      </w:r>
      <w:r w:rsidRPr="002102BD">
        <w:rPr>
          <w:bCs/>
          <w:lang w:val="en-GB"/>
        </w:rPr>
        <w:t xml:space="preserve">he simulation outputs are </w:t>
      </w:r>
      <w:r>
        <w:rPr>
          <w:bCs/>
          <w:lang w:val="en-GB"/>
        </w:rPr>
        <w:t xml:space="preserve">comparable to </w:t>
      </w:r>
      <w:r w:rsidRPr="002102BD">
        <w:rPr>
          <w:bCs/>
          <w:lang w:val="en-GB"/>
        </w:rPr>
        <w:t xml:space="preserve">the experimental data. </w:t>
      </w:r>
      <w:r w:rsidRPr="00CD19DE">
        <w:rPr>
          <w:bCs/>
          <w:lang w:val="en-GB"/>
        </w:rPr>
        <w:t>The</w:t>
      </w:r>
      <w:r w:rsidR="00C3611F">
        <w:rPr>
          <w:bCs/>
          <w:lang w:val="en-GB"/>
        </w:rPr>
        <w:t>refore,</w:t>
      </w:r>
      <w:r w:rsidRPr="00CD19DE">
        <w:rPr>
          <w:bCs/>
          <w:lang w:val="en-GB"/>
        </w:rPr>
        <w:t xml:space="preserve"> smoothed particle hydrodynamics seems to be a promising method for modelling ballistic gelatine.</w:t>
      </w:r>
    </w:p>
    <w:p w:rsidR="004D0E15" w:rsidRDefault="004D0E15" w:rsidP="003F2EA0">
      <w:pPr>
        <w:pStyle w:val="Zkladntext2"/>
        <w:spacing w:after="120"/>
        <w:rPr>
          <w:b/>
          <w:bCs/>
          <w:lang w:val="en-US"/>
        </w:rPr>
      </w:pPr>
    </w:p>
    <w:p w:rsidR="003F2EA0" w:rsidRPr="00D25D22" w:rsidRDefault="003F2EA0" w:rsidP="003F2EA0">
      <w:pPr>
        <w:pStyle w:val="Zkladntext2"/>
        <w:spacing w:after="120"/>
        <w:rPr>
          <w:b/>
          <w:bCs/>
          <w:lang w:val="en-US"/>
        </w:rPr>
      </w:pPr>
      <w:r w:rsidRPr="00D25D22">
        <w:rPr>
          <w:b/>
          <w:bCs/>
          <w:lang w:val="en-US"/>
        </w:rPr>
        <w:t>ACKNOWLEDGMENTS</w:t>
      </w:r>
    </w:p>
    <w:p w:rsidR="00BF7B6C" w:rsidRPr="00547B15" w:rsidRDefault="00BF7B6C" w:rsidP="00BF7B6C">
      <w:pPr>
        <w:pStyle w:val="Zkladntext2"/>
        <w:spacing w:after="120"/>
        <w:rPr>
          <w:lang w:val="en-GB"/>
        </w:rPr>
      </w:pPr>
      <w:r w:rsidRPr="00547B15">
        <w:rPr>
          <w:lang w:val="en-GB"/>
        </w:rPr>
        <w:t>This research was funded by the European Regional Development Fund-Project grant number CZ.02.1.01/0.0/0.0/17\048/0007280.</w:t>
      </w:r>
    </w:p>
    <w:p w:rsidR="006A134B" w:rsidRDefault="006A134B" w:rsidP="006A134B">
      <w:pPr>
        <w:spacing w:after="120"/>
        <w:jc w:val="both"/>
        <w:rPr>
          <w:b/>
          <w:bCs/>
        </w:rPr>
      </w:pPr>
    </w:p>
    <w:p w:rsidR="003F2EA0" w:rsidRPr="00F66662" w:rsidRDefault="003F2EA0" w:rsidP="00926441">
      <w:pPr>
        <w:spacing w:after="120"/>
        <w:jc w:val="both"/>
        <w:rPr>
          <w:b/>
          <w:bCs/>
        </w:rPr>
      </w:pPr>
      <w:r w:rsidRPr="00F66662">
        <w:rPr>
          <w:b/>
          <w:bCs/>
        </w:rPr>
        <w:t>REFERENCES</w:t>
      </w:r>
    </w:p>
    <w:p w:rsidR="00895D19" w:rsidRPr="00DC5084" w:rsidRDefault="00895D19" w:rsidP="00895D19">
      <w:pPr>
        <w:pStyle w:val="Zkladntext2"/>
        <w:spacing w:after="120"/>
        <w:rPr>
          <w:bCs/>
          <w:iCs/>
          <w:lang w:val="en-GB"/>
        </w:rPr>
      </w:pPr>
      <w:r w:rsidRPr="00DC5084">
        <w:rPr>
          <w:bCs/>
          <w:iCs/>
          <w:lang w:val="en-GB"/>
        </w:rPr>
        <w:t>[</w:t>
      </w:r>
      <w:r w:rsidR="004F3174">
        <w:rPr>
          <w:bCs/>
          <w:iCs/>
          <w:lang w:val="en-GB"/>
        </w:rPr>
        <w:t>1</w:t>
      </w:r>
      <w:r w:rsidRPr="00DC5084">
        <w:rPr>
          <w:bCs/>
          <w:iCs/>
          <w:lang w:val="en-GB"/>
        </w:rPr>
        <w:t>]-Awoukeng-Goumtcha</w:t>
      </w:r>
      <w:r w:rsidRPr="00DC5084">
        <w:rPr>
          <w:rFonts w:ascii="Cambria Math" w:hAnsi="Cambria Math" w:cs="Cambria Math"/>
          <w:bCs/>
          <w:iCs/>
          <w:lang w:val="en-GB"/>
        </w:rPr>
        <w:t xml:space="preserve"> </w:t>
      </w:r>
      <w:r w:rsidRPr="00DC5084">
        <w:rPr>
          <w:bCs/>
          <w:iCs/>
          <w:lang w:val="en-GB"/>
        </w:rPr>
        <w:t xml:space="preserve">A, Taddei L, Tostain F, Roth S. Investigations of impact biomechanics for penetrating ballistic cases. Bio-Medical Materials and Engineering 24 (2014) 2331–2339. </w:t>
      </w:r>
    </w:p>
    <w:p w:rsidR="00895D19" w:rsidRPr="0085333A" w:rsidRDefault="00895D19" w:rsidP="00895D19">
      <w:pPr>
        <w:pStyle w:val="Zkladntext2"/>
        <w:spacing w:after="120"/>
        <w:rPr>
          <w:bCs/>
          <w:iCs/>
          <w:lang w:val="en-GB"/>
        </w:rPr>
      </w:pPr>
      <w:r w:rsidRPr="0085333A">
        <w:rPr>
          <w:bCs/>
          <w:iCs/>
          <w:lang w:val="en-GB"/>
        </w:rPr>
        <w:t>[</w:t>
      </w:r>
      <w:r w:rsidR="004F3174">
        <w:rPr>
          <w:bCs/>
          <w:iCs/>
          <w:lang w:val="en-GB"/>
        </w:rPr>
        <w:t>2</w:t>
      </w:r>
      <w:r w:rsidRPr="0085333A">
        <w:rPr>
          <w:bCs/>
          <w:iCs/>
          <w:lang w:val="en-GB"/>
        </w:rPr>
        <w:t xml:space="preserve">]-Becker M., Teschner M. Weakly compressible SPH for free surface flows. Eurographics / ACM SIGGRAPH Symposium on Computer Animation, 2007, p.1-8. </w:t>
      </w:r>
    </w:p>
    <w:p w:rsidR="00895D19" w:rsidRPr="0085333A" w:rsidRDefault="00895D19" w:rsidP="00895D19">
      <w:pPr>
        <w:pStyle w:val="Zkladntext2"/>
        <w:spacing w:after="120"/>
        <w:rPr>
          <w:bCs/>
          <w:iCs/>
          <w:lang w:val="en-GB"/>
        </w:rPr>
      </w:pPr>
      <w:r w:rsidRPr="0085333A">
        <w:rPr>
          <w:bCs/>
          <w:iCs/>
          <w:lang w:val="en-GB"/>
        </w:rPr>
        <w:t>[</w:t>
      </w:r>
      <w:r w:rsidR="004F3174">
        <w:rPr>
          <w:bCs/>
          <w:iCs/>
          <w:lang w:val="en-GB"/>
        </w:rPr>
        <w:t>3</w:t>
      </w:r>
      <w:r w:rsidRPr="0085333A">
        <w:rPr>
          <w:bCs/>
          <w:iCs/>
          <w:lang w:val="en-GB"/>
        </w:rPr>
        <w:t>]-Casem DT, Dwivedi AK, Mrozek RA, Lenhart JL. Compression response of a thermoplastic elastomer gel tissue surrogate over a range of strain-rates.</w:t>
      </w:r>
      <w:r w:rsidRPr="0085333A">
        <w:rPr>
          <w:lang w:val="en-GB"/>
        </w:rPr>
        <w:t xml:space="preserve"> </w:t>
      </w:r>
      <w:r w:rsidRPr="0085333A">
        <w:rPr>
          <w:bCs/>
          <w:iCs/>
          <w:lang w:val="en-GB"/>
        </w:rPr>
        <w:t xml:space="preserve">International Journal of Solids and Structures, 2014, 51, p.2037-2046. </w:t>
      </w:r>
    </w:p>
    <w:p w:rsidR="00895D19" w:rsidRPr="00DC5084" w:rsidRDefault="00895D19" w:rsidP="00895D19">
      <w:pPr>
        <w:pStyle w:val="Zkladntext2"/>
        <w:spacing w:after="120"/>
        <w:rPr>
          <w:bCs/>
          <w:iCs/>
          <w:lang w:val="en-GB"/>
        </w:rPr>
      </w:pPr>
      <w:r w:rsidRPr="00DC5084">
        <w:rPr>
          <w:bCs/>
          <w:iCs/>
          <w:lang w:val="en-GB"/>
        </w:rPr>
        <w:t>[</w:t>
      </w:r>
      <w:r w:rsidR="004F3174">
        <w:rPr>
          <w:bCs/>
          <w:iCs/>
          <w:lang w:val="en-GB"/>
        </w:rPr>
        <w:t>4</w:t>
      </w:r>
      <w:r w:rsidRPr="00DC5084">
        <w:rPr>
          <w:bCs/>
          <w:iCs/>
          <w:lang w:val="en-GB"/>
        </w:rPr>
        <w:t>]-Chen F, Chen R,</w:t>
      </w:r>
      <w:r w:rsidRPr="00DC5084">
        <w:rPr>
          <w:rFonts w:ascii="Cambria Math" w:hAnsi="Cambria Math" w:cs="Cambria Math"/>
          <w:bCs/>
          <w:iCs/>
          <w:lang w:val="en-GB"/>
        </w:rPr>
        <w:t xml:space="preserve"> </w:t>
      </w:r>
      <w:r w:rsidRPr="00DC5084">
        <w:rPr>
          <w:bCs/>
          <w:iCs/>
          <w:lang w:val="en-GB"/>
        </w:rPr>
        <w:t>Jiang B. The adaptive finite element material point method for simulation of projectiles penetrating into ballistic gelatin at high velocities. Engineering Analysis with Boundary Elements, 2020, 117 p.143-156.</w:t>
      </w:r>
    </w:p>
    <w:p w:rsidR="00895D19" w:rsidRPr="001C7CF2" w:rsidRDefault="00895D19" w:rsidP="00895D19">
      <w:pPr>
        <w:pStyle w:val="Zkladntext2"/>
        <w:spacing w:after="120"/>
        <w:rPr>
          <w:bCs/>
          <w:iCs/>
          <w:lang w:val="en-GB"/>
        </w:rPr>
      </w:pPr>
      <w:r w:rsidRPr="001C7CF2">
        <w:rPr>
          <w:bCs/>
          <w:iCs/>
          <w:lang w:val="en-GB"/>
        </w:rPr>
        <w:lastRenderedPageBreak/>
        <w:t>[</w:t>
      </w:r>
      <w:r w:rsidR="004761A7">
        <w:rPr>
          <w:bCs/>
          <w:iCs/>
          <w:lang w:val="en-GB"/>
        </w:rPr>
        <w:t>5</w:t>
      </w:r>
      <w:r w:rsidRPr="001C7CF2">
        <w:rPr>
          <w:bCs/>
          <w:iCs/>
          <w:lang w:val="en-GB"/>
        </w:rPr>
        <w:t>]-Domínguez JM, Crespo AJC, Gómez-Gesteira1 M, Marongiu JC. Neighbour lists in smoothed particle hydrodynamics.</w:t>
      </w:r>
      <w:r w:rsidRPr="001C7CF2">
        <w:rPr>
          <w:lang w:val="en-GB"/>
        </w:rPr>
        <w:t xml:space="preserve"> </w:t>
      </w:r>
      <w:r w:rsidRPr="001C7CF2">
        <w:rPr>
          <w:bCs/>
          <w:iCs/>
          <w:lang w:val="en-GB"/>
        </w:rPr>
        <w:t>International Journal for Numerical Methods in Fluids, 2011, 67, p.</w:t>
      </w:r>
      <w:r w:rsidRPr="001C7CF2">
        <w:rPr>
          <w:lang w:val="en-GB"/>
        </w:rPr>
        <w:t xml:space="preserve"> </w:t>
      </w:r>
      <w:r w:rsidRPr="001C7CF2">
        <w:rPr>
          <w:bCs/>
          <w:iCs/>
          <w:lang w:val="en-GB"/>
        </w:rPr>
        <w:t>2026-2042.</w:t>
      </w:r>
    </w:p>
    <w:p w:rsidR="00895D19" w:rsidRPr="00DC5084" w:rsidRDefault="00895D19" w:rsidP="00895D19">
      <w:pPr>
        <w:pStyle w:val="Zkladntext2"/>
        <w:spacing w:after="120"/>
        <w:rPr>
          <w:lang w:val="en-US"/>
        </w:rPr>
      </w:pPr>
      <w:r w:rsidRPr="00DC5084">
        <w:rPr>
          <w:bCs/>
          <w:iCs/>
          <w:lang w:val="en-US"/>
        </w:rPr>
        <w:t>[</w:t>
      </w:r>
      <w:r w:rsidR="004761A7">
        <w:rPr>
          <w:bCs/>
          <w:iCs/>
          <w:lang w:val="en-US"/>
        </w:rPr>
        <w:t>6</w:t>
      </w:r>
      <w:r w:rsidRPr="00DC5084">
        <w:rPr>
          <w:bCs/>
          <w:iCs/>
          <w:lang w:val="en-US"/>
        </w:rPr>
        <w:t>]-</w:t>
      </w:r>
      <w:r w:rsidRPr="00DC5084">
        <w:rPr>
          <w:lang w:val="en-US"/>
        </w:rPr>
        <w:t xml:space="preserve">Ellero M., Serrano M., Español P. Incompressible smoothed particle hydrodynamics. Journal of Computational Physics, 2007, 226, p.1731-1752. </w:t>
      </w:r>
    </w:p>
    <w:p w:rsidR="00895D19" w:rsidRPr="00DC5084" w:rsidRDefault="00895D19" w:rsidP="00895D19">
      <w:pPr>
        <w:pStyle w:val="Zkladntext2"/>
        <w:spacing w:after="120"/>
        <w:rPr>
          <w:bCs/>
          <w:iCs/>
          <w:lang w:val="en-GB"/>
        </w:rPr>
      </w:pPr>
      <w:r w:rsidRPr="00DC5084">
        <w:rPr>
          <w:bCs/>
          <w:iCs/>
          <w:lang w:val="en-GB"/>
        </w:rPr>
        <w:t>[</w:t>
      </w:r>
      <w:r w:rsidR="004761A7">
        <w:rPr>
          <w:bCs/>
          <w:iCs/>
          <w:lang w:val="en-GB"/>
        </w:rPr>
        <w:t>7</w:t>
      </w:r>
      <w:r w:rsidRPr="00DC5084">
        <w:rPr>
          <w:bCs/>
          <w:iCs/>
          <w:lang w:val="en-GB"/>
        </w:rPr>
        <w:t xml:space="preserve">]-Frissane H, Taddei L, Lebaal N, Roth S. SPH modeling of high velocity impact into ballistic gelatin. Development of an axis-symmetrical formulation. Mechanics of Advanced Materials and Structures, 2019, 26, p.1881-1888. </w:t>
      </w:r>
    </w:p>
    <w:p w:rsidR="00895D19" w:rsidRPr="00DC5084" w:rsidRDefault="00895D19" w:rsidP="00895D19">
      <w:pPr>
        <w:pStyle w:val="Zkladntext2"/>
        <w:spacing w:after="120"/>
        <w:rPr>
          <w:bCs/>
          <w:iCs/>
          <w:lang w:val="en-GB"/>
        </w:rPr>
      </w:pPr>
      <w:r w:rsidRPr="00DC5084">
        <w:rPr>
          <w:bCs/>
          <w:iCs/>
          <w:lang w:val="en-GB"/>
        </w:rPr>
        <w:t>[</w:t>
      </w:r>
      <w:r w:rsidR="004761A7">
        <w:rPr>
          <w:bCs/>
          <w:iCs/>
          <w:lang w:val="en-GB"/>
        </w:rPr>
        <w:t>8</w:t>
      </w:r>
      <w:r w:rsidRPr="00DC5084">
        <w:rPr>
          <w:bCs/>
          <w:iCs/>
          <w:lang w:val="en-GB"/>
        </w:rPr>
        <w:t xml:space="preserve">]-Gingold RA, Monaghan JJ. Smoothed particle hydrodynamics: theory and application to non-spherical stars. Monthly Notices of the Royal Astronomical Society, 1977, 181, p. 375-389. </w:t>
      </w:r>
    </w:p>
    <w:p w:rsidR="00895D19" w:rsidRDefault="00895D19" w:rsidP="00895D19">
      <w:pPr>
        <w:pStyle w:val="Zkladntext2"/>
        <w:spacing w:after="120"/>
        <w:rPr>
          <w:bCs/>
          <w:iCs/>
          <w:lang w:val="en-GB"/>
        </w:rPr>
      </w:pPr>
      <w:r w:rsidRPr="00A04523">
        <w:rPr>
          <w:bCs/>
          <w:iCs/>
          <w:lang w:val="en-GB"/>
        </w:rPr>
        <w:t>[</w:t>
      </w:r>
      <w:r w:rsidR="004761A7">
        <w:rPr>
          <w:bCs/>
          <w:iCs/>
          <w:lang w:val="en-GB"/>
        </w:rPr>
        <w:t>9</w:t>
      </w:r>
      <w:r w:rsidRPr="00A04523">
        <w:rPr>
          <w:bCs/>
          <w:iCs/>
          <w:lang w:val="en-GB"/>
        </w:rPr>
        <w:t xml:space="preserve">]-Howe AM, Pitt AR. Rheology and stability of oil-in-water nanoemulsions stabilised by anionic surfactant and gelatin 1) addition of nonionic, cationic and ethoxylated-cationic co-surfactants. Advances in Colloid and Interface Science, 2008, 2, p.24-29. </w:t>
      </w:r>
    </w:p>
    <w:p w:rsidR="00895D19" w:rsidRPr="00A04523" w:rsidRDefault="00895D19" w:rsidP="00895D19">
      <w:pPr>
        <w:pStyle w:val="Zkladntext2"/>
        <w:spacing w:after="120"/>
        <w:rPr>
          <w:bCs/>
          <w:iCs/>
          <w:lang w:val="en-GB"/>
        </w:rPr>
      </w:pPr>
      <w:r w:rsidRPr="00A04523">
        <w:rPr>
          <w:bCs/>
          <w:iCs/>
          <w:lang w:val="en-GB"/>
        </w:rPr>
        <w:t>[</w:t>
      </w:r>
      <w:r w:rsidR="004F3174">
        <w:rPr>
          <w:bCs/>
          <w:iCs/>
          <w:lang w:val="en-GB"/>
        </w:rPr>
        <w:t>1</w:t>
      </w:r>
      <w:r w:rsidR="004761A7">
        <w:rPr>
          <w:bCs/>
          <w:iCs/>
          <w:lang w:val="en-GB"/>
        </w:rPr>
        <w:t>0</w:t>
      </w:r>
      <w:r w:rsidRPr="00A04523">
        <w:rPr>
          <w:bCs/>
          <w:iCs/>
          <w:lang w:val="en-GB"/>
        </w:rPr>
        <w:t>]-Hynčík L. S</w:t>
      </w:r>
      <w:r w:rsidRPr="00A04523">
        <w:t xml:space="preserve"> </w:t>
      </w:r>
      <w:r w:rsidRPr="00A04523">
        <w:rPr>
          <w:bCs/>
          <w:iCs/>
          <w:lang w:val="en-GB"/>
        </w:rPr>
        <w:t>Smoothed particle hydrodynamics: theory and practice.</w:t>
      </w:r>
      <w:r w:rsidRPr="00A04523">
        <w:rPr>
          <w:lang w:val="en-GB"/>
        </w:rPr>
        <w:t xml:space="preserve"> Engineering Mechanics, 2002, 9, p.1-15.</w:t>
      </w:r>
      <w:r w:rsidRPr="00A04523">
        <w:rPr>
          <w:bCs/>
          <w:iCs/>
          <w:lang w:val="en-GB"/>
        </w:rPr>
        <w:t xml:space="preserve"> </w:t>
      </w:r>
    </w:p>
    <w:p w:rsidR="00895D19" w:rsidRPr="00A04523" w:rsidRDefault="00895D19" w:rsidP="00895D19">
      <w:pPr>
        <w:pStyle w:val="Zkladntext2"/>
        <w:spacing w:after="120"/>
        <w:rPr>
          <w:bCs/>
          <w:iCs/>
          <w:lang w:val="en-GB"/>
        </w:rPr>
      </w:pPr>
      <w:r w:rsidRPr="00A04523">
        <w:rPr>
          <w:bCs/>
          <w:iCs/>
          <w:lang w:val="en-GB"/>
        </w:rPr>
        <w:t>[</w:t>
      </w:r>
      <w:r w:rsidR="004F3174">
        <w:rPr>
          <w:bCs/>
          <w:iCs/>
          <w:lang w:val="en-GB"/>
        </w:rPr>
        <w:t>1</w:t>
      </w:r>
      <w:r w:rsidR="004761A7">
        <w:rPr>
          <w:bCs/>
          <w:iCs/>
          <w:lang w:val="en-GB"/>
        </w:rPr>
        <w:t>1</w:t>
      </w:r>
      <w:r w:rsidRPr="00A04523">
        <w:rPr>
          <w:bCs/>
          <w:iCs/>
          <w:lang w:val="en-GB"/>
        </w:rPr>
        <w:t>]-Hynčík L. SPHCOFEM: Solver for Coupling SPH and FE.</w:t>
      </w:r>
      <w:r w:rsidRPr="00A04523">
        <w:rPr>
          <w:lang w:val="en-GB"/>
        </w:rPr>
        <w:t xml:space="preserve"> </w:t>
      </w:r>
      <w:r w:rsidRPr="00A04523">
        <w:rPr>
          <w:bCs/>
          <w:iCs/>
          <w:lang w:val="en-GB"/>
        </w:rPr>
        <w:t xml:space="preserve">IFMBE Proceedings, 2015, 52, p.162-165. </w:t>
      </w:r>
    </w:p>
    <w:p w:rsidR="00895D19" w:rsidRPr="00DC5084" w:rsidRDefault="00895D19" w:rsidP="00895D19">
      <w:pPr>
        <w:pStyle w:val="Zkladntext2"/>
        <w:spacing w:after="120"/>
        <w:rPr>
          <w:bCs/>
          <w:iCs/>
          <w:lang w:val="en-GB"/>
        </w:rPr>
      </w:pPr>
      <w:r w:rsidRPr="00DC5084">
        <w:rPr>
          <w:bCs/>
          <w:iCs/>
          <w:lang w:val="en-GB"/>
        </w:rPr>
        <w:t>[</w:t>
      </w:r>
      <w:r w:rsidR="004F3174">
        <w:rPr>
          <w:bCs/>
          <w:iCs/>
          <w:lang w:val="en-GB"/>
        </w:rPr>
        <w:t>1</w:t>
      </w:r>
      <w:r w:rsidR="004761A7">
        <w:rPr>
          <w:bCs/>
          <w:iCs/>
          <w:lang w:val="en-GB"/>
        </w:rPr>
        <w:t>2</w:t>
      </w:r>
      <w:r w:rsidRPr="00DC5084">
        <w:rPr>
          <w:bCs/>
          <w:iCs/>
          <w:lang w:val="en-GB"/>
        </w:rPr>
        <w:t xml:space="preserve">]-Khalil MA, Frissane H, Taddei L, Meng S, Lebaal N, Demoly F, Bir C, Roth S. SPH-based method to simulate penetrating impact mechanics into ballistic gelatin: Toward an understanding of the perforation of human tissue. Extreme Mechanics Letters, 2019, 29, p.1-8. </w:t>
      </w:r>
    </w:p>
    <w:p w:rsidR="00895D19" w:rsidRDefault="00895D19" w:rsidP="00895D19">
      <w:pPr>
        <w:pStyle w:val="Zkladntext2"/>
        <w:spacing w:after="120"/>
      </w:pPr>
      <w:r w:rsidRPr="00152F0E">
        <w:rPr>
          <w:bCs/>
          <w:iCs/>
          <w:lang w:val="en-US"/>
        </w:rPr>
        <w:t>[</w:t>
      </w:r>
      <w:r w:rsidR="004F3174">
        <w:rPr>
          <w:bCs/>
          <w:iCs/>
          <w:lang w:val="en-US"/>
        </w:rPr>
        <w:t>1</w:t>
      </w:r>
      <w:r w:rsidR="004761A7">
        <w:rPr>
          <w:bCs/>
          <w:iCs/>
          <w:lang w:val="en-US"/>
        </w:rPr>
        <w:t>3</w:t>
      </w:r>
      <w:r w:rsidRPr="00152F0E">
        <w:rPr>
          <w:bCs/>
          <w:iCs/>
          <w:lang w:val="en-US"/>
        </w:rPr>
        <w:t xml:space="preserve">]-Kolsky H. An Investigation of the Mechanical Properties of Materials at Very High Rates of Loading. Proceedings of the Physical Society, Section B, 1949, 62, p.676-700. </w:t>
      </w:r>
    </w:p>
    <w:p w:rsidR="00895D19" w:rsidRPr="00DC5084" w:rsidRDefault="00895D19" w:rsidP="00895D19">
      <w:pPr>
        <w:pStyle w:val="Zkladntext2"/>
        <w:spacing w:after="120"/>
        <w:rPr>
          <w:bCs/>
          <w:iCs/>
          <w:lang w:val="en-GB"/>
        </w:rPr>
      </w:pPr>
      <w:r w:rsidRPr="00DC5084">
        <w:rPr>
          <w:bCs/>
          <w:iCs/>
          <w:lang w:val="en-GB"/>
        </w:rPr>
        <w:t>[</w:t>
      </w:r>
      <w:r w:rsidR="004F3174">
        <w:rPr>
          <w:bCs/>
          <w:iCs/>
          <w:lang w:val="en-GB"/>
        </w:rPr>
        <w:t>1</w:t>
      </w:r>
      <w:r w:rsidR="004761A7">
        <w:rPr>
          <w:bCs/>
          <w:iCs/>
          <w:lang w:val="en-GB"/>
        </w:rPr>
        <w:t>4</w:t>
      </w:r>
      <w:r w:rsidRPr="00DC5084">
        <w:rPr>
          <w:bCs/>
          <w:iCs/>
          <w:lang w:val="en-GB"/>
        </w:rPr>
        <w:t xml:space="preserve">]-Lucy LB. A numerical approach to the testing of the fission hypothesis. Astronomical Journal, 1977, 82, p.1013-1024. </w:t>
      </w:r>
    </w:p>
    <w:p w:rsidR="00895D19" w:rsidRPr="00DC5084" w:rsidRDefault="00895D19" w:rsidP="00895D19">
      <w:pPr>
        <w:pStyle w:val="Zkladntext2"/>
        <w:spacing w:after="120"/>
        <w:rPr>
          <w:bCs/>
          <w:iCs/>
          <w:lang w:val="en-GB"/>
        </w:rPr>
      </w:pPr>
      <w:r w:rsidRPr="00DC5084">
        <w:rPr>
          <w:bCs/>
          <w:iCs/>
          <w:lang w:val="en-GB"/>
        </w:rPr>
        <w:t>[</w:t>
      </w:r>
      <w:r w:rsidR="004F3174">
        <w:rPr>
          <w:bCs/>
          <w:iCs/>
          <w:lang w:val="en-GB"/>
        </w:rPr>
        <w:t>1</w:t>
      </w:r>
      <w:r w:rsidR="004761A7">
        <w:rPr>
          <w:bCs/>
          <w:iCs/>
          <w:lang w:val="en-GB"/>
        </w:rPr>
        <w:t>5</w:t>
      </w:r>
      <w:r w:rsidRPr="00DC5084">
        <w:rPr>
          <w:bCs/>
          <w:iCs/>
          <w:lang w:val="en-GB"/>
        </w:rPr>
        <w:t xml:space="preserve">]-Monaghan JJ. Smoothed particle hydrodynamic simulations of shear flow. Monthly Notices of the Royal Astronomical Society, 2006, 365, p.199-213. </w:t>
      </w:r>
    </w:p>
    <w:p w:rsidR="00895D19" w:rsidRPr="0085333A" w:rsidRDefault="00895D19" w:rsidP="00895D19">
      <w:pPr>
        <w:pStyle w:val="Zkladntext2"/>
        <w:spacing w:after="120"/>
        <w:rPr>
          <w:bCs/>
          <w:iCs/>
          <w:lang w:val="en-US"/>
        </w:rPr>
      </w:pPr>
      <w:r w:rsidRPr="0085333A">
        <w:rPr>
          <w:bCs/>
          <w:iCs/>
          <w:lang w:val="en-US"/>
        </w:rPr>
        <w:t>[</w:t>
      </w:r>
      <w:r w:rsidR="004F3174">
        <w:rPr>
          <w:bCs/>
          <w:iCs/>
          <w:lang w:val="en-US"/>
        </w:rPr>
        <w:t>1</w:t>
      </w:r>
      <w:r w:rsidR="004761A7">
        <w:rPr>
          <w:bCs/>
          <w:iCs/>
          <w:lang w:val="en-US"/>
        </w:rPr>
        <w:t>6</w:t>
      </w:r>
      <w:r w:rsidRPr="0085333A">
        <w:rPr>
          <w:bCs/>
          <w:iCs/>
          <w:lang w:val="en-US"/>
        </w:rPr>
        <w:t>]-Robinson AC. The Mie-Grüneisen Power Equation of State. Sandia National Laboratories Technical Report, 2019.</w:t>
      </w:r>
    </w:p>
    <w:p w:rsidR="00895D19" w:rsidRPr="00152F0E" w:rsidRDefault="00895D19" w:rsidP="00895D19">
      <w:pPr>
        <w:pStyle w:val="Zkladntext2"/>
        <w:spacing w:after="120"/>
        <w:rPr>
          <w:bCs/>
          <w:iCs/>
          <w:lang w:val="en-GB"/>
        </w:rPr>
      </w:pPr>
      <w:r w:rsidRPr="00152F0E">
        <w:rPr>
          <w:bCs/>
          <w:iCs/>
          <w:lang w:val="en-GB"/>
        </w:rPr>
        <w:t>[</w:t>
      </w:r>
      <w:r w:rsidR="004F3174">
        <w:rPr>
          <w:bCs/>
          <w:iCs/>
          <w:lang w:val="en-GB"/>
        </w:rPr>
        <w:t>1</w:t>
      </w:r>
      <w:r w:rsidR="004761A7">
        <w:rPr>
          <w:bCs/>
          <w:iCs/>
          <w:lang w:val="en-GB"/>
        </w:rPr>
        <w:t>7</w:t>
      </w:r>
      <w:r w:rsidRPr="00152F0E">
        <w:rPr>
          <w:bCs/>
          <w:iCs/>
          <w:lang w:val="en-GB"/>
        </w:rPr>
        <w:t xml:space="preserve">]-Subhash G, Kwon J, Mei R, Moore DF. Non-Newtonian Behavior of Ballistic Gelatin at High Shear Rates. Experimental Mechanics, 2012, 52, p.551-560. </w:t>
      </w:r>
    </w:p>
    <w:p w:rsidR="00895D19" w:rsidRPr="00DC5084" w:rsidRDefault="00895D19" w:rsidP="00895D19">
      <w:pPr>
        <w:pStyle w:val="Zkladntext2"/>
        <w:spacing w:after="120"/>
        <w:rPr>
          <w:lang w:val="en-GB"/>
        </w:rPr>
      </w:pPr>
      <w:r w:rsidRPr="00DC5084">
        <w:rPr>
          <w:bCs/>
          <w:iCs/>
          <w:lang w:val="en-GB"/>
        </w:rPr>
        <w:t>[</w:t>
      </w:r>
      <w:r w:rsidR="004F3174">
        <w:rPr>
          <w:bCs/>
          <w:iCs/>
          <w:lang w:val="en-GB"/>
        </w:rPr>
        <w:t>1</w:t>
      </w:r>
      <w:r w:rsidR="004761A7">
        <w:rPr>
          <w:bCs/>
          <w:iCs/>
          <w:lang w:val="en-GB"/>
        </w:rPr>
        <w:t>8</w:t>
      </w:r>
      <w:r w:rsidRPr="00DC5084">
        <w:rPr>
          <w:bCs/>
          <w:iCs/>
          <w:lang w:val="en-GB"/>
        </w:rPr>
        <w:t>]-Taddei L, Awoukeng Goumtcha AA, Roth S. Smoothed particle hydrodynamics formulation for penetrating impacts on ballistic gelatine.</w:t>
      </w:r>
      <w:r w:rsidRPr="00DC5084">
        <w:rPr>
          <w:lang w:val="en-GB"/>
        </w:rPr>
        <w:t xml:space="preserve"> Mechanics Research Communications, 2015, 90, p.94-101.</w:t>
      </w:r>
    </w:p>
    <w:p w:rsidR="00895D19" w:rsidRPr="00A04523" w:rsidRDefault="00895D19" w:rsidP="00895D19">
      <w:pPr>
        <w:pStyle w:val="Zkladntext2"/>
        <w:spacing w:after="120"/>
        <w:rPr>
          <w:lang w:val="en-GB"/>
        </w:rPr>
      </w:pPr>
      <w:r w:rsidRPr="00A04523">
        <w:rPr>
          <w:lang w:val="en-GB"/>
        </w:rPr>
        <w:t>[</w:t>
      </w:r>
      <w:r w:rsidR="004761A7">
        <w:rPr>
          <w:lang w:val="en-GB"/>
        </w:rPr>
        <w:t>19</w:t>
      </w:r>
      <w:r w:rsidRPr="00A04523">
        <w:rPr>
          <w:lang w:val="en-GB"/>
        </w:rPr>
        <w:t xml:space="preserve">]-Yang H, Wang Y. Effects of concentration on nanostructural images and physical properties of gelatin from channel catfish skins. Food Hydrocoll, 2009, 23, p.577-584. </w:t>
      </w:r>
    </w:p>
    <w:p w:rsidR="00895D19" w:rsidRPr="00DC5084" w:rsidRDefault="00895D19" w:rsidP="00895D19">
      <w:pPr>
        <w:pStyle w:val="Zkladntext2"/>
        <w:spacing w:after="120"/>
        <w:rPr>
          <w:lang w:val="en-GB"/>
        </w:rPr>
      </w:pPr>
      <w:r w:rsidRPr="00DC5084">
        <w:rPr>
          <w:lang w:val="en-GB"/>
        </w:rPr>
        <w:t>[</w:t>
      </w:r>
      <w:r w:rsidR="004F3174">
        <w:rPr>
          <w:lang w:val="en-GB"/>
        </w:rPr>
        <w:t>2</w:t>
      </w:r>
      <w:r w:rsidR="004761A7">
        <w:rPr>
          <w:lang w:val="en-GB"/>
        </w:rPr>
        <w:t>0</w:t>
      </w:r>
      <w:r w:rsidRPr="00DC5084">
        <w:rPr>
          <w:lang w:val="en-GB"/>
        </w:rPr>
        <w:t>]-Yoon GH, Mo JS, Kim KH, Yoon CH, Lim NH. Investigation of bullet penetration in ballistic gelatin via finite element simulation and experiment. Journal of Mechanical Science and Technology, 2015, 29(9)</w:t>
      </w:r>
      <w:r w:rsidR="004C77A0">
        <w:rPr>
          <w:lang w:val="en-GB"/>
        </w:rPr>
        <w:t xml:space="preserve">, </w:t>
      </w:r>
      <w:r w:rsidRPr="00DC5084">
        <w:rPr>
          <w:lang w:val="en-GB"/>
        </w:rPr>
        <w:t xml:space="preserve">p.3747-3759. </w:t>
      </w:r>
    </w:p>
    <w:p w:rsidR="004761A7" w:rsidRPr="004761A7" w:rsidRDefault="00895D19" w:rsidP="00895D19">
      <w:pPr>
        <w:pStyle w:val="Zkladntext2"/>
        <w:spacing w:after="120"/>
        <w:rPr>
          <w:bCs/>
          <w:lang w:val="en-US"/>
        </w:rPr>
      </w:pPr>
      <w:r w:rsidRPr="00152F0E">
        <w:rPr>
          <w:bCs/>
          <w:lang w:val="en-US"/>
        </w:rPr>
        <w:t>[</w:t>
      </w:r>
      <w:r w:rsidR="004F3174">
        <w:rPr>
          <w:bCs/>
          <w:lang w:val="en-US"/>
        </w:rPr>
        <w:t>2</w:t>
      </w:r>
      <w:r w:rsidR="004761A7">
        <w:rPr>
          <w:bCs/>
          <w:lang w:val="en-US"/>
        </w:rPr>
        <w:t>1</w:t>
      </w:r>
      <w:r w:rsidRPr="00152F0E">
        <w:rPr>
          <w:bCs/>
          <w:lang w:val="en-US"/>
        </w:rPr>
        <w:t>]-Veysset D, Sun Y, Lem J, Kooi SE, Maznev AA, Cole ST, Mrozek RA, Lenhart JL, Nelson KA. High-Strain-Rate Behavior of a Viscoelastic Gel Under High-Velocity Microparticle Impact. Experimental Mechanics, 2020, 60, p.1179-1186.</w:t>
      </w:r>
    </w:p>
    <w:sectPr w:rsidR="004761A7" w:rsidRPr="004761A7" w:rsidSect="005B01B7">
      <w:headerReference w:type="even" r:id="rId12"/>
      <w:headerReference w:type="default" r:id="rId13"/>
      <w:footerReference w:type="even" r:id="rId14"/>
      <w:footerReference w:type="default" r:id="rId15"/>
      <w:headerReference w:type="first" r:id="rId16"/>
      <w:footerReference w:type="first" r:id="rId17"/>
      <w:pgSz w:w="11906" w:h="16838" w:code="9"/>
      <w:pgMar w:top="1701" w:right="1418" w:bottom="1418" w:left="1418"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61E" w:rsidRDefault="00A9361E">
      <w:r>
        <w:separator/>
      </w:r>
    </w:p>
  </w:endnote>
  <w:endnote w:type="continuationSeparator" w:id="0">
    <w:p w:rsidR="00A9361E" w:rsidRDefault="00A93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Times">
    <w:panose1 w:val="02020603050405020304"/>
    <w:charset w:val="EE"/>
    <w:family w:val="roman"/>
    <w:pitch w:val="variable"/>
    <w:sig w:usb0="E0002EFF" w:usb1="C000785B" w:usb2="00000009" w:usb3="00000000" w:csb0="000001FF" w:csb1="00000000"/>
  </w:font>
  <w:font w:name="Goudy Old Style ATT">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Liberation Mono">
    <w:altName w:val="Courier New"/>
    <w:charset w:val="01"/>
    <w:family w:val="modern"/>
    <w:pitch w:val="fixed"/>
  </w:font>
  <w:font w:name="Nimbus Mono L">
    <w:panose1 w:val="00000000000000000000"/>
    <w:charset w:val="00"/>
    <w:family w:val="roman"/>
    <w:notTrueType/>
    <w:pitch w:val="default"/>
  </w:font>
  <w:font w:name="AdvTTb7fc11f3">
    <w:altName w:val="Times New Roman"/>
    <w:panose1 w:val="00000000000000000000"/>
    <w:charset w:val="00"/>
    <w:family w:val="roman"/>
    <w:notTrueType/>
    <w:pitch w:val="default"/>
  </w:font>
  <w:font w:name="Garamond">
    <w:panose1 w:val="02020404030301010803"/>
    <w:charset w:val="EE"/>
    <w:family w:val="roman"/>
    <w:pitch w:val="variable"/>
    <w:sig w:usb0="00000287" w:usb1="00000000" w:usb2="00000000" w:usb3="00000000" w:csb0="0000009F" w:csb1="00000000"/>
  </w:font>
  <w:font w:name="Arial Narrow">
    <w:panose1 w:val="020B0606020202030204"/>
    <w:charset w:val="EE"/>
    <w:family w:val="swiss"/>
    <w:pitch w:val="variable"/>
    <w:sig w:usb0="00000287" w:usb1="000008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Segoe UI">
    <w:panose1 w:val="020B0502040204020203"/>
    <w:charset w:val="EE"/>
    <w:family w:val="swiss"/>
    <w:pitch w:val="variable"/>
    <w:sig w:usb0="E4002EFF" w:usb1="C000E47F" w:usb2="00000009" w:usb3="00000000" w:csb0="000001FF" w:csb1="00000000"/>
  </w:font>
  <w:font w:name="Lucida Console">
    <w:panose1 w:val="020B0609040504020204"/>
    <w:charset w:val="EE"/>
    <w:family w:val="modern"/>
    <w:pitch w:val="fixed"/>
    <w:sig w:usb0="8000028F" w:usb1="00001800" w:usb2="00000000" w:usb3="00000000" w:csb0="0000001F" w:csb1="00000000"/>
  </w:font>
  <w:font w:name="Univers Condensed">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0000012" w:usb3="00000000" w:csb0="0002009F" w:csb1="00000000"/>
  </w:font>
  <w:font w:name="Times-Roman;Times New Roman">
    <w:altName w:val="Times New Roman"/>
    <w:panose1 w:val="00000000000000000000"/>
    <w:charset w:val="00"/>
    <w:family w:val="roman"/>
    <w:notTrueType/>
    <w:pitch w:val="default"/>
  </w:font>
  <w:font w:name="Lucida Sans">
    <w:panose1 w:val="020B0602040502020204"/>
    <w:charset w:val="00"/>
    <w:family w:val="swiss"/>
    <w:pitch w:val="variable"/>
    <w:sig w:usb0="8100AAF7" w:usb1="0000807B" w:usb2="00000008" w:usb3="00000000" w:csb0="0000009F" w:csb1="00000000"/>
  </w:font>
  <w:font w:name="OpenSymbol">
    <w:panose1 w:val="05010000000000000000"/>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23B" w:rsidRPr="00680F86" w:rsidRDefault="00AE023B" w:rsidP="005C07CA">
    <w:pPr>
      <w:pStyle w:val="Zpat"/>
      <w:tabs>
        <w:tab w:val="clear" w:pos="4819"/>
        <w:tab w:val="left" w:pos="5103"/>
        <w:tab w:val="center" w:pos="10915"/>
      </w:tabs>
      <w:ind w:right="-2"/>
      <w:jc w:val="center"/>
      <w:rPr>
        <w:rFonts w:ascii="Times New Roman" w:hAnsi="Times New Roman" w:cs="Times New Roman"/>
        <w:iCs/>
        <w:sz w:val="22"/>
        <w:szCs w:val="22"/>
        <w:lang w:val="pt-PT"/>
      </w:rPr>
    </w:pPr>
    <w:r>
      <w:rPr>
        <w:rFonts w:ascii="Times New Roman" w:hAnsi="Times New Roman" w:cs="Times New Roman"/>
        <w:iCs/>
        <w:sz w:val="22"/>
        <w:szCs w:val="22"/>
        <w:lang w:val="pt-PT"/>
      </w:rPr>
      <w:t>-</w:t>
    </w:r>
    <w:r w:rsidRPr="00680F86">
      <w:rPr>
        <w:rFonts w:ascii="Times New Roman" w:hAnsi="Times New Roman" w:cs="Times New Roman"/>
        <w:iCs/>
        <w:sz w:val="22"/>
        <w:szCs w:val="22"/>
        <w:lang w:val="pt-PT"/>
      </w:rPr>
      <w:fldChar w:fldCharType="begin"/>
    </w:r>
    <w:r w:rsidRPr="00680F86">
      <w:rPr>
        <w:rFonts w:ascii="Times New Roman" w:hAnsi="Times New Roman" w:cs="Times New Roman"/>
        <w:iCs/>
        <w:sz w:val="22"/>
        <w:szCs w:val="22"/>
        <w:lang w:val="pt-PT"/>
      </w:rPr>
      <w:instrText xml:space="preserve"> PAGE   \* MERGEFORMAT </w:instrText>
    </w:r>
    <w:r w:rsidRPr="00680F86">
      <w:rPr>
        <w:rFonts w:ascii="Times New Roman" w:hAnsi="Times New Roman" w:cs="Times New Roman"/>
        <w:iCs/>
        <w:sz w:val="22"/>
        <w:szCs w:val="22"/>
        <w:lang w:val="pt-PT"/>
      </w:rPr>
      <w:fldChar w:fldCharType="separate"/>
    </w:r>
    <w:r w:rsidR="0086042E">
      <w:rPr>
        <w:rFonts w:ascii="Times New Roman" w:hAnsi="Times New Roman" w:cs="Times New Roman"/>
        <w:iCs/>
        <w:noProof/>
        <w:sz w:val="22"/>
        <w:szCs w:val="22"/>
        <w:lang w:val="pt-PT"/>
      </w:rPr>
      <w:t>2</w:t>
    </w:r>
    <w:r w:rsidRPr="00680F86">
      <w:rPr>
        <w:rFonts w:ascii="Times New Roman" w:hAnsi="Times New Roman" w:cs="Times New Roman"/>
        <w:iCs/>
        <w:noProof/>
        <w:sz w:val="22"/>
        <w:szCs w:val="22"/>
        <w:lang w:val="pt-PT"/>
      </w:rPr>
      <w:fldChar w:fldCharType="end"/>
    </w:r>
    <w:r>
      <w:rPr>
        <w:rFonts w:ascii="Times New Roman" w:hAnsi="Times New Roman" w:cs="Times New Roman"/>
        <w:iCs/>
        <w:noProof/>
        <w:sz w:val="22"/>
        <w:szCs w:val="22"/>
        <w:lang w:val="pt-PT"/>
      </w:rPr>
      <w: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23B" w:rsidRPr="00680F86" w:rsidRDefault="00AE023B" w:rsidP="005C07CA">
    <w:pPr>
      <w:pStyle w:val="Zpat"/>
      <w:tabs>
        <w:tab w:val="clear" w:pos="4819"/>
        <w:tab w:val="left" w:pos="5103"/>
        <w:tab w:val="center" w:pos="10915"/>
      </w:tabs>
      <w:ind w:right="-2"/>
      <w:jc w:val="center"/>
      <w:rPr>
        <w:rFonts w:ascii="Times New Roman" w:hAnsi="Times New Roman" w:cs="Times New Roman"/>
        <w:iCs/>
        <w:sz w:val="22"/>
        <w:szCs w:val="22"/>
        <w:lang w:val="pt-PT"/>
      </w:rPr>
    </w:pPr>
    <w:r>
      <w:rPr>
        <w:rFonts w:ascii="Times New Roman" w:hAnsi="Times New Roman" w:cs="Times New Roman"/>
        <w:iCs/>
        <w:sz w:val="22"/>
        <w:szCs w:val="22"/>
        <w:lang w:val="pt-PT"/>
      </w:rPr>
      <w:t>-</w:t>
    </w:r>
    <w:r w:rsidRPr="00680F86">
      <w:rPr>
        <w:rFonts w:ascii="Times New Roman" w:hAnsi="Times New Roman" w:cs="Times New Roman"/>
        <w:iCs/>
        <w:sz w:val="22"/>
        <w:szCs w:val="22"/>
        <w:lang w:val="pt-PT"/>
      </w:rPr>
      <w:fldChar w:fldCharType="begin"/>
    </w:r>
    <w:r w:rsidRPr="00680F86">
      <w:rPr>
        <w:rFonts w:ascii="Times New Roman" w:hAnsi="Times New Roman" w:cs="Times New Roman"/>
        <w:iCs/>
        <w:sz w:val="22"/>
        <w:szCs w:val="22"/>
        <w:lang w:val="pt-PT"/>
      </w:rPr>
      <w:instrText xml:space="preserve"> PAGE   \* MERGEFORMAT </w:instrText>
    </w:r>
    <w:r w:rsidRPr="00680F86">
      <w:rPr>
        <w:rFonts w:ascii="Times New Roman" w:hAnsi="Times New Roman" w:cs="Times New Roman"/>
        <w:iCs/>
        <w:sz w:val="22"/>
        <w:szCs w:val="22"/>
        <w:lang w:val="pt-PT"/>
      </w:rPr>
      <w:fldChar w:fldCharType="separate"/>
    </w:r>
    <w:r w:rsidR="0086042E">
      <w:rPr>
        <w:rFonts w:ascii="Times New Roman" w:hAnsi="Times New Roman" w:cs="Times New Roman"/>
        <w:iCs/>
        <w:noProof/>
        <w:sz w:val="22"/>
        <w:szCs w:val="22"/>
        <w:lang w:val="pt-PT"/>
      </w:rPr>
      <w:t>5</w:t>
    </w:r>
    <w:r w:rsidRPr="00680F86">
      <w:rPr>
        <w:rFonts w:ascii="Times New Roman" w:hAnsi="Times New Roman" w:cs="Times New Roman"/>
        <w:iCs/>
        <w:noProof/>
        <w:sz w:val="22"/>
        <w:szCs w:val="22"/>
        <w:lang w:val="pt-PT"/>
      </w:rPr>
      <w:fldChar w:fldCharType="end"/>
    </w:r>
    <w:r>
      <w:rPr>
        <w:rFonts w:ascii="Times New Roman" w:hAnsi="Times New Roman" w:cs="Times New Roman"/>
        <w:iCs/>
        <w:noProof/>
        <w:sz w:val="22"/>
        <w:szCs w:val="22"/>
        <w:lang w:val="pt-PT"/>
      </w:rPr>
      <w: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23B" w:rsidRPr="00794154" w:rsidRDefault="00AE023B" w:rsidP="0031346F">
    <w:pPr>
      <w:pStyle w:val="Zpat"/>
      <w:tabs>
        <w:tab w:val="clear" w:pos="4819"/>
        <w:tab w:val="center" w:pos="10915"/>
      </w:tabs>
      <w:ind w:right="-2"/>
      <w:jc w:val="center"/>
      <w:rPr>
        <w:rFonts w:ascii="Times New Roman" w:hAnsi="Times New Roman" w:cs="Times New Roman"/>
        <w:iCs/>
        <w:sz w:val="22"/>
        <w:szCs w:val="22"/>
        <w:lang w:val="pt-PT"/>
      </w:rPr>
    </w:pPr>
    <w:r w:rsidRPr="00794154">
      <w:rPr>
        <w:rFonts w:ascii="Times New Roman" w:hAnsi="Times New Roman" w:cs="Times New Roman"/>
        <w:iCs/>
        <w:sz w:val="22"/>
        <w:szCs w:val="22"/>
        <w:lang w:val="pt-PT"/>
      </w:rPr>
      <w:t>-</w:t>
    </w:r>
    <w:r w:rsidRPr="00794154">
      <w:rPr>
        <w:rFonts w:ascii="Times New Roman" w:hAnsi="Times New Roman" w:cs="Times New Roman"/>
        <w:iCs/>
        <w:sz w:val="22"/>
        <w:szCs w:val="22"/>
        <w:lang w:val="pt-PT"/>
      </w:rPr>
      <w:fldChar w:fldCharType="begin"/>
    </w:r>
    <w:r w:rsidRPr="00794154">
      <w:rPr>
        <w:rFonts w:ascii="Times New Roman" w:hAnsi="Times New Roman" w:cs="Times New Roman"/>
        <w:iCs/>
        <w:sz w:val="22"/>
        <w:szCs w:val="22"/>
        <w:lang w:val="pt-PT"/>
      </w:rPr>
      <w:instrText xml:space="preserve"> PAGE   \* MERGEFORMAT </w:instrText>
    </w:r>
    <w:r w:rsidRPr="00794154">
      <w:rPr>
        <w:rFonts w:ascii="Times New Roman" w:hAnsi="Times New Roman" w:cs="Times New Roman"/>
        <w:iCs/>
        <w:sz w:val="22"/>
        <w:szCs w:val="22"/>
        <w:lang w:val="pt-PT"/>
      </w:rPr>
      <w:fldChar w:fldCharType="separate"/>
    </w:r>
    <w:r w:rsidR="0086042E">
      <w:rPr>
        <w:rFonts w:ascii="Times New Roman" w:hAnsi="Times New Roman" w:cs="Times New Roman"/>
        <w:iCs/>
        <w:noProof/>
        <w:sz w:val="22"/>
        <w:szCs w:val="22"/>
        <w:lang w:val="pt-PT"/>
      </w:rPr>
      <w:t>1</w:t>
    </w:r>
    <w:r w:rsidRPr="00794154">
      <w:rPr>
        <w:rFonts w:ascii="Times New Roman" w:hAnsi="Times New Roman" w:cs="Times New Roman"/>
        <w:iCs/>
        <w:sz w:val="22"/>
        <w:szCs w:val="22"/>
        <w:lang w:val="pt-PT"/>
      </w:rPr>
      <w:fldChar w:fldCharType="end"/>
    </w:r>
    <w:r w:rsidRPr="00794154">
      <w:rPr>
        <w:rFonts w:ascii="Times New Roman" w:hAnsi="Times New Roman" w:cs="Times New Roman"/>
        <w:iCs/>
        <w:sz w:val="22"/>
        <w:szCs w:val="22"/>
        <w:lang w:val="pt-PT"/>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361E" w:rsidRDefault="00A9361E">
      <w:r>
        <w:separator/>
      </w:r>
    </w:p>
  </w:footnote>
  <w:footnote w:type="continuationSeparator" w:id="0">
    <w:p w:rsidR="00A9361E" w:rsidRDefault="00A936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23B" w:rsidRPr="005F36B3" w:rsidRDefault="00AE023B" w:rsidP="005F36B3">
    <w:pPr>
      <w:pStyle w:val="Zhlav"/>
      <w:tabs>
        <w:tab w:val="clear" w:pos="4252"/>
        <w:tab w:val="clear" w:pos="8504"/>
        <w:tab w:val="center" w:pos="4536"/>
        <w:tab w:val="left" w:pos="5245"/>
        <w:tab w:val="right" w:pos="8789"/>
      </w:tabs>
      <w:jc w:val="center"/>
      <w:rPr>
        <w:i/>
        <w:iCs/>
        <w:sz w:val="20"/>
        <w:szCs w:val="20"/>
        <w:lang w:val="en-GB"/>
      </w:rPr>
    </w:pPr>
    <w:r w:rsidRPr="00DC7A43">
      <w:rPr>
        <w:i/>
        <w:iCs/>
        <w:sz w:val="20"/>
        <w:szCs w:val="20"/>
        <w:lang w:val="en-GB"/>
      </w:rPr>
      <w:t>Symp</w:t>
    </w:r>
    <w:r>
      <w:rPr>
        <w:i/>
        <w:iCs/>
        <w:sz w:val="20"/>
        <w:szCs w:val="20"/>
        <w:lang w:val="en-GB"/>
      </w:rPr>
      <w:t>osium/Topic NN</w:t>
    </w:r>
    <w:r w:rsidRPr="00DC7A43">
      <w:rPr>
        <w:i/>
        <w:iCs/>
        <w:sz w:val="20"/>
        <w:szCs w:val="20"/>
        <w:lang w:val="en-GB"/>
      </w:rPr>
      <w:t xml:space="preserve">: </w:t>
    </w:r>
    <w:r>
      <w:rPr>
        <w:i/>
        <w:iCs/>
        <w:sz w:val="20"/>
        <w:szCs w:val="20"/>
        <w:lang w:val="en-GB"/>
      </w:rPr>
      <w:t>To be completed by the Editors</w:t>
    </w:r>
  </w:p>
  <w:p w:rsidR="00AE023B" w:rsidRPr="00A002FC" w:rsidRDefault="00AE023B" w:rsidP="005F7321">
    <w:pPr>
      <w:rPr>
        <w:sz w:val="20"/>
        <w:szCs w:val="20"/>
      </w:rPr>
    </w:pPr>
  </w:p>
  <w:p w:rsidR="00AE023B" w:rsidRDefault="00AE023B" w:rsidP="00B723EF">
    <w:pPr>
      <w:pStyle w:val="Zhlav"/>
      <w:rPr>
        <w:sz w:val="20"/>
        <w:szCs w:val="20"/>
      </w:rPr>
    </w:pPr>
  </w:p>
  <w:p w:rsidR="00AE023B" w:rsidRPr="005F36B3" w:rsidRDefault="00AE023B" w:rsidP="00B723EF">
    <w:pPr>
      <w:pStyle w:val="Zhlav"/>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23B" w:rsidRPr="005F36B3" w:rsidRDefault="00AE023B" w:rsidP="00B723EF">
    <w:pPr>
      <w:pStyle w:val="Zhlav"/>
      <w:tabs>
        <w:tab w:val="clear" w:pos="4252"/>
        <w:tab w:val="clear" w:pos="8504"/>
        <w:tab w:val="left" w:pos="-142"/>
        <w:tab w:val="center" w:pos="4536"/>
        <w:tab w:val="left" w:pos="7088"/>
        <w:tab w:val="right" w:pos="9072"/>
      </w:tabs>
      <w:jc w:val="center"/>
      <w:rPr>
        <w:i/>
        <w:iCs/>
        <w:sz w:val="20"/>
        <w:szCs w:val="20"/>
      </w:rPr>
    </w:pPr>
    <w:r>
      <w:rPr>
        <w:i/>
        <w:iCs/>
        <w:sz w:val="20"/>
        <w:szCs w:val="20"/>
      </w:rPr>
      <w:t>Proceedings M2D2021</w:t>
    </w:r>
    <w:r w:rsidRPr="005F36B3">
      <w:rPr>
        <w:i/>
        <w:iCs/>
        <w:sz w:val="20"/>
        <w:szCs w:val="20"/>
      </w:rPr>
      <w:t xml:space="preserve">: </w:t>
    </w:r>
    <w:r>
      <w:rPr>
        <w:i/>
        <w:iCs/>
        <w:sz w:val="20"/>
        <w:szCs w:val="20"/>
      </w:rPr>
      <w:t>9th International Conference on Mechanics and Materials in design</w:t>
    </w:r>
  </w:p>
  <w:p w:rsidR="00AE023B" w:rsidRPr="004C2767" w:rsidRDefault="00AE023B" w:rsidP="005F7321">
    <w:pPr>
      <w:pStyle w:val="Zhlav"/>
      <w:tabs>
        <w:tab w:val="clear" w:pos="4252"/>
        <w:tab w:val="clear" w:pos="8504"/>
        <w:tab w:val="left" w:pos="-142"/>
        <w:tab w:val="center" w:pos="4536"/>
        <w:tab w:val="left" w:pos="7088"/>
        <w:tab w:val="right" w:pos="9072"/>
      </w:tabs>
      <w:rPr>
        <w:iCs/>
        <w:sz w:val="20"/>
        <w:szCs w:val="20"/>
      </w:rPr>
    </w:pPr>
  </w:p>
  <w:p w:rsidR="00AE023B" w:rsidRDefault="00AE023B" w:rsidP="00B723EF">
    <w:pPr>
      <w:pStyle w:val="Zhlav"/>
      <w:rPr>
        <w:sz w:val="20"/>
        <w:szCs w:val="20"/>
      </w:rPr>
    </w:pPr>
  </w:p>
  <w:p w:rsidR="00AE023B" w:rsidRPr="005F36B3" w:rsidRDefault="00AE023B" w:rsidP="00B723EF">
    <w:pPr>
      <w:pStyle w:val="Zhlav"/>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23B" w:rsidRPr="005F7321" w:rsidRDefault="00AE023B" w:rsidP="005F7321">
    <w:pPr>
      <w:pStyle w:val="Zhlav"/>
      <w:tabs>
        <w:tab w:val="left" w:pos="-142"/>
        <w:tab w:val="center" w:pos="4536"/>
        <w:tab w:val="left" w:pos="7088"/>
        <w:tab w:val="right" w:pos="9072"/>
      </w:tabs>
      <w:rPr>
        <w:i/>
        <w:iCs/>
        <w:sz w:val="20"/>
        <w:szCs w:val="20"/>
      </w:rPr>
    </w:pPr>
    <w:r w:rsidRPr="005F7321">
      <w:rPr>
        <w:i/>
        <w:iCs/>
        <w:sz w:val="20"/>
        <w:szCs w:val="20"/>
      </w:rPr>
      <w:t xml:space="preserve">Proceedings </w:t>
    </w:r>
    <w:r>
      <w:rPr>
        <w:i/>
        <w:iCs/>
        <w:sz w:val="20"/>
        <w:szCs w:val="20"/>
      </w:rPr>
      <w:t>M2D</w:t>
    </w:r>
    <w:r w:rsidRPr="005F7321">
      <w:rPr>
        <w:i/>
        <w:iCs/>
        <w:sz w:val="20"/>
        <w:szCs w:val="20"/>
      </w:rPr>
      <w:t>202</w:t>
    </w:r>
    <w:r>
      <w:rPr>
        <w:i/>
        <w:iCs/>
        <w:sz w:val="20"/>
        <w:szCs w:val="20"/>
      </w:rPr>
      <w:t>1: 9</w:t>
    </w:r>
    <w:r w:rsidRPr="005F7321">
      <w:rPr>
        <w:i/>
        <w:iCs/>
        <w:sz w:val="20"/>
        <w:szCs w:val="20"/>
      </w:rPr>
      <w:t xml:space="preserve">th International Conference </w:t>
    </w:r>
    <w:r>
      <w:rPr>
        <w:i/>
        <w:iCs/>
        <w:sz w:val="20"/>
        <w:szCs w:val="20"/>
      </w:rPr>
      <w:t>on Mechanics and Materials in Design</w:t>
    </w:r>
    <w:r w:rsidRPr="005F7321">
      <w:rPr>
        <w:i/>
        <w:iCs/>
        <w:sz w:val="20"/>
        <w:szCs w:val="20"/>
      </w:rPr>
      <w:t>.</w:t>
    </w:r>
  </w:p>
  <w:p w:rsidR="00AE023B" w:rsidRPr="005F7321" w:rsidRDefault="00AE023B" w:rsidP="005F7321">
    <w:pPr>
      <w:pStyle w:val="Zhlav"/>
      <w:tabs>
        <w:tab w:val="left" w:pos="-142"/>
        <w:tab w:val="center" w:pos="4536"/>
        <w:tab w:val="left" w:pos="7088"/>
        <w:tab w:val="right" w:pos="9072"/>
      </w:tabs>
      <w:rPr>
        <w:i/>
        <w:iCs/>
        <w:sz w:val="20"/>
        <w:szCs w:val="20"/>
      </w:rPr>
    </w:pPr>
    <w:r w:rsidRPr="005F7321">
      <w:rPr>
        <w:i/>
        <w:iCs/>
        <w:sz w:val="20"/>
        <w:szCs w:val="20"/>
      </w:rPr>
      <w:t>J.F. Silva Gomes and S.A. Me</w:t>
    </w:r>
    <w:r>
      <w:rPr>
        <w:i/>
        <w:iCs/>
        <w:sz w:val="20"/>
        <w:szCs w:val="20"/>
      </w:rPr>
      <w:t>guid (editors), INEGI-FEUP (2021), pp.</w:t>
    </w:r>
  </w:p>
  <w:p w:rsidR="00AE023B" w:rsidRPr="005F7321" w:rsidRDefault="00AE023B" w:rsidP="005F7321">
    <w:pPr>
      <w:pStyle w:val="Zhlav"/>
      <w:tabs>
        <w:tab w:val="clear" w:pos="4252"/>
        <w:tab w:val="clear" w:pos="8504"/>
        <w:tab w:val="left" w:pos="-142"/>
        <w:tab w:val="center" w:pos="4536"/>
        <w:tab w:val="left" w:pos="7088"/>
        <w:tab w:val="right" w:pos="9072"/>
      </w:tabs>
      <w:rPr>
        <w:i/>
        <w:iCs/>
        <w:sz w:val="20"/>
        <w:szCs w:val="20"/>
      </w:rPr>
    </w:pPr>
    <w:r w:rsidRPr="005F7321">
      <w:rPr>
        <w:i/>
        <w:iCs/>
        <w:sz w:val="20"/>
        <w:szCs w:val="20"/>
      </w:rPr>
      <w:t>https://paginas.fe.up.pt/~</w:t>
    </w:r>
    <w:r>
      <w:rPr>
        <w:i/>
        <w:iCs/>
        <w:sz w:val="20"/>
        <w:szCs w:val="20"/>
      </w:rPr>
      <w:t>m2d</w:t>
    </w:r>
    <w:r w:rsidRPr="005F7321">
      <w:rPr>
        <w:i/>
        <w:iCs/>
        <w:sz w:val="20"/>
        <w:szCs w:val="20"/>
      </w:rPr>
      <w:t>/Proceedings_</w:t>
    </w:r>
    <w:r>
      <w:rPr>
        <w:i/>
        <w:iCs/>
        <w:sz w:val="20"/>
        <w:szCs w:val="20"/>
      </w:rPr>
      <w:t>M2D2021</w:t>
    </w:r>
    <w:r w:rsidRPr="005F7321">
      <w:rPr>
        <w:i/>
        <w:iCs/>
        <w:sz w:val="20"/>
        <w:szCs w:val="20"/>
      </w:rPr>
      <w:t>/</w:t>
    </w:r>
  </w:p>
  <w:p w:rsidR="00AE023B" w:rsidRPr="005F7321" w:rsidRDefault="00AE023B" w:rsidP="0031346F">
    <w:pPr>
      <w:pStyle w:val="Zhlav"/>
      <w:tabs>
        <w:tab w:val="clear" w:pos="4252"/>
        <w:tab w:val="clear" w:pos="8504"/>
        <w:tab w:val="left" w:pos="-142"/>
        <w:tab w:val="center" w:pos="4536"/>
        <w:tab w:val="left" w:pos="7088"/>
        <w:tab w:val="right" w:pos="9072"/>
      </w:tabs>
      <w:rPr>
        <w:i/>
        <w:iCs/>
        <w:sz w:val="20"/>
        <w:szCs w:val="20"/>
      </w:rPr>
    </w:pPr>
  </w:p>
  <w:p w:rsidR="00AE023B" w:rsidRPr="005F7321" w:rsidRDefault="00AE023B" w:rsidP="0031346F">
    <w:pPr>
      <w:pStyle w:val="Zhlav"/>
      <w:tabs>
        <w:tab w:val="clear" w:pos="4252"/>
        <w:tab w:val="clear" w:pos="8504"/>
        <w:tab w:val="left" w:pos="-142"/>
        <w:tab w:val="center" w:pos="4536"/>
        <w:tab w:val="left" w:pos="7088"/>
        <w:tab w:val="right" w:pos="9072"/>
      </w:tabs>
      <w:rPr>
        <w:i/>
        <w:iCs/>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5DC6E6F2"/>
    <w:lvl w:ilvl="0">
      <w:start w:val="1"/>
      <w:numFmt w:val="decimal"/>
      <w:pStyle w:val="slovanseznam"/>
      <w:lvlText w:val="%1."/>
      <w:lvlJc w:val="left"/>
      <w:pPr>
        <w:tabs>
          <w:tab w:val="num" w:pos="926"/>
        </w:tabs>
        <w:ind w:left="926" w:hanging="360"/>
      </w:pPr>
    </w:lvl>
  </w:abstractNum>
  <w:abstractNum w:abstractNumId="1" w15:restartNumberingAfterBreak="0">
    <w:nsid w:val="FFFFFF89"/>
    <w:multiLevelType w:val="singleLevel"/>
    <w:tmpl w:val="EF344D96"/>
    <w:lvl w:ilvl="0">
      <w:start w:val="1"/>
      <w:numFmt w:val="bullet"/>
      <w:pStyle w:val="Seznamsodrkami"/>
      <w:lvlText w:val="•"/>
      <w:lvlJc w:val="left"/>
      <w:pPr>
        <w:tabs>
          <w:tab w:val="num" w:pos="1437"/>
        </w:tabs>
        <w:ind w:left="1437" w:hanging="360"/>
      </w:pPr>
      <w:rPr>
        <w:rFonts w:hAnsi="Arial" w:hint="default"/>
        <w:b/>
        <w:i w:val="0"/>
      </w:rPr>
    </w:lvl>
  </w:abstractNum>
  <w:abstractNum w:abstractNumId="2" w15:restartNumberingAfterBreak="0">
    <w:nsid w:val="00672711"/>
    <w:multiLevelType w:val="multilevel"/>
    <w:tmpl w:val="D8AAA87A"/>
    <w:styleLink w:val="WW8Num7"/>
    <w:lvl w:ilvl="0">
      <w:numFmt w:val="bullet"/>
      <w:lvlText w:val=""/>
      <w:lvlJc w:val="left"/>
      <w:pPr>
        <w:ind w:left="720" w:hanging="360"/>
      </w:pPr>
      <w:rPr>
        <w:rFonts w:ascii="Symbol" w:hAnsi="Symbol" w:cs="Symbol"/>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 w15:restartNumberingAfterBreak="0">
    <w:nsid w:val="0120506E"/>
    <w:multiLevelType w:val="multilevel"/>
    <w:tmpl w:val="B51A496E"/>
    <w:styleLink w:val="WW8Num3"/>
    <w:lvl w:ilvl="0">
      <w:start w:val="1"/>
      <w:numFmt w:val="decimal"/>
      <w:lvlText w:val="[%1]"/>
      <w:lvlJc w:val="left"/>
      <w:pPr>
        <w:ind w:left="720" w:hanging="360"/>
      </w:pPr>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2243D0B"/>
    <w:multiLevelType w:val="multilevel"/>
    <w:tmpl w:val="09B6F616"/>
    <w:styleLink w:val="WW8Num24"/>
    <w:lvl w:ilvl="0">
      <w:numFmt w:val="bullet"/>
      <w:lvlText w:val=""/>
      <w:lvlJc w:val="left"/>
      <w:pPr>
        <w:ind w:left="720" w:hanging="360"/>
      </w:pPr>
      <w:rPr>
        <w:rFonts w:ascii="Symbol" w:hAnsi="Symbol" w:cs="Symbol"/>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 w15:restartNumberingAfterBreak="0">
    <w:nsid w:val="06117B7D"/>
    <w:multiLevelType w:val="multilevel"/>
    <w:tmpl w:val="8C28805E"/>
    <w:styleLink w:val="WW8Num6"/>
    <w:lvl w:ilvl="0">
      <w:start w:val="1"/>
      <w:numFmt w:val="decimal"/>
      <w:lvlText w:val="%1."/>
      <w:lvlJc w:val="left"/>
      <w:pPr>
        <w:ind w:left="517" w:hanging="360"/>
      </w:pPr>
    </w:lvl>
    <w:lvl w:ilvl="1">
      <w:start w:val="1"/>
      <w:numFmt w:val="lowerLetter"/>
      <w:lvlText w:val="%2."/>
      <w:lvlJc w:val="left"/>
      <w:pPr>
        <w:ind w:left="1237" w:hanging="360"/>
      </w:pPr>
    </w:lvl>
    <w:lvl w:ilvl="2">
      <w:start w:val="1"/>
      <w:numFmt w:val="lowerRoman"/>
      <w:lvlText w:val="%3."/>
      <w:lvlJc w:val="right"/>
      <w:pPr>
        <w:ind w:left="1957" w:hanging="180"/>
      </w:pPr>
    </w:lvl>
    <w:lvl w:ilvl="3">
      <w:start w:val="1"/>
      <w:numFmt w:val="decimal"/>
      <w:lvlText w:val="%4."/>
      <w:lvlJc w:val="left"/>
      <w:pPr>
        <w:ind w:left="2677" w:hanging="360"/>
      </w:pPr>
    </w:lvl>
    <w:lvl w:ilvl="4">
      <w:start w:val="1"/>
      <w:numFmt w:val="lowerLetter"/>
      <w:lvlText w:val="%5."/>
      <w:lvlJc w:val="left"/>
      <w:pPr>
        <w:ind w:left="3397" w:hanging="360"/>
      </w:pPr>
    </w:lvl>
    <w:lvl w:ilvl="5">
      <w:start w:val="1"/>
      <w:numFmt w:val="lowerRoman"/>
      <w:lvlText w:val="%6."/>
      <w:lvlJc w:val="right"/>
      <w:pPr>
        <w:ind w:left="4117" w:hanging="180"/>
      </w:pPr>
    </w:lvl>
    <w:lvl w:ilvl="6">
      <w:start w:val="1"/>
      <w:numFmt w:val="decimal"/>
      <w:lvlText w:val="%7."/>
      <w:lvlJc w:val="left"/>
      <w:pPr>
        <w:ind w:left="4837" w:hanging="360"/>
      </w:pPr>
    </w:lvl>
    <w:lvl w:ilvl="7">
      <w:start w:val="1"/>
      <w:numFmt w:val="lowerLetter"/>
      <w:lvlText w:val="%8."/>
      <w:lvlJc w:val="left"/>
      <w:pPr>
        <w:ind w:left="5557" w:hanging="360"/>
      </w:pPr>
    </w:lvl>
    <w:lvl w:ilvl="8">
      <w:start w:val="1"/>
      <w:numFmt w:val="lowerRoman"/>
      <w:lvlText w:val="%9."/>
      <w:lvlJc w:val="right"/>
      <w:pPr>
        <w:ind w:left="6277" w:hanging="180"/>
      </w:pPr>
    </w:lvl>
  </w:abstractNum>
  <w:abstractNum w:abstractNumId="6" w15:restartNumberingAfterBreak="0">
    <w:nsid w:val="09A6616E"/>
    <w:multiLevelType w:val="multilevel"/>
    <w:tmpl w:val="0CE88D50"/>
    <w:styleLink w:val="WW8Num41"/>
    <w:lvl w:ilvl="0">
      <w:numFmt w:val="bullet"/>
      <w:lvlText w:val=""/>
      <w:lvlJc w:val="left"/>
      <w:pPr>
        <w:ind w:left="720" w:hanging="360"/>
      </w:pPr>
      <w:rPr>
        <w:rFonts w:ascii="Symbol" w:hAnsi="Symbol" w:cs="Symbol"/>
        <w:color w:val="000000"/>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7" w15:restartNumberingAfterBreak="0">
    <w:nsid w:val="0A9B0310"/>
    <w:multiLevelType w:val="multilevel"/>
    <w:tmpl w:val="45761F8A"/>
    <w:styleLink w:val="WW8Num30"/>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8" w15:restartNumberingAfterBreak="0">
    <w:nsid w:val="0B642E62"/>
    <w:multiLevelType w:val="multilevel"/>
    <w:tmpl w:val="256051B8"/>
    <w:styleLink w:val="WW8Num21"/>
    <w:lvl w:ilvl="0">
      <w:numFmt w:val="bullet"/>
      <w:lvlText w:val=""/>
      <w:lvlJc w:val="left"/>
      <w:pPr>
        <w:ind w:left="72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9" w15:restartNumberingAfterBreak="0">
    <w:nsid w:val="0BA9081F"/>
    <w:multiLevelType w:val="multilevel"/>
    <w:tmpl w:val="8216167A"/>
    <w:styleLink w:val="WW8Num15"/>
    <w:lvl w:ilvl="0">
      <w:numFmt w:val="bullet"/>
      <w:lvlText w:val=""/>
      <w:lvlJc w:val="left"/>
      <w:pPr>
        <w:ind w:left="72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0" w15:restartNumberingAfterBreak="0">
    <w:nsid w:val="0F6830CC"/>
    <w:multiLevelType w:val="multilevel"/>
    <w:tmpl w:val="A302144E"/>
    <w:styleLink w:val="WW8Num26"/>
    <w:lvl w:ilvl="0">
      <w:numFmt w:val="bullet"/>
      <w:lvlText w:val=""/>
      <w:lvlJc w:val="left"/>
      <w:pPr>
        <w:ind w:left="720" w:hanging="360"/>
      </w:pPr>
      <w:rPr>
        <w:rFonts w:ascii="Symbol" w:hAnsi="Symbol" w:cs="Symbol"/>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1" w15:restartNumberingAfterBreak="0">
    <w:nsid w:val="0FE20D07"/>
    <w:multiLevelType w:val="multilevel"/>
    <w:tmpl w:val="137E1E50"/>
    <w:styleLink w:val="WW8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008291F"/>
    <w:multiLevelType w:val="multilevel"/>
    <w:tmpl w:val="9EFCB1C4"/>
    <w:styleLink w:val="WW8Num34"/>
    <w:lvl w:ilvl="0">
      <w:numFmt w:val="bullet"/>
      <w:lvlText w:val=""/>
      <w:lvlJc w:val="left"/>
      <w:pPr>
        <w:ind w:left="72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3" w15:restartNumberingAfterBreak="0">
    <w:nsid w:val="10E304E7"/>
    <w:multiLevelType w:val="multilevel"/>
    <w:tmpl w:val="A8369160"/>
    <w:styleLink w:val="WW8Num37"/>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4" w15:restartNumberingAfterBreak="0">
    <w:nsid w:val="11FB7FF0"/>
    <w:multiLevelType w:val="multilevel"/>
    <w:tmpl w:val="B7DE665C"/>
    <w:styleLink w:val="WW8Num17"/>
    <w:lvl w:ilvl="0">
      <w:numFmt w:val="bullet"/>
      <w:lvlText w:val=""/>
      <w:lvlJc w:val="left"/>
      <w:pPr>
        <w:ind w:left="720" w:hanging="360"/>
      </w:pPr>
      <w:rPr>
        <w:rFonts w:ascii="Symbol" w:hAnsi="Symbol" w:cs="Symbol"/>
        <w:color w:val="000000"/>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5" w15:restartNumberingAfterBreak="0">
    <w:nsid w:val="16B251BF"/>
    <w:multiLevelType w:val="multilevel"/>
    <w:tmpl w:val="97AAD0A6"/>
    <w:styleLink w:val="WW8Num25"/>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6" w15:restartNumberingAfterBreak="0">
    <w:nsid w:val="17E5706C"/>
    <w:multiLevelType w:val="multilevel"/>
    <w:tmpl w:val="7CF09774"/>
    <w:styleLink w:val="WW8Num10"/>
    <w:lvl w:ilvl="0">
      <w:numFmt w:val="bullet"/>
      <w:lvlText w:val=""/>
      <w:lvlJc w:val="left"/>
      <w:pPr>
        <w:ind w:left="72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7" w15:restartNumberingAfterBreak="0">
    <w:nsid w:val="19C665FD"/>
    <w:multiLevelType w:val="multilevel"/>
    <w:tmpl w:val="D4E4B1C2"/>
    <w:styleLink w:val="WW8Num18"/>
    <w:lvl w:ilvl="0">
      <w:numFmt w:val="bullet"/>
      <w:lvlText w:val=""/>
      <w:lvlJc w:val="left"/>
      <w:pPr>
        <w:ind w:left="36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1A555D41"/>
    <w:multiLevelType w:val="hybridMultilevel"/>
    <w:tmpl w:val="D3D8B9F0"/>
    <w:lvl w:ilvl="0" w:tplc="FFFFFFFF">
      <w:start w:val="1"/>
      <w:numFmt w:val="none"/>
      <w:lvlText w:val="[1]"/>
      <w:lvlJc w:val="right"/>
      <w:pPr>
        <w:tabs>
          <w:tab w:val="num" w:pos="1571"/>
        </w:tabs>
        <w:ind w:left="1571" w:hanging="360"/>
      </w:pPr>
      <w:rPr>
        <w:rFonts w:hint="default"/>
      </w:rPr>
    </w:lvl>
    <w:lvl w:ilvl="1" w:tplc="FFFFFFFF">
      <w:start w:val="1"/>
      <w:numFmt w:val="decimal"/>
      <w:pStyle w:val="ISTReferences"/>
      <w:lvlText w:val="[%2]"/>
      <w:lvlJc w:val="left"/>
      <w:pPr>
        <w:tabs>
          <w:tab w:val="num" w:pos="680"/>
        </w:tabs>
        <w:ind w:left="680" w:hanging="51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 w15:restartNumberingAfterBreak="0">
    <w:nsid w:val="1B763939"/>
    <w:multiLevelType w:val="multilevel"/>
    <w:tmpl w:val="E306DEAC"/>
    <w:styleLink w:val="WW8Num29"/>
    <w:lvl w:ilvl="0">
      <w:start w:val="1"/>
      <w:numFmt w:val="decimal"/>
      <w:lvlText w:val="[%1]"/>
      <w:lvlJc w:val="left"/>
      <w:pPr>
        <w:ind w:left="720" w:hanging="360"/>
      </w:pPr>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CE94CC8"/>
    <w:multiLevelType w:val="multilevel"/>
    <w:tmpl w:val="A0824770"/>
    <w:lvl w:ilvl="0">
      <w:start w:val="1"/>
      <w:numFmt w:val="decimal"/>
      <w:pStyle w:val="TtuloNvel1"/>
      <w:lvlText w:val="%1."/>
      <w:lvlJc w:val="left"/>
      <w:pPr>
        <w:tabs>
          <w:tab w:val="num" w:pos="340"/>
        </w:tabs>
        <w:ind w:left="340" w:hanging="340"/>
      </w:pPr>
      <w:rPr>
        <w:rFonts w:ascii="Times New Roman" w:hAnsi="Times New Roman" w:hint="default"/>
        <w:b/>
        <w:i w:val="0"/>
        <w:caps w:val="0"/>
        <w:strike w:val="0"/>
        <w:dstrike w:val="0"/>
        <w:outline w:val="0"/>
        <w:shadow w:val="0"/>
        <w:emboss w:val="0"/>
        <w:imprint w:val="0"/>
        <w:vanish w:val="0"/>
        <w:color w:val="auto"/>
        <w:sz w:val="20"/>
        <w:u w:val="none"/>
        <w:vertAlign w:val="baseline"/>
      </w:rPr>
    </w:lvl>
    <w:lvl w:ilvl="1">
      <w:start w:val="1"/>
      <w:numFmt w:val="decimal"/>
      <w:pStyle w:val="TtuloNvel2"/>
      <w:lvlText w:val="%1.%2."/>
      <w:lvlJc w:val="left"/>
      <w:pPr>
        <w:tabs>
          <w:tab w:val="num" w:pos="397"/>
        </w:tabs>
        <w:ind w:left="397" w:hanging="397"/>
      </w:pPr>
      <w:rPr>
        <w:rFonts w:ascii="Times New Roman" w:hAnsi="Times New Roman" w:hint="default"/>
        <w:b/>
        <w:i w:val="0"/>
        <w:caps w:val="0"/>
        <w:strike w:val="0"/>
        <w:dstrike w:val="0"/>
        <w:outline w:val="0"/>
        <w:shadow w:val="0"/>
        <w:emboss w:val="0"/>
        <w:imprint w:val="0"/>
        <w:vanish w:val="0"/>
        <w:color w:val="000000"/>
        <w:sz w:val="20"/>
        <w:u w:val="none"/>
        <w:vertAlign w:val="baseline"/>
      </w:rPr>
    </w:lvl>
    <w:lvl w:ilvl="2">
      <w:start w:val="1"/>
      <w:numFmt w:val="decimal"/>
      <w:lvlText w:val="%1.%2.%3."/>
      <w:lvlJc w:val="left"/>
      <w:pPr>
        <w:tabs>
          <w:tab w:val="num" w:pos="567"/>
        </w:tabs>
        <w:ind w:left="567" w:hanging="567"/>
      </w:pPr>
      <w:rPr>
        <w:rFonts w:ascii="Times New Roman" w:hAnsi="Times New Roman" w:hint="default"/>
        <w:b/>
        <w:i w:val="0"/>
        <w:caps w:val="0"/>
        <w:strike w:val="0"/>
        <w:dstrike w:val="0"/>
        <w:outline w:val="0"/>
        <w:shadow w:val="0"/>
        <w:emboss w:val="0"/>
        <w:imprint w:val="0"/>
        <w:vanish w:val="0"/>
        <w:color w:val="000000"/>
        <w:sz w:val="20"/>
        <w:u w:val="none"/>
        <w:vertAlign w:val="base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1D4108FD"/>
    <w:multiLevelType w:val="multilevel"/>
    <w:tmpl w:val="EA36D800"/>
    <w:styleLink w:val="WW8Num2"/>
    <w:lvl w:ilvl="0">
      <w:start w:val="1"/>
      <w:numFmt w:val="decimal"/>
      <w:lvlText w:val="[%1]"/>
      <w:lvlJc w:val="left"/>
      <w:pPr>
        <w:ind w:left="360" w:hanging="360"/>
      </w:pPr>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F1404F3"/>
    <w:multiLevelType w:val="multilevel"/>
    <w:tmpl w:val="0D9C9758"/>
    <w:styleLink w:val="WW8Num44"/>
    <w:lvl w:ilvl="0">
      <w:numFmt w:val="bullet"/>
      <w:lvlText w:val=""/>
      <w:lvlJc w:val="left"/>
      <w:pPr>
        <w:ind w:left="170" w:hanging="17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3" w15:restartNumberingAfterBreak="0">
    <w:nsid w:val="22A54917"/>
    <w:multiLevelType w:val="multilevel"/>
    <w:tmpl w:val="2D102DAE"/>
    <w:lvl w:ilvl="0">
      <w:start w:val="1"/>
      <w:numFmt w:val="upperLetter"/>
      <w:pStyle w:val="Anexos"/>
      <w:suff w:val="space"/>
      <w:lvlText w:val="Annex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pStyle w:val="Anexos3"/>
      <w:suff w:val="space"/>
      <w:lvlText w:val="%1.%2.%3."/>
      <w:lvlJc w:val="right"/>
      <w:pPr>
        <w:ind w:left="0" w:firstLine="0"/>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233B3BEC"/>
    <w:multiLevelType w:val="multilevel"/>
    <w:tmpl w:val="F6EE8D8A"/>
    <w:styleLink w:val="WW8Num27"/>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5" w15:restartNumberingAfterBreak="0">
    <w:nsid w:val="239D7A50"/>
    <w:multiLevelType w:val="multilevel"/>
    <w:tmpl w:val="22601C4E"/>
    <w:styleLink w:val="WW8Num3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6" w15:restartNumberingAfterBreak="0">
    <w:nsid w:val="24AC0346"/>
    <w:multiLevelType w:val="multilevel"/>
    <w:tmpl w:val="82D246CC"/>
    <w:styleLink w:val="WW8Num35"/>
    <w:lvl w:ilvl="0">
      <w:numFmt w:val="bullet"/>
      <w:lvlText w:val=""/>
      <w:lvlJc w:val="left"/>
      <w:pPr>
        <w:ind w:left="72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7" w15:restartNumberingAfterBreak="0">
    <w:nsid w:val="2A4F5B78"/>
    <w:multiLevelType w:val="hybridMultilevel"/>
    <w:tmpl w:val="89B20108"/>
    <w:lvl w:ilvl="0" w:tplc="2CC050A6">
      <w:start w:val="1"/>
      <w:numFmt w:val="decimal"/>
      <w:pStyle w:val="References"/>
      <w:lvlText w:val="[RD-%1]"/>
      <w:lvlJc w:val="left"/>
      <w:pPr>
        <w:tabs>
          <w:tab w:val="num" w:pos="1797"/>
        </w:tabs>
        <w:ind w:left="143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BDA0062"/>
    <w:multiLevelType w:val="multilevel"/>
    <w:tmpl w:val="C1102D10"/>
    <w:styleLink w:val="WW8Num2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008711E"/>
    <w:multiLevelType w:val="multilevel"/>
    <w:tmpl w:val="9342D2EC"/>
    <w:styleLink w:val="WW8Num36"/>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0" w15:restartNumberingAfterBreak="0">
    <w:nsid w:val="30AB41CE"/>
    <w:multiLevelType w:val="multilevel"/>
    <w:tmpl w:val="9F9A80E8"/>
    <w:styleLink w:val="WW8Num4"/>
    <w:lvl w:ilvl="0">
      <w:start w:val="1"/>
      <w:numFmt w:val="lowerLetter"/>
      <w:lvlText w:val="(%1)"/>
      <w:lvlJc w:val="left"/>
      <w:pPr>
        <w:ind w:left="7560" w:hanging="4770"/>
      </w:pPr>
    </w:lvl>
    <w:lvl w:ilvl="1">
      <w:start w:val="1"/>
      <w:numFmt w:val="lowerLetter"/>
      <w:lvlText w:val="%2."/>
      <w:lvlJc w:val="left"/>
      <w:pPr>
        <w:ind w:left="3870" w:hanging="360"/>
      </w:pPr>
    </w:lvl>
    <w:lvl w:ilvl="2">
      <w:start w:val="1"/>
      <w:numFmt w:val="lowerRoman"/>
      <w:lvlText w:val="%3."/>
      <w:lvlJc w:val="right"/>
      <w:pPr>
        <w:ind w:left="4590" w:hanging="180"/>
      </w:pPr>
    </w:lvl>
    <w:lvl w:ilvl="3">
      <w:start w:val="1"/>
      <w:numFmt w:val="decimal"/>
      <w:lvlText w:val="%4."/>
      <w:lvlJc w:val="left"/>
      <w:pPr>
        <w:ind w:left="5310" w:hanging="360"/>
      </w:pPr>
    </w:lvl>
    <w:lvl w:ilvl="4">
      <w:start w:val="1"/>
      <w:numFmt w:val="lowerLetter"/>
      <w:lvlText w:val="%5."/>
      <w:lvlJc w:val="left"/>
      <w:pPr>
        <w:ind w:left="6030" w:hanging="360"/>
      </w:pPr>
    </w:lvl>
    <w:lvl w:ilvl="5">
      <w:start w:val="1"/>
      <w:numFmt w:val="lowerRoman"/>
      <w:lvlText w:val="%6."/>
      <w:lvlJc w:val="right"/>
      <w:pPr>
        <w:ind w:left="6750" w:hanging="180"/>
      </w:pPr>
    </w:lvl>
    <w:lvl w:ilvl="6">
      <w:start w:val="1"/>
      <w:numFmt w:val="decimal"/>
      <w:lvlText w:val="%7."/>
      <w:lvlJc w:val="left"/>
      <w:pPr>
        <w:ind w:left="7470" w:hanging="360"/>
      </w:pPr>
    </w:lvl>
    <w:lvl w:ilvl="7">
      <w:start w:val="1"/>
      <w:numFmt w:val="lowerLetter"/>
      <w:lvlText w:val="%8."/>
      <w:lvlJc w:val="left"/>
      <w:pPr>
        <w:ind w:left="8190" w:hanging="360"/>
      </w:pPr>
    </w:lvl>
    <w:lvl w:ilvl="8">
      <w:start w:val="1"/>
      <w:numFmt w:val="lowerRoman"/>
      <w:lvlText w:val="%9."/>
      <w:lvlJc w:val="right"/>
      <w:pPr>
        <w:ind w:left="8910" w:hanging="180"/>
      </w:pPr>
    </w:lvl>
  </w:abstractNum>
  <w:abstractNum w:abstractNumId="31" w15:restartNumberingAfterBreak="0">
    <w:nsid w:val="31041D76"/>
    <w:multiLevelType w:val="multilevel"/>
    <w:tmpl w:val="CB703FB4"/>
    <w:styleLink w:val="WW8Num28"/>
    <w:lvl w:ilvl="0">
      <w:numFmt w:val="bullet"/>
      <w:lvlText w:val=""/>
      <w:lvlJc w:val="left"/>
      <w:pPr>
        <w:ind w:left="1440" w:hanging="360"/>
      </w:pPr>
      <w:rPr>
        <w:rFonts w:ascii="Symbol" w:hAnsi="Symbol" w:cs="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cs="Wingdings"/>
      </w:rPr>
    </w:lvl>
    <w:lvl w:ilvl="3">
      <w:numFmt w:val="bullet"/>
      <w:lvlText w:val=""/>
      <w:lvlJc w:val="left"/>
      <w:pPr>
        <w:ind w:left="3600" w:hanging="360"/>
      </w:pPr>
      <w:rPr>
        <w:rFonts w:ascii="Symbol" w:hAnsi="Symbol" w:cs="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cs="Wingdings"/>
      </w:rPr>
    </w:lvl>
    <w:lvl w:ilvl="6">
      <w:numFmt w:val="bullet"/>
      <w:lvlText w:val=""/>
      <w:lvlJc w:val="left"/>
      <w:pPr>
        <w:ind w:left="5760" w:hanging="360"/>
      </w:pPr>
      <w:rPr>
        <w:rFonts w:ascii="Symbol" w:hAnsi="Symbol" w:cs="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cs="Wingdings"/>
      </w:rPr>
    </w:lvl>
  </w:abstractNum>
  <w:abstractNum w:abstractNumId="32" w15:restartNumberingAfterBreak="0">
    <w:nsid w:val="312A56C4"/>
    <w:multiLevelType w:val="multilevel"/>
    <w:tmpl w:val="B4A481BA"/>
    <w:styleLink w:val="WW8Num22"/>
    <w:lvl w:ilvl="0">
      <w:numFmt w:val="bullet"/>
      <w:lvlText w:val=""/>
      <w:lvlJc w:val="left"/>
      <w:pPr>
        <w:ind w:left="72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3" w15:restartNumberingAfterBreak="0">
    <w:nsid w:val="32800671"/>
    <w:multiLevelType w:val="hybridMultilevel"/>
    <w:tmpl w:val="AE742850"/>
    <w:lvl w:ilvl="0" w:tplc="253CB388">
      <w:start w:val="1"/>
      <w:numFmt w:val="decimal"/>
      <w:pStyle w:val="ApplicableDocuments"/>
      <w:lvlText w:val="[AP-%1]"/>
      <w:lvlJc w:val="left"/>
      <w:pPr>
        <w:tabs>
          <w:tab w:val="num" w:pos="2874"/>
        </w:tabs>
        <w:ind w:left="2377" w:hanging="223"/>
      </w:pPr>
      <w:rPr>
        <w:rFonts w:ascii="Arial" w:hAnsi="Arial" w:hint="default"/>
        <w:sz w:val="20"/>
      </w:rPr>
    </w:lvl>
    <w:lvl w:ilvl="1" w:tplc="04090019" w:tentative="1">
      <w:start w:val="1"/>
      <w:numFmt w:val="lowerLetter"/>
      <w:lvlText w:val="%2."/>
      <w:lvlJc w:val="left"/>
      <w:pPr>
        <w:tabs>
          <w:tab w:val="num" w:pos="2517"/>
        </w:tabs>
        <w:ind w:left="2517" w:hanging="360"/>
      </w:pPr>
    </w:lvl>
    <w:lvl w:ilvl="2" w:tplc="0409001B" w:tentative="1">
      <w:start w:val="1"/>
      <w:numFmt w:val="lowerRoman"/>
      <w:lvlText w:val="%3."/>
      <w:lvlJc w:val="right"/>
      <w:pPr>
        <w:tabs>
          <w:tab w:val="num" w:pos="3237"/>
        </w:tabs>
        <w:ind w:left="3237" w:hanging="180"/>
      </w:pPr>
    </w:lvl>
    <w:lvl w:ilvl="3" w:tplc="0409000F" w:tentative="1">
      <w:start w:val="1"/>
      <w:numFmt w:val="decimal"/>
      <w:lvlText w:val="%4."/>
      <w:lvlJc w:val="left"/>
      <w:pPr>
        <w:tabs>
          <w:tab w:val="num" w:pos="3957"/>
        </w:tabs>
        <w:ind w:left="3957" w:hanging="360"/>
      </w:pPr>
    </w:lvl>
    <w:lvl w:ilvl="4" w:tplc="04090019" w:tentative="1">
      <w:start w:val="1"/>
      <w:numFmt w:val="lowerLetter"/>
      <w:lvlText w:val="%5."/>
      <w:lvlJc w:val="left"/>
      <w:pPr>
        <w:tabs>
          <w:tab w:val="num" w:pos="4677"/>
        </w:tabs>
        <w:ind w:left="4677" w:hanging="360"/>
      </w:pPr>
    </w:lvl>
    <w:lvl w:ilvl="5" w:tplc="0409001B" w:tentative="1">
      <w:start w:val="1"/>
      <w:numFmt w:val="lowerRoman"/>
      <w:lvlText w:val="%6."/>
      <w:lvlJc w:val="right"/>
      <w:pPr>
        <w:tabs>
          <w:tab w:val="num" w:pos="5397"/>
        </w:tabs>
        <w:ind w:left="5397" w:hanging="180"/>
      </w:pPr>
    </w:lvl>
    <w:lvl w:ilvl="6" w:tplc="0409000F" w:tentative="1">
      <w:start w:val="1"/>
      <w:numFmt w:val="decimal"/>
      <w:lvlText w:val="%7."/>
      <w:lvlJc w:val="left"/>
      <w:pPr>
        <w:tabs>
          <w:tab w:val="num" w:pos="6117"/>
        </w:tabs>
        <w:ind w:left="6117" w:hanging="360"/>
      </w:pPr>
    </w:lvl>
    <w:lvl w:ilvl="7" w:tplc="04090019" w:tentative="1">
      <w:start w:val="1"/>
      <w:numFmt w:val="lowerLetter"/>
      <w:lvlText w:val="%8."/>
      <w:lvlJc w:val="left"/>
      <w:pPr>
        <w:tabs>
          <w:tab w:val="num" w:pos="6837"/>
        </w:tabs>
        <w:ind w:left="6837" w:hanging="360"/>
      </w:pPr>
    </w:lvl>
    <w:lvl w:ilvl="8" w:tplc="0409001B" w:tentative="1">
      <w:start w:val="1"/>
      <w:numFmt w:val="lowerRoman"/>
      <w:lvlText w:val="%9."/>
      <w:lvlJc w:val="right"/>
      <w:pPr>
        <w:tabs>
          <w:tab w:val="num" w:pos="7557"/>
        </w:tabs>
        <w:ind w:left="7557" w:hanging="180"/>
      </w:pPr>
    </w:lvl>
  </w:abstractNum>
  <w:abstractNum w:abstractNumId="34" w15:restartNumberingAfterBreak="0">
    <w:nsid w:val="349568EE"/>
    <w:multiLevelType w:val="hybridMultilevel"/>
    <w:tmpl w:val="5C7454B8"/>
    <w:lvl w:ilvl="0" w:tplc="AAB8E186">
      <w:start w:val="1"/>
      <w:numFmt w:val="decimal"/>
      <w:pStyle w:val="references0"/>
      <w:lvlText w:val="[%1]"/>
      <w:lvlJc w:val="left"/>
      <w:pPr>
        <w:tabs>
          <w:tab w:val="num" w:pos="360"/>
        </w:tabs>
        <w:ind w:left="227" w:hanging="227"/>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36B73799"/>
    <w:multiLevelType w:val="multilevel"/>
    <w:tmpl w:val="578035A6"/>
    <w:styleLink w:val="WW8Num13"/>
    <w:lvl w:ilvl="0">
      <w:numFmt w:val="bullet"/>
      <w:lvlText w:val=""/>
      <w:lvlJc w:val="left"/>
      <w:pPr>
        <w:ind w:left="1428" w:hanging="360"/>
      </w:pPr>
      <w:rPr>
        <w:rFonts w:ascii="Symbol" w:hAnsi="Symbol" w:cs="Symbol"/>
      </w:r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cs="Wingdings"/>
      </w:rPr>
    </w:lvl>
    <w:lvl w:ilvl="3">
      <w:numFmt w:val="bullet"/>
      <w:lvlText w:val=""/>
      <w:lvlJc w:val="left"/>
      <w:pPr>
        <w:ind w:left="3588" w:hanging="360"/>
      </w:pPr>
      <w:rPr>
        <w:rFonts w:ascii="Symbol" w:hAnsi="Symbol" w:cs="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cs="Wingdings"/>
      </w:rPr>
    </w:lvl>
    <w:lvl w:ilvl="6">
      <w:numFmt w:val="bullet"/>
      <w:lvlText w:val=""/>
      <w:lvlJc w:val="left"/>
      <w:pPr>
        <w:ind w:left="5748" w:hanging="360"/>
      </w:pPr>
      <w:rPr>
        <w:rFonts w:ascii="Symbol" w:hAnsi="Symbol" w:cs="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cs="Wingdings"/>
      </w:rPr>
    </w:lvl>
  </w:abstractNum>
  <w:abstractNum w:abstractNumId="36" w15:restartNumberingAfterBreak="0">
    <w:nsid w:val="37EB7252"/>
    <w:multiLevelType w:val="multilevel"/>
    <w:tmpl w:val="1B9A6382"/>
    <w:lvl w:ilvl="0">
      <w:start w:val="1"/>
      <w:numFmt w:val="upperLetter"/>
      <w:suff w:val="space"/>
      <w:lvlText w:val="Appendix %1."/>
      <w:lvlJc w:val="right"/>
      <w:pPr>
        <w:ind w:left="0" w:firstLine="0"/>
      </w:pPr>
    </w:lvl>
    <w:lvl w:ilvl="1">
      <w:start w:val="1"/>
      <w:numFmt w:val="decimal"/>
      <w:pStyle w:val="Anexos2"/>
      <w:suff w:val="space"/>
      <w:lvlText w:val="%1.%2."/>
      <w:lvlJc w:val="left"/>
      <w:pPr>
        <w:ind w:left="0" w:firstLine="0"/>
      </w:pPr>
    </w:lvl>
    <w:lvl w:ilvl="2">
      <w:start w:val="1"/>
      <w:numFmt w:val="decimal"/>
      <w:suff w:val="space"/>
      <w:lvlText w:val="%1.%2.%3."/>
      <w:lvlJc w:val="right"/>
      <w:pPr>
        <w:ind w:left="0" w:firstLine="0"/>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37" w15:restartNumberingAfterBreak="0">
    <w:nsid w:val="3D2F77D7"/>
    <w:multiLevelType w:val="multilevel"/>
    <w:tmpl w:val="66542924"/>
    <w:styleLink w:val="WW8Num31"/>
    <w:lvl w:ilvl="0">
      <w:numFmt w:val="bullet"/>
      <w:lvlText w:val=""/>
      <w:lvlJc w:val="left"/>
      <w:pPr>
        <w:ind w:left="72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8" w15:restartNumberingAfterBreak="0">
    <w:nsid w:val="45767BF7"/>
    <w:multiLevelType w:val="multilevel"/>
    <w:tmpl w:val="028ACE40"/>
    <w:styleLink w:val="WW8Num38"/>
    <w:lvl w:ilvl="0">
      <w:start w:val="1"/>
      <w:numFmt w:val="lowerRoman"/>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9" w15:restartNumberingAfterBreak="0">
    <w:nsid w:val="4EA307D8"/>
    <w:multiLevelType w:val="multilevel"/>
    <w:tmpl w:val="46F0D300"/>
    <w:styleLink w:val="WW8Num1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0" w15:restartNumberingAfterBreak="0">
    <w:nsid w:val="58B4423D"/>
    <w:multiLevelType w:val="multilevel"/>
    <w:tmpl w:val="CE088D38"/>
    <w:styleLink w:val="WW8Num40"/>
    <w:lvl w:ilvl="0">
      <w:start w:val="1"/>
      <w:numFmt w:val="decimal"/>
      <w:lvlText w:val="Fig.III.%1 :"/>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8C67973"/>
    <w:multiLevelType w:val="multilevel"/>
    <w:tmpl w:val="2D1E41FE"/>
    <w:styleLink w:val="WW8Num14"/>
    <w:lvl w:ilvl="0">
      <w:numFmt w:val="bullet"/>
      <w:lvlText w:val=""/>
      <w:lvlJc w:val="left"/>
      <w:pPr>
        <w:ind w:left="360" w:hanging="360"/>
      </w:pPr>
      <w:rPr>
        <w:rFonts w:ascii="Symbol" w:hAnsi="Symbol" w:cs="Symbol"/>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42" w15:restartNumberingAfterBreak="0">
    <w:nsid w:val="5D031926"/>
    <w:multiLevelType w:val="multilevel"/>
    <w:tmpl w:val="8F064A44"/>
    <w:styleLink w:val="CNIMNumeracinApartados"/>
    <w:lvl w:ilvl="0">
      <w:start w:val="1"/>
      <w:numFmt w:val="decimal"/>
      <w:pStyle w:val="CNIMApartado-Nivel1"/>
      <w:lvlText w:val="%1."/>
      <w:lvlJc w:val="left"/>
      <w:pPr>
        <w:tabs>
          <w:tab w:val="num" w:pos="4678"/>
        </w:tabs>
        <w:ind w:left="4678" w:hanging="425"/>
      </w:pPr>
      <w:rPr>
        <w:rFonts w:hint="default"/>
      </w:rPr>
    </w:lvl>
    <w:lvl w:ilvl="1">
      <w:start w:val="1"/>
      <w:numFmt w:val="decimal"/>
      <w:pStyle w:val="CNIMApartado-Nivel2"/>
      <w:lvlText w:val="%1.%2."/>
      <w:lvlJc w:val="left"/>
      <w:pPr>
        <w:tabs>
          <w:tab w:val="num" w:pos="425"/>
        </w:tabs>
        <w:ind w:left="425" w:hanging="425"/>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3" w15:restartNumberingAfterBreak="0">
    <w:nsid w:val="5E081FE8"/>
    <w:multiLevelType w:val="hybridMultilevel"/>
    <w:tmpl w:val="60F40AB6"/>
    <w:lvl w:ilvl="0" w:tplc="A296DE9C">
      <w:start w:val="1"/>
      <w:numFmt w:val="decimal"/>
      <w:pStyle w:val="Heading"/>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44" w15:restartNumberingAfterBreak="0">
    <w:nsid w:val="60421378"/>
    <w:multiLevelType w:val="multilevel"/>
    <w:tmpl w:val="42CA9394"/>
    <w:styleLink w:val="WW8Num42"/>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45" w15:restartNumberingAfterBreak="0">
    <w:nsid w:val="60DD4684"/>
    <w:multiLevelType w:val="singleLevel"/>
    <w:tmpl w:val="5532D522"/>
    <w:lvl w:ilvl="0">
      <w:start w:val="1"/>
      <w:numFmt w:val="decimal"/>
      <w:pStyle w:val="Applicabledocuments0"/>
      <w:lvlText w:val="[AD-%1]"/>
      <w:lvlJc w:val="left"/>
      <w:pPr>
        <w:tabs>
          <w:tab w:val="num" w:pos="1797"/>
        </w:tabs>
        <w:ind w:left="1134" w:hanging="57"/>
      </w:pPr>
      <w:rPr>
        <w:rFonts w:ascii="Arial" w:hAnsi="Arial" w:hint="default"/>
        <w:sz w:val="20"/>
      </w:rPr>
    </w:lvl>
  </w:abstractNum>
  <w:abstractNum w:abstractNumId="46" w15:restartNumberingAfterBreak="0">
    <w:nsid w:val="62D13254"/>
    <w:multiLevelType w:val="multilevel"/>
    <w:tmpl w:val="0E263268"/>
    <w:styleLink w:val="WW8Num8"/>
    <w:lvl w:ilvl="0">
      <w:numFmt w:val="bullet"/>
      <w:lvlText w:val=""/>
      <w:lvlJc w:val="left"/>
      <w:pPr>
        <w:ind w:left="720" w:hanging="360"/>
      </w:pPr>
      <w:rPr>
        <w:rFonts w:ascii="Symbol" w:hAnsi="Symbol" w:cs="Symbol"/>
        <w:color w:val="000000"/>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47" w15:restartNumberingAfterBreak="0">
    <w:nsid w:val="6719039D"/>
    <w:multiLevelType w:val="multilevel"/>
    <w:tmpl w:val="8FE6F8CC"/>
    <w:styleLink w:val="WW8Num32"/>
    <w:lvl w:ilvl="0">
      <w:numFmt w:val="bullet"/>
      <w:lvlText w:val=""/>
      <w:lvlJc w:val="left"/>
      <w:pPr>
        <w:ind w:left="720" w:hanging="360"/>
      </w:pPr>
      <w:rPr>
        <w:rFonts w:ascii="Symbol" w:hAnsi="Symbol" w:cs="Symbol"/>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48" w15:restartNumberingAfterBreak="0">
    <w:nsid w:val="68F4263D"/>
    <w:multiLevelType w:val="multilevel"/>
    <w:tmpl w:val="3392E48A"/>
    <w:styleLink w:val="WW8Num19"/>
    <w:lvl w:ilvl="0">
      <w:start w:val="1"/>
      <w:numFmt w:val="decimal"/>
      <w:lvlText w:val="[%1]"/>
      <w:lvlJc w:val="left"/>
      <w:pPr>
        <w:ind w:left="227" w:hanging="22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D511365"/>
    <w:multiLevelType w:val="multilevel"/>
    <w:tmpl w:val="6888BF30"/>
    <w:styleLink w:val="WW8Num5"/>
    <w:lvl w:ilvl="0">
      <w:numFmt w:val="bullet"/>
      <w:lvlText w:val=""/>
      <w:lvlJc w:val="left"/>
      <w:pPr>
        <w:ind w:left="720" w:hanging="360"/>
      </w:pPr>
      <w:rPr>
        <w:rFonts w:ascii="Symbol" w:hAnsi="Symbol" w:cs="Symbol"/>
        <w:color w:val="000000"/>
        <w:sz w:val="20"/>
        <w:szCs w:val="20"/>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0" w15:restartNumberingAfterBreak="0">
    <w:nsid w:val="6D7856F0"/>
    <w:multiLevelType w:val="multilevel"/>
    <w:tmpl w:val="F510F864"/>
    <w:lvl w:ilvl="0">
      <w:start w:val="1"/>
      <w:numFmt w:val="decimal"/>
      <w:pStyle w:val="figure"/>
      <w:lvlText w:val="Fig.III.%1 :"/>
      <w:lvlJc w:val="left"/>
      <w:pPr>
        <w:tabs>
          <w:tab w:val="num" w:pos="144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51" w15:restartNumberingAfterBreak="0">
    <w:nsid w:val="6FF148FF"/>
    <w:multiLevelType w:val="multilevel"/>
    <w:tmpl w:val="2C807D68"/>
    <w:styleLink w:val="WW8Num12"/>
    <w:lvl w:ilvl="0">
      <w:start w:val="1"/>
      <w:numFmt w:val="decimal"/>
      <w:lvlText w:val="[%1]"/>
      <w:lvlJc w:val="left"/>
      <w:pPr>
        <w:ind w:left="360" w:hanging="360"/>
      </w:pPr>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2CF515F"/>
    <w:multiLevelType w:val="singleLevel"/>
    <w:tmpl w:val="AE129724"/>
    <w:lvl w:ilvl="0">
      <w:start w:val="1"/>
      <w:numFmt w:val="decimal"/>
      <w:pStyle w:val="slovanseznam2"/>
      <w:lvlText w:val="%1."/>
      <w:lvlJc w:val="left"/>
      <w:pPr>
        <w:tabs>
          <w:tab w:val="num" w:pos="360"/>
        </w:tabs>
        <w:ind w:left="360" w:hanging="360"/>
      </w:pPr>
    </w:lvl>
  </w:abstractNum>
  <w:abstractNum w:abstractNumId="53" w15:restartNumberingAfterBreak="0">
    <w:nsid w:val="73067C58"/>
    <w:multiLevelType w:val="multilevel"/>
    <w:tmpl w:val="05A6186A"/>
    <w:styleLink w:val="WW8Num11"/>
    <w:lvl w:ilvl="0">
      <w:start w:val="1"/>
      <w:numFmt w:val="none"/>
      <w:lvlText w:val="[1]%1"/>
      <w:lvlJc w:val="right"/>
      <w:pPr>
        <w:ind w:left="1571" w:hanging="360"/>
      </w:pPr>
    </w:lvl>
    <w:lvl w:ilvl="1">
      <w:start w:val="1"/>
      <w:numFmt w:val="decimal"/>
      <w:lvlText w:val="[]%2"/>
      <w:lvlJc w:val="left"/>
      <w:pPr>
        <w:ind w:left="680" w:hanging="51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5D66C60"/>
    <w:multiLevelType w:val="singleLevel"/>
    <w:tmpl w:val="F2BCCCA8"/>
    <w:lvl w:ilvl="0">
      <w:start w:val="1"/>
      <w:numFmt w:val="decimal"/>
      <w:pStyle w:val="IEEEAbstract"/>
      <w:lvlText w:val="[%1]"/>
      <w:lvlJc w:val="left"/>
      <w:pPr>
        <w:tabs>
          <w:tab w:val="num" w:pos="360"/>
        </w:tabs>
        <w:ind w:left="360" w:hanging="360"/>
      </w:pPr>
    </w:lvl>
  </w:abstractNum>
  <w:abstractNum w:abstractNumId="55" w15:restartNumberingAfterBreak="0">
    <w:nsid w:val="75FA5BC1"/>
    <w:multiLevelType w:val="multilevel"/>
    <w:tmpl w:val="87927D6C"/>
    <w:styleLink w:val="WW8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A76615E"/>
    <w:multiLevelType w:val="multilevel"/>
    <w:tmpl w:val="2C4013DE"/>
    <w:styleLink w:val="WW8Num3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D783DE1"/>
    <w:multiLevelType w:val="multilevel"/>
    <w:tmpl w:val="1EFC0962"/>
    <w:styleLink w:val="WW8Num43"/>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8" w15:restartNumberingAfterBreak="0">
    <w:nsid w:val="7F9B217E"/>
    <w:multiLevelType w:val="multilevel"/>
    <w:tmpl w:val="2AE893CA"/>
    <w:styleLink w:val="WW8Num20"/>
    <w:lvl w:ilvl="0">
      <w:start w:val="1"/>
      <w:numFmt w:val="decimal"/>
      <w:lvlText w:val="[%1]"/>
      <w:lvlJc w:val="left"/>
      <w:pPr>
        <w:ind w:left="360" w:hanging="360"/>
      </w:pPr>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8"/>
  </w:num>
  <w:num w:numId="2">
    <w:abstractNumId w:val="34"/>
  </w:num>
  <w:num w:numId="3">
    <w:abstractNumId w:val="50"/>
  </w:num>
  <w:num w:numId="4">
    <w:abstractNumId w:val="54"/>
  </w:num>
  <w:num w:numId="5">
    <w:abstractNumId w:val="43"/>
  </w:num>
  <w:num w:numId="6">
    <w:abstractNumId w:val="0"/>
  </w:num>
  <w:num w:numId="7">
    <w:abstractNumId w:val="1"/>
  </w:num>
  <w:num w:numId="8">
    <w:abstractNumId w:val="23"/>
  </w:num>
  <w:num w:numId="9">
    <w:abstractNumId w:val="36"/>
  </w:num>
  <w:num w:numId="10">
    <w:abstractNumId w:val="52"/>
  </w:num>
  <w:num w:numId="11">
    <w:abstractNumId w:val="45"/>
  </w:num>
  <w:num w:numId="12">
    <w:abstractNumId w:val="27"/>
  </w:num>
  <w:num w:numId="13">
    <w:abstractNumId w:val="33"/>
  </w:num>
  <w:num w:numId="14">
    <w:abstractNumId w:val="42"/>
  </w:num>
  <w:num w:numId="15">
    <w:abstractNumId w:val="20"/>
  </w:num>
  <w:num w:numId="16">
    <w:abstractNumId w:val="55"/>
  </w:num>
  <w:num w:numId="17">
    <w:abstractNumId w:val="21"/>
  </w:num>
  <w:num w:numId="18">
    <w:abstractNumId w:val="3"/>
  </w:num>
  <w:num w:numId="19">
    <w:abstractNumId w:val="30"/>
  </w:num>
  <w:num w:numId="20">
    <w:abstractNumId w:val="49"/>
  </w:num>
  <w:num w:numId="21">
    <w:abstractNumId w:val="5"/>
  </w:num>
  <w:num w:numId="22">
    <w:abstractNumId w:val="2"/>
  </w:num>
  <w:num w:numId="23">
    <w:abstractNumId w:val="46"/>
  </w:num>
  <w:num w:numId="24">
    <w:abstractNumId w:val="11"/>
  </w:num>
  <w:num w:numId="25">
    <w:abstractNumId w:val="16"/>
  </w:num>
  <w:num w:numId="26">
    <w:abstractNumId w:val="53"/>
  </w:num>
  <w:num w:numId="27">
    <w:abstractNumId w:val="51"/>
  </w:num>
  <w:num w:numId="28">
    <w:abstractNumId w:val="35"/>
  </w:num>
  <w:num w:numId="29">
    <w:abstractNumId w:val="41"/>
  </w:num>
  <w:num w:numId="30">
    <w:abstractNumId w:val="9"/>
  </w:num>
  <w:num w:numId="31">
    <w:abstractNumId w:val="39"/>
  </w:num>
  <w:num w:numId="32">
    <w:abstractNumId w:val="14"/>
  </w:num>
  <w:num w:numId="33">
    <w:abstractNumId w:val="17"/>
  </w:num>
  <w:num w:numId="34">
    <w:abstractNumId w:val="48"/>
  </w:num>
  <w:num w:numId="35">
    <w:abstractNumId w:val="58"/>
  </w:num>
  <w:num w:numId="36">
    <w:abstractNumId w:val="8"/>
  </w:num>
  <w:num w:numId="37">
    <w:abstractNumId w:val="32"/>
  </w:num>
  <w:num w:numId="38">
    <w:abstractNumId w:val="28"/>
  </w:num>
  <w:num w:numId="39">
    <w:abstractNumId w:val="4"/>
  </w:num>
  <w:num w:numId="40">
    <w:abstractNumId w:val="15"/>
  </w:num>
  <w:num w:numId="41">
    <w:abstractNumId w:val="10"/>
  </w:num>
  <w:num w:numId="42">
    <w:abstractNumId w:val="24"/>
  </w:num>
  <w:num w:numId="43">
    <w:abstractNumId w:val="31"/>
  </w:num>
  <w:num w:numId="44">
    <w:abstractNumId w:val="19"/>
  </w:num>
  <w:num w:numId="45">
    <w:abstractNumId w:val="7"/>
  </w:num>
  <w:num w:numId="46">
    <w:abstractNumId w:val="37"/>
  </w:num>
  <w:num w:numId="47">
    <w:abstractNumId w:val="47"/>
  </w:num>
  <w:num w:numId="48">
    <w:abstractNumId w:val="25"/>
  </w:num>
  <w:num w:numId="49">
    <w:abstractNumId w:val="12"/>
  </w:num>
  <w:num w:numId="50">
    <w:abstractNumId w:val="26"/>
  </w:num>
  <w:num w:numId="51">
    <w:abstractNumId w:val="29"/>
  </w:num>
  <w:num w:numId="52">
    <w:abstractNumId w:val="13"/>
  </w:num>
  <w:num w:numId="53">
    <w:abstractNumId w:val="38"/>
  </w:num>
  <w:num w:numId="54">
    <w:abstractNumId w:val="56"/>
  </w:num>
  <w:num w:numId="55">
    <w:abstractNumId w:val="40"/>
  </w:num>
  <w:num w:numId="56">
    <w:abstractNumId w:val="6"/>
  </w:num>
  <w:num w:numId="57">
    <w:abstractNumId w:val="44"/>
  </w:num>
  <w:num w:numId="58">
    <w:abstractNumId w:val="57"/>
  </w:num>
  <w:num w:numId="59">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fr-FR" w:vendorID="64" w:dllVersion="131078" w:nlCheck="1" w:checkStyle="0"/>
  <w:activeWritingStyle w:appName="MSWord" w:lang="en-GB" w:vendorID="64" w:dllVersion="131078" w:nlCheck="1" w:checkStyle="0"/>
  <w:activeWritingStyle w:appName="MSWord" w:lang="en-US" w:vendorID="64" w:dllVersion="131078" w:nlCheck="1" w:checkStyle="0"/>
  <w:proofState w:spelling="clean" w:grammar="clean"/>
  <w:defaultTabStop w:val="708"/>
  <w:hyphenationZone w:val="425"/>
  <w:doNotHyphenateCaps/>
  <w:evenAndOddHeaders/>
  <w:drawingGridHorizontalSpacing w:val="181"/>
  <w:drawingGridVerticalSpacing w:val="181"/>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QQSBsbmZibGlqamBko6SsGpxcWZ+XkgBYZGtQBVs6MyLQAAAA=="/>
  </w:docVars>
  <w:rsids>
    <w:rsidRoot w:val="000562C7"/>
    <w:rsid w:val="000063A2"/>
    <w:rsid w:val="000149F6"/>
    <w:rsid w:val="0002204A"/>
    <w:rsid w:val="0003029B"/>
    <w:rsid w:val="000312E4"/>
    <w:rsid w:val="00031CE1"/>
    <w:rsid w:val="000325A6"/>
    <w:rsid w:val="00033698"/>
    <w:rsid w:val="00054771"/>
    <w:rsid w:val="000562C7"/>
    <w:rsid w:val="000669CD"/>
    <w:rsid w:val="000714AF"/>
    <w:rsid w:val="000746EE"/>
    <w:rsid w:val="00080915"/>
    <w:rsid w:val="00084685"/>
    <w:rsid w:val="00085647"/>
    <w:rsid w:val="00085FEB"/>
    <w:rsid w:val="0009633E"/>
    <w:rsid w:val="000A2192"/>
    <w:rsid w:val="000A786D"/>
    <w:rsid w:val="000B1DD8"/>
    <w:rsid w:val="000B6357"/>
    <w:rsid w:val="000B6EBB"/>
    <w:rsid w:val="000C70E8"/>
    <w:rsid w:val="000C7F84"/>
    <w:rsid w:val="000D4AC2"/>
    <w:rsid w:val="000D6309"/>
    <w:rsid w:val="000D76DE"/>
    <w:rsid w:val="000F11F4"/>
    <w:rsid w:val="00101031"/>
    <w:rsid w:val="00101440"/>
    <w:rsid w:val="001076B8"/>
    <w:rsid w:val="00107D50"/>
    <w:rsid w:val="001138CC"/>
    <w:rsid w:val="00123A1C"/>
    <w:rsid w:val="00124159"/>
    <w:rsid w:val="00124347"/>
    <w:rsid w:val="00130DB6"/>
    <w:rsid w:val="00131F1B"/>
    <w:rsid w:val="00133BC1"/>
    <w:rsid w:val="00134DE3"/>
    <w:rsid w:val="00143968"/>
    <w:rsid w:val="00144181"/>
    <w:rsid w:val="00147C32"/>
    <w:rsid w:val="00155639"/>
    <w:rsid w:val="001565AE"/>
    <w:rsid w:val="00156D35"/>
    <w:rsid w:val="0016345B"/>
    <w:rsid w:val="00165841"/>
    <w:rsid w:val="0016672D"/>
    <w:rsid w:val="00167846"/>
    <w:rsid w:val="00167DFA"/>
    <w:rsid w:val="00172FCD"/>
    <w:rsid w:val="001761F5"/>
    <w:rsid w:val="00176729"/>
    <w:rsid w:val="00176C47"/>
    <w:rsid w:val="0017747F"/>
    <w:rsid w:val="0018005A"/>
    <w:rsid w:val="00180AB9"/>
    <w:rsid w:val="00184EF1"/>
    <w:rsid w:val="001871F9"/>
    <w:rsid w:val="00187C0E"/>
    <w:rsid w:val="00195D46"/>
    <w:rsid w:val="00197BEF"/>
    <w:rsid w:val="001A0573"/>
    <w:rsid w:val="001A1AF3"/>
    <w:rsid w:val="001B2108"/>
    <w:rsid w:val="001B5DDD"/>
    <w:rsid w:val="001B61DE"/>
    <w:rsid w:val="001C1D7C"/>
    <w:rsid w:val="001C290B"/>
    <w:rsid w:val="001C4BD5"/>
    <w:rsid w:val="001D0D13"/>
    <w:rsid w:val="001D223B"/>
    <w:rsid w:val="001D5D56"/>
    <w:rsid w:val="001D5F18"/>
    <w:rsid w:val="001E0909"/>
    <w:rsid w:val="001F08BC"/>
    <w:rsid w:val="001F096F"/>
    <w:rsid w:val="001F1491"/>
    <w:rsid w:val="001F571C"/>
    <w:rsid w:val="001F6EF9"/>
    <w:rsid w:val="00202860"/>
    <w:rsid w:val="00202DA2"/>
    <w:rsid w:val="00204675"/>
    <w:rsid w:val="002050CA"/>
    <w:rsid w:val="0020579F"/>
    <w:rsid w:val="00205C14"/>
    <w:rsid w:val="002102BD"/>
    <w:rsid w:val="0021244E"/>
    <w:rsid w:val="00215F87"/>
    <w:rsid w:val="0022009C"/>
    <w:rsid w:val="00221CF3"/>
    <w:rsid w:val="0022346D"/>
    <w:rsid w:val="0022448E"/>
    <w:rsid w:val="00225E46"/>
    <w:rsid w:val="00225E76"/>
    <w:rsid w:val="002311C7"/>
    <w:rsid w:val="00231DE9"/>
    <w:rsid w:val="00241F51"/>
    <w:rsid w:val="00244BAA"/>
    <w:rsid w:val="00254F2B"/>
    <w:rsid w:val="00264FF1"/>
    <w:rsid w:val="0026795D"/>
    <w:rsid w:val="002703C7"/>
    <w:rsid w:val="00272417"/>
    <w:rsid w:val="002725B2"/>
    <w:rsid w:val="00281ED5"/>
    <w:rsid w:val="00283578"/>
    <w:rsid w:val="002914C6"/>
    <w:rsid w:val="00296940"/>
    <w:rsid w:val="002A0E01"/>
    <w:rsid w:val="002A7F3B"/>
    <w:rsid w:val="002B1665"/>
    <w:rsid w:val="002B2ED5"/>
    <w:rsid w:val="002B3FBC"/>
    <w:rsid w:val="002C2568"/>
    <w:rsid w:val="002C3993"/>
    <w:rsid w:val="002C60CD"/>
    <w:rsid w:val="002C7D02"/>
    <w:rsid w:val="002D11CF"/>
    <w:rsid w:val="002D1CFE"/>
    <w:rsid w:val="002D1F6F"/>
    <w:rsid w:val="002D31C4"/>
    <w:rsid w:val="002D642B"/>
    <w:rsid w:val="002D783A"/>
    <w:rsid w:val="002E0CA4"/>
    <w:rsid w:val="002F0C10"/>
    <w:rsid w:val="002F0C68"/>
    <w:rsid w:val="002F145A"/>
    <w:rsid w:val="002F2F6D"/>
    <w:rsid w:val="002F3038"/>
    <w:rsid w:val="002F3F41"/>
    <w:rsid w:val="002F42C0"/>
    <w:rsid w:val="002F759C"/>
    <w:rsid w:val="002F7BDF"/>
    <w:rsid w:val="00303077"/>
    <w:rsid w:val="0031346F"/>
    <w:rsid w:val="00317BE6"/>
    <w:rsid w:val="00320C76"/>
    <w:rsid w:val="00322188"/>
    <w:rsid w:val="00323DDC"/>
    <w:rsid w:val="00323F74"/>
    <w:rsid w:val="003314FE"/>
    <w:rsid w:val="00331535"/>
    <w:rsid w:val="00342524"/>
    <w:rsid w:val="00342654"/>
    <w:rsid w:val="00350848"/>
    <w:rsid w:val="00353C42"/>
    <w:rsid w:val="00354AFC"/>
    <w:rsid w:val="00355FCA"/>
    <w:rsid w:val="003562B6"/>
    <w:rsid w:val="00363A6D"/>
    <w:rsid w:val="0037065C"/>
    <w:rsid w:val="00371FE5"/>
    <w:rsid w:val="0037292B"/>
    <w:rsid w:val="00377499"/>
    <w:rsid w:val="00383CE4"/>
    <w:rsid w:val="003857C5"/>
    <w:rsid w:val="00385A94"/>
    <w:rsid w:val="00387D84"/>
    <w:rsid w:val="003907F5"/>
    <w:rsid w:val="003921FA"/>
    <w:rsid w:val="0039670C"/>
    <w:rsid w:val="003978AD"/>
    <w:rsid w:val="003A0EF9"/>
    <w:rsid w:val="003A33C1"/>
    <w:rsid w:val="003A3BAF"/>
    <w:rsid w:val="003A6347"/>
    <w:rsid w:val="003C5F9C"/>
    <w:rsid w:val="003C7CA7"/>
    <w:rsid w:val="003D0D7C"/>
    <w:rsid w:val="003D34E1"/>
    <w:rsid w:val="003D5D96"/>
    <w:rsid w:val="003E34A7"/>
    <w:rsid w:val="003E56F1"/>
    <w:rsid w:val="003F012C"/>
    <w:rsid w:val="003F0CC1"/>
    <w:rsid w:val="003F2EA0"/>
    <w:rsid w:val="003F3503"/>
    <w:rsid w:val="003F58A6"/>
    <w:rsid w:val="004000CF"/>
    <w:rsid w:val="0040298A"/>
    <w:rsid w:val="00404689"/>
    <w:rsid w:val="004063DB"/>
    <w:rsid w:val="00407940"/>
    <w:rsid w:val="00410CFA"/>
    <w:rsid w:val="00410EAF"/>
    <w:rsid w:val="00417DAA"/>
    <w:rsid w:val="00423524"/>
    <w:rsid w:val="004246D6"/>
    <w:rsid w:val="00434CEC"/>
    <w:rsid w:val="0044052D"/>
    <w:rsid w:val="0045263F"/>
    <w:rsid w:val="0045444A"/>
    <w:rsid w:val="004555BA"/>
    <w:rsid w:val="00455F11"/>
    <w:rsid w:val="0045652C"/>
    <w:rsid w:val="0045779E"/>
    <w:rsid w:val="00460246"/>
    <w:rsid w:val="00460F57"/>
    <w:rsid w:val="00463652"/>
    <w:rsid w:val="004641B6"/>
    <w:rsid w:val="00470766"/>
    <w:rsid w:val="004761A7"/>
    <w:rsid w:val="0048101A"/>
    <w:rsid w:val="004813B8"/>
    <w:rsid w:val="0048524B"/>
    <w:rsid w:val="004A027A"/>
    <w:rsid w:val="004A0F6A"/>
    <w:rsid w:val="004A1800"/>
    <w:rsid w:val="004A5DD0"/>
    <w:rsid w:val="004A5FA2"/>
    <w:rsid w:val="004B14E4"/>
    <w:rsid w:val="004B2F93"/>
    <w:rsid w:val="004B519D"/>
    <w:rsid w:val="004B6207"/>
    <w:rsid w:val="004B75F3"/>
    <w:rsid w:val="004B7B3D"/>
    <w:rsid w:val="004C2470"/>
    <w:rsid w:val="004C323E"/>
    <w:rsid w:val="004C58F0"/>
    <w:rsid w:val="004C5D53"/>
    <w:rsid w:val="004C720F"/>
    <w:rsid w:val="004C77A0"/>
    <w:rsid w:val="004D043A"/>
    <w:rsid w:val="004D0B15"/>
    <w:rsid w:val="004D0E15"/>
    <w:rsid w:val="004D16DC"/>
    <w:rsid w:val="004D3607"/>
    <w:rsid w:val="004D7243"/>
    <w:rsid w:val="004F10E3"/>
    <w:rsid w:val="004F1845"/>
    <w:rsid w:val="004F1A80"/>
    <w:rsid w:val="004F21F1"/>
    <w:rsid w:val="004F3174"/>
    <w:rsid w:val="004F3367"/>
    <w:rsid w:val="00501276"/>
    <w:rsid w:val="00502826"/>
    <w:rsid w:val="00503876"/>
    <w:rsid w:val="00503E45"/>
    <w:rsid w:val="0050554F"/>
    <w:rsid w:val="0050794C"/>
    <w:rsid w:val="00507E3A"/>
    <w:rsid w:val="00513455"/>
    <w:rsid w:val="00517B32"/>
    <w:rsid w:val="00521054"/>
    <w:rsid w:val="00521655"/>
    <w:rsid w:val="00523396"/>
    <w:rsid w:val="0052402E"/>
    <w:rsid w:val="00525FF1"/>
    <w:rsid w:val="0052725B"/>
    <w:rsid w:val="00527DEE"/>
    <w:rsid w:val="005415AA"/>
    <w:rsid w:val="00544EDD"/>
    <w:rsid w:val="00547945"/>
    <w:rsid w:val="00550CDB"/>
    <w:rsid w:val="005517A3"/>
    <w:rsid w:val="00552330"/>
    <w:rsid w:val="00557459"/>
    <w:rsid w:val="005621EA"/>
    <w:rsid w:val="00562477"/>
    <w:rsid w:val="00562645"/>
    <w:rsid w:val="005633AB"/>
    <w:rsid w:val="00571A47"/>
    <w:rsid w:val="00572D13"/>
    <w:rsid w:val="00575BEA"/>
    <w:rsid w:val="00581FC8"/>
    <w:rsid w:val="005848E7"/>
    <w:rsid w:val="005855EA"/>
    <w:rsid w:val="0058573F"/>
    <w:rsid w:val="0059211B"/>
    <w:rsid w:val="00592E1A"/>
    <w:rsid w:val="00595807"/>
    <w:rsid w:val="005959A5"/>
    <w:rsid w:val="005970EA"/>
    <w:rsid w:val="00597D1E"/>
    <w:rsid w:val="005A00BD"/>
    <w:rsid w:val="005A5536"/>
    <w:rsid w:val="005A6FF4"/>
    <w:rsid w:val="005B01B7"/>
    <w:rsid w:val="005B2D08"/>
    <w:rsid w:val="005B5388"/>
    <w:rsid w:val="005B56EF"/>
    <w:rsid w:val="005B605E"/>
    <w:rsid w:val="005C07CA"/>
    <w:rsid w:val="005D16A0"/>
    <w:rsid w:val="005D4782"/>
    <w:rsid w:val="005D5E30"/>
    <w:rsid w:val="005E012E"/>
    <w:rsid w:val="005E1BC1"/>
    <w:rsid w:val="005E3710"/>
    <w:rsid w:val="005E6D73"/>
    <w:rsid w:val="005F0FF1"/>
    <w:rsid w:val="005F36B3"/>
    <w:rsid w:val="005F5449"/>
    <w:rsid w:val="005F61F2"/>
    <w:rsid w:val="005F7321"/>
    <w:rsid w:val="005F7DF8"/>
    <w:rsid w:val="006078B9"/>
    <w:rsid w:val="00611EFE"/>
    <w:rsid w:val="006124B9"/>
    <w:rsid w:val="0061469A"/>
    <w:rsid w:val="0061525F"/>
    <w:rsid w:val="00620B9D"/>
    <w:rsid w:val="00621395"/>
    <w:rsid w:val="006216F0"/>
    <w:rsid w:val="00626AE5"/>
    <w:rsid w:val="006344DF"/>
    <w:rsid w:val="00637893"/>
    <w:rsid w:val="00640D34"/>
    <w:rsid w:val="0064228A"/>
    <w:rsid w:val="0064735F"/>
    <w:rsid w:val="00652221"/>
    <w:rsid w:val="0065255D"/>
    <w:rsid w:val="00656429"/>
    <w:rsid w:val="006579D3"/>
    <w:rsid w:val="006619B5"/>
    <w:rsid w:val="0066278A"/>
    <w:rsid w:val="00663D7D"/>
    <w:rsid w:val="00666B64"/>
    <w:rsid w:val="00666E94"/>
    <w:rsid w:val="00670C21"/>
    <w:rsid w:val="00672018"/>
    <w:rsid w:val="006743A5"/>
    <w:rsid w:val="00675A9A"/>
    <w:rsid w:val="00676011"/>
    <w:rsid w:val="0067610B"/>
    <w:rsid w:val="00677374"/>
    <w:rsid w:val="00677E1C"/>
    <w:rsid w:val="00682718"/>
    <w:rsid w:val="006843E8"/>
    <w:rsid w:val="006848BB"/>
    <w:rsid w:val="006A134B"/>
    <w:rsid w:val="006A16B9"/>
    <w:rsid w:val="006A52E4"/>
    <w:rsid w:val="006B03CF"/>
    <w:rsid w:val="006B12F2"/>
    <w:rsid w:val="006B1A2C"/>
    <w:rsid w:val="006B358E"/>
    <w:rsid w:val="006B6CBC"/>
    <w:rsid w:val="006C28AA"/>
    <w:rsid w:val="006C4041"/>
    <w:rsid w:val="006C5953"/>
    <w:rsid w:val="006D1771"/>
    <w:rsid w:val="006D33E4"/>
    <w:rsid w:val="006D47FF"/>
    <w:rsid w:val="006D58C7"/>
    <w:rsid w:val="006E638F"/>
    <w:rsid w:val="006E6CF1"/>
    <w:rsid w:val="006F1EEF"/>
    <w:rsid w:val="006F4F59"/>
    <w:rsid w:val="006F7FF5"/>
    <w:rsid w:val="00700145"/>
    <w:rsid w:val="007020E8"/>
    <w:rsid w:val="00715087"/>
    <w:rsid w:val="00715F03"/>
    <w:rsid w:val="0071635F"/>
    <w:rsid w:val="00720C3E"/>
    <w:rsid w:val="0072526E"/>
    <w:rsid w:val="00731CDA"/>
    <w:rsid w:val="0073732B"/>
    <w:rsid w:val="00737638"/>
    <w:rsid w:val="007407C2"/>
    <w:rsid w:val="0074161F"/>
    <w:rsid w:val="00743E92"/>
    <w:rsid w:val="007440B5"/>
    <w:rsid w:val="00750F26"/>
    <w:rsid w:val="00751C9F"/>
    <w:rsid w:val="00756D80"/>
    <w:rsid w:val="00757D61"/>
    <w:rsid w:val="00760535"/>
    <w:rsid w:val="007620EF"/>
    <w:rsid w:val="00764326"/>
    <w:rsid w:val="00766AB1"/>
    <w:rsid w:val="0076729C"/>
    <w:rsid w:val="00767B97"/>
    <w:rsid w:val="00770E5A"/>
    <w:rsid w:val="00770FFA"/>
    <w:rsid w:val="00774525"/>
    <w:rsid w:val="00780EE4"/>
    <w:rsid w:val="00780F45"/>
    <w:rsid w:val="00783473"/>
    <w:rsid w:val="00784994"/>
    <w:rsid w:val="00794154"/>
    <w:rsid w:val="007A0073"/>
    <w:rsid w:val="007A013F"/>
    <w:rsid w:val="007A217E"/>
    <w:rsid w:val="007A3177"/>
    <w:rsid w:val="007A37CA"/>
    <w:rsid w:val="007A4F42"/>
    <w:rsid w:val="007A5538"/>
    <w:rsid w:val="007B59D2"/>
    <w:rsid w:val="007C05F0"/>
    <w:rsid w:val="007C1685"/>
    <w:rsid w:val="007C3B32"/>
    <w:rsid w:val="007C3E48"/>
    <w:rsid w:val="007C7E46"/>
    <w:rsid w:val="007D0DE4"/>
    <w:rsid w:val="007D306C"/>
    <w:rsid w:val="007D3A3E"/>
    <w:rsid w:val="007D6FAA"/>
    <w:rsid w:val="007D7845"/>
    <w:rsid w:val="007E0C1D"/>
    <w:rsid w:val="007E0D2D"/>
    <w:rsid w:val="007E1CA4"/>
    <w:rsid w:val="007E1FE3"/>
    <w:rsid w:val="007E3A3A"/>
    <w:rsid w:val="007E4EC9"/>
    <w:rsid w:val="007E77BB"/>
    <w:rsid w:val="007F33B5"/>
    <w:rsid w:val="007F409B"/>
    <w:rsid w:val="007F6166"/>
    <w:rsid w:val="007F6DF8"/>
    <w:rsid w:val="007F7516"/>
    <w:rsid w:val="00800B44"/>
    <w:rsid w:val="00802FA4"/>
    <w:rsid w:val="0080502C"/>
    <w:rsid w:val="0080589B"/>
    <w:rsid w:val="008064A9"/>
    <w:rsid w:val="00820171"/>
    <w:rsid w:val="00825F0E"/>
    <w:rsid w:val="00835DDA"/>
    <w:rsid w:val="0084008E"/>
    <w:rsid w:val="00840917"/>
    <w:rsid w:val="0084290B"/>
    <w:rsid w:val="00845892"/>
    <w:rsid w:val="00845C47"/>
    <w:rsid w:val="008554A0"/>
    <w:rsid w:val="0086042E"/>
    <w:rsid w:val="0086505F"/>
    <w:rsid w:val="00867859"/>
    <w:rsid w:val="00870856"/>
    <w:rsid w:val="008744D7"/>
    <w:rsid w:val="00874F2B"/>
    <w:rsid w:val="00880EC2"/>
    <w:rsid w:val="00883010"/>
    <w:rsid w:val="00884A66"/>
    <w:rsid w:val="00886EAD"/>
    <w:rsid w:val="00887E7B"/>
    <w:rsid w:val="008925FA"/>
    <w:rsid w:val="0089416D"/>
    <w:rsid w:val="008950BE"/>
    <w:rsid w:val="00895D19"/>
    <w:rsid w:val="00897C04"/>
    <w:rsid w:val="008A1226"/>
    <w:rsid w:val="008A24DB"/>
    <w:rsid w:val="008A66AA"/>
    <w:rsid w:val="008A7BEB"/>
    <w:rsid w:val="008B3A65"/>
    <w:rsid w:val="008B4D43"/>
    <w:rsid w:val="008B4FE6"/>
    <w:rsid w:val="008B5420"/>
    <w:rsid w:val="008B5510"/>
    <w:rsid w:val="008B6554"/>
    <w:rsid w:val="008C7B71"/>
    <w:rsid w:val="008D2BC7"/>
    <w:rsid w:val="008D5F80"/>
    <w:rsid w:val="008D607D"/>
    <w:rsid w:val="008E2EED"/>
    <w:rsid w:val="008E6594"/>
    <w:rsid w:val="008F18BA"/>
    <w:rsid w:val="0090481D"/>
    <w:rsid w:val="009050C5"/>
    <w:rsid w:val="00905833"/>
    <w:rsid w:val="00906988"/>
    <w:rsid w:val="009110B7"/>
    <w:rsid w:val="009122C1"/>
    <w:rsid w:val="00914520"/>
    <w:rsid w:val="009164DC"/>
    <w:rsid w:val="00916619"/>
    <w:rsid w:val="009201A0"/>
    <w:rsid w:val="009226B8"/>
    <w:rsid w:val="00923FE7"/>
    <w:rsid w:val="0092507B"/>
    <w:rsid w:val="009256BD"/>
    <w:rsid w:val="00926441"/>
    <w:rsid w:val="009268F9"/>
    <w:rsid w:val="00927AA3"/>
    <w:rsid w:val="00935B12"/>
    <w:rsid w:val="009377D7"/>
    <w:rsid w:val="00942062"/>
    <w:rsid w:val="00957D24"/>
    <w:rsid w:val="009622E7"/>
    <w:rsid w:val="0096492F"/>
    <w:rsid w:val="009670FF"/>
    <w:rsid w:val="00970B0B"/>
    <w:rsid w:val="00971206"/>
    <w:rsid w:val="00972AE0"/>
    <w:rsid w:val="009741BA"/>
    <w:rsid w:val="00975062"/>
    <w:rsid w:val="00984A2A"/>
    <w:rsid w:val="00985C33"/>
    <w:rsid w:val="009870A9"/>
    <w:rsid w:val="0099225D"/>
    <w:rsid w:val="00993620"/>
    <w:rsid w:val="00995C8D"/>
    <w:rsid w:val="009A3CFF"/>
    <w:rsid w:val="009A3E0A"/>
    <w:rsid w:val="009A3E68"/>
    <w:rsid w:val="009A4B52"/>
    <w:rsid w:val="009A5202"/>
    <w:rsid w:val="009A787C"/>
    <w:rsid w:val="009B2101"/>
    <w:rsid w:val="009B2A01"/>
    <w:rsid w:val="009C2030"/>
    <w:rsid w:val="009C27C3"/>
    <w:rsid w:val="009C546B"/>
    <w:rsid w:val="009C5B51"/>
    <w:rsid w:val="009C69DF"/>
    <w:rsid w:val="009C6C91"/>
    <w:rsid w:val="009D0223"/>
    <w:rsid w:val="009D6F2F"/>
    <w:rsid w:val="009E16CD"/>
    <w:rsid w:val="009E2AF3"/>
    <w:rsid w:val="009F0EBA"/>
    <w:rsid w:val="009F237D"/>
    <w:rsid w:val="009F3CED"/>
    <w:rsid w:val="009F44F7"/>
    <w:rsid w:val="009F494A"/>
    <w:rsid w:val="009F67F5"/>
    <w:rsid w:val="00A01DAA"/>
    <w:rsid w:val="00A0341E"/>
    <w:rsid w:val="00A0732E"/>
    <w:rsid w:val="00A100E4"/>
    <w:rsid w:val="00A13BD7"/>
    <w:rsid w:val="00A16088"/>
    <w:rsid w:val="00A17284"/>
    <w:rsid w:val="00A21418"/>
    <w:rsid w:val="00A215A6"/>
    <w:rsid w:val="00A241F8"/>
    <w:rsid w:val="00A2584C"/>
    <w:rsid w:val="00A26389"/>
    <w:rsid w:val="00A263CD"/>
    <w:rsid w:val="00A32F0D"/>
    <w:rsid w:val="00A33F49"/>
    <w:rsid w:val="00A4037F"/>
    <w:rsid w:val="00A40E8C"/>
    <w:rsid w:val="00A41E09"/>
    <w:rsid w:val="00A44001"/>
    <w:rsid w:val="00A50696"/>
    <w:rsid w:val="00A50D20"/>
    <w:rsid w:val="00A50DFF"/>
    <w:rsid w:val="00A531DE"/>
    <w:rsid w:val="00A5695B"/>
    <w:rsid w:val="00A57344"/>
    <w:rsid w:val="00A60E74"/>
    <w:rsid w:val="00A6105B"/>
    <w:rsid w:val="00A6364A"/>
    <w:rsid w:val="00A679D1"/>
    <w:rsid w:val="00A7285E"/>
    <w:rsid w:val="00A72D88"/>
    <w:rsid w:val="00A82AE8"/>
    <w:rsid w:val="00A86031"/>
    <w:rsid w:val="00A86550"/>
    <w:rsid w:val="00A87D24"/>
    <w:rsid w:val="00A9361E"/>
    <w:rsid w:val="00A96B5A"/>
    <w:rsid w:val="00AA0D89"/>
    <w:rsid w:val="00AA0F4E"/>
    <w:rsid w:val="00AA6DBB"/>
    <w:rsid w:val="00AA78D8"/>
    <w:rsid w:val="00AB10EB"/>
    <w:rsid w:val="00AB2967"/>
    <w:rsid w:val="00AB2A20"/>
    <w:rsid w:val="00AB2B2A"/>
    <w:rsid w:val="00AC1F86"/>
    <w:rsid w:val="00AC58B7"/>
    <w:rsid w:val="00AC6F45"/>
    <w:rsid w:val="00AC78DB"/>
    <w:rsid w:val="00AD5F0B"/>
    <w:rsid w:val="00AD6C7B"/>
    <w:rsid w:val="00AE023B"/>
    <w:rsid w:val="00AE2256"/>
    <w:rsid w:val="00AE3F10"/>
    <w:rsid w:val="00AE6373"/>
    <w:rsid w:val="00AE648D"/>
    <w:rsid w:val="00AE7743"/>
    <w:rsid w:val="00AF06AC"/>
    <w:rsid w:val="00AF1302"/>
    <w:rsid w:val="00AF2E22"/>
    <w:rsid w:val="00AF46E5"/>
    <w:rsid w:val="00AF6F44"/>
    <w:rsid w:val="00AF7110"/>
    <w:rsid w:val="00B03967"/>
    <w:rsid w:val="00B079EF"/>
    <w:rsid w:val="00B07A80"/>
    <w:rsid w:val="00B1122C"/>
    <w:rsid w:val="00B1174D"/>
    <w:rsid w:val="00B14D90"/>
    <w:rsid w:val="00B153F7"/>
    <w:rsid w:val="00B24CE2"/>
    <w:rsid w:val="00B258E8"/>
    <w:rsid w:val="00B26399"/>
    <w:rsid w:val="00B304C2"/>
    <w:rsid w:val="00B3473B"/>
    <w:rsid w:val="00B34BF9"/>
    <w:rsid w:val="00B36854"/>
    <w:rsid w:val="00B40291"/>
    <w:rsid w:val="00B461B9"/>
    <w:rsid w:val="00B533AB"/>
    <w:rsid w:val="00B53D19"/>
    <w:rsid w:val="00B619BE"/>
    <w:rsid w:val="00B62757"/>
    <w:rsid w:val="00B627C9"/>
    <w:rsid w:val="00B71CB8"/>
    <w:rsid w:val="00B723EF"/>
    <w:rsid w:val="00B747FE"/>
    <w:rsid w:val="00B7627F"/>
    <w:rsid w:val="00B76B30"/>
    <w:rsid w:val="00B770E0"/>
    <w:rsid w:val="00B80E73"/>
    <w:rsid w:val="00B83B46"/>
    <w:rsid w:val="00B842D9"/>
    <w:rsid w:val="00B875C8"/>
    <w:rsid w:val="00B9244B"/>
    <w:rsid w:val="00B93C8C"/>
    <w:rsid w:val="00B955AB"/>
    <w:rsid w:val="00B97269"/>
    <w:rsid w:val="00BA236C"/>
    <w:rsid w:val="00BA5845"/>
    <w:rsid w:val="00BA6963"/>
    <w:rsid w:val="00BB0B6C"/>
    <w:rsid w:val="00BB18CE"/>
    <w:rsid w:val="00BB19B3"/>
    <w:rsid w:val="00BB241A"/>
    <w:rsid w:val="00BB6D56"/>
    <w:rsid w:val="00BC3902"/>
    <w:rsid w:val="00BC6111"/>
    <w:rsid w:val="00BC7623"/>
    <w:rsid w:val="00BD4682"/>
    <w:rsid w:val="00BD72EA"/>
    <w:rsid w:val="00BE07E0"/>
    <w:rsid w:val="00BE3064"/>
    <w:rsid w:val="00BE32B3"/>
    <w:rsid w:val="00BE4B9B"/>
    <w:rsid w:val="00BE4D67"/>
    <w:rsid w:val="00BE5A80"/>
    <w:rsid w:val="00BE6D6E"/>
    <w:rsid w:val="00BE7FFB"/>
    <w:rsid w:val="00BF1CCC"/>
    <w:rsid w:val="00BF2971"/>
    <w:rsid w:val="00BF2C28"/>
    <w:rsid w:val="00BF4F59"/>
    <w:rsid w:val="00BF7B6C"/>
    <w:rsid w:val="00C0100A"/>
    <w:rsid w:val="00C0241F"/>
    <w:rsid w:val="00C02C65"/>
    <w:rsid w:val="00C0506D"/>
    <w:rsid w:val="00C0692B"/>
    <w:rsid w:val="00C14D95"/>
    <w:rsid w:val="00C17E96"/>
    <w:rsid w:val="00C22F7B"/>
    <w:rsid w:val="00C24E78"/>
    <w:rsid w:val="00C27C78"/>
    <w:rsid w:val="00C30812"/>
    <w:rsid w:val="00C3126C"/>
    <w:rsid w:val="00C332D4"/>
    <w:rsid w:val="00C340E7"/>
    <w:rsid w:val="00C353D6"/>
    <w:rsid w:val="00C3611F"/>
    <w:rsid w:val="00C36B05"/>
    <w:rsid w:val="00C44332"/>
    <w:rsid w:val="00C46846"/>
    <w:rsid w:val="00C47D15"/>
    <w:rsid w:val="00C508EF"/>
    <w:rsid w:val="00C50B20"/>
    <w:rsid w:val="00C516C9"/>
    <w:rsid w:val="00C536A8"/>
    <w:rsid w:val="00C542CA"/>
    <w:rsid w:val="00C61BEC"/>
    <w:rsid w:val="00C61C7C"/>
    <w:rsid w:val="00C65556"/>
    <w:rsid w:val="00C666BD"/>
    <w:rsid w:val="00C7299A"/>
    <w:rsid w:val="00C735E9"/>
    <w:rsid w:val="00C76243"/>
    <w:rsid w:val="00C77271"/>
    <w:rsid w:val="00C80FD5"/>
    <w:rsid w:val="00C81554"/>
    <w:rsid w:val="00C851F6"/>
    <w:rsid w:val="00C91AC1"/>
    <w:rsid w:val="00C91EDE"/>
    <w:rsid w:val="00C92146"/>
    <w:rsid w:val="00CA49BE"/>
    <w:rsid w:val="00CA4FAE"/>
    <w:rsid w:val="00CA7ACB"/>
    <w:rsid w:val="00CA7FF8"/>
    <w:rsid w:val="00CB34FA"/>
    <w:rsid w:val="00CB4CC5"/>
    <w:rsid w:val="00CB4DBC"/>
    <w:rsid w:val="00CC1246"/>
    <w:rsid w:val="00CC19B6"/>
    <w:rsid w:val="00CC2D2F"/>
    <w:rsid w:val="00CC3578"/>
    <w:rsid w:val="00CC3CF9"/>
    <w:rsid w:val="00CC51EE"/>
    <w:rsid w:val="00CD19DE"/>
    <w:rsid w:val="00CD7168"/>
    <w:rsid w:val="00CE1C6D"/>
    <w:rsid w:val="00CE1F63"/>
    <w:rsid w:val="00CE749E"/>
    <w:rsid w:val="00CE7A42"/>
    <w:rsid w:val="00CF19A6"/>
    <w:rsid w:val="00CF260B"/>
    <w:rsid w:val="00CF5923"/>
    <w:rsid w:val="00D0056C"/>
    <w:rsid w:val="00D0330B"/>
    <w:rsid w:val="00D07EE4"/>
    <w:rsid w:val="00D12822"/>
    <w:rsid w:val="00D13E3C"/>
    <w:rsid w:val="00D14729"/>
    <w:rsid w:val="00D153CC"/>
    <w:rsid w:val="00D16D16"/>
    <w:rsid w:val="00D20EB3"/>
    <w:rsid w:val="00D236B0"/>
    <w:rsid w:val="00D26141"/>
    <w:rsid w:val="00D3185D"/>
    <w:rsid w:val="00D34DFD"/>
    <w:rsid w:val="00D357A5"/>
    <w:rsid w:val="00D36D56"/>
    <w:rsid w:val="00D40273"/>
    <w:rsid w:val="00D41039"/>
    <w:rsid w:val="00D42EA2"/>
    <w:rsid w:val="00D43F64"/>
    <w:rsid w:val="00D45549"/>
    <w:rsid w:val="00D46541"/>
    <w:rsid w:val="00D51FD6"/>
    <w:rsid w:val="00D5215D"/>
    <w:rsid w:val="00D53CFB"/>
    <w:rsid w:val="00D540FF"/>
    <w:rsid w:val="00D55EF1"/>
    <w:rsid w:val="00D5618E"/>
    <w:rsid w:val="00D57A80"/>
    <w:rsid w:val="00D63879"/>
    <w:rsid w:val="00D6719F"/>
    <w:rsid w:val="00D67B9B"/>
    <w:rsid w:val="00D83853"/>
    <w:rsid w:val="00D84132"/>
    <w:rsid w:val="00D964EA"/>
    <w:rsid w:val="00D9668B"/>
    <w:rsid w:val="00DA5FA7"/>
    <w:rsid w:val="00DA70DB"/>
    <w:rsid w:val="00DA7704"/>
    <w:rsid w:val="00DB0BC5"/>
    <w:rsid w:val="00DB0C1C"/>
    <w:rsid w:val="00DB1B33"/>
    <w:rsid w:val="00DB28DB"/>
    <w:rsid w:val="00DB2D92"/>
    <w:rsid w:val="00DB4E64"/>
    <w:rsid w:val="00DC4037"/>
    <w:rsid w:val="00DC7A43"/>
    <w:rsid w:val="00DD2C12"/>
    <w:rsid w:val="00DE0ECA"/>
    <w:rsid w:val="00DE1C84"/>
    <w:rsid w:val="00DE1CA5"/>
    <w:rsid w:val="00DE20AA"/>
    <w:rsid w:val="00DE59EA"/>
    <w:rsid w:val="00DE62E4"/>
    <w:rsid w:val="00DF0C07"/>
    <w:rsid w:val="00DF2401"/>
    <w:rsid w:val="00E00ED5"/>
    <w:rsid w:val="00E014EB"/>
    <w:rsid w:val="00E02A79"/>
    <w:rsid w:val="00E02F7C"/>
    <w:rsid w:val="00E066F0"/>
    <w:rsid w:val="00E150B1"/>
    <w:rsid w:val="00E20142"/>
    <w:rsid w:val="00E20D8F"/>
    <w:rsid w:val="00E258B6"/>
    <w:rsid w:val="00E26DE8"/>
    <w:rsid w:val="00E26FE2"/>
    <w:rsid w:val="00E303A4"/>
    <w:rsid w:val="00E322FD"/>
    <w:rsid w:val="00E35CDD"/>
    <w:rsid w:val="00E361C6"/>
    <w:rsid w:val="00E46736"/>
    <w:rsid w:val="00E51DD4"/>
    <w:rsid w:val="00E532A3"/>
    <w:rsid w:val="00E546D4"/>
    <w:rsid w:val="00E5593E"/>
    <w:rsid w:val="00E560FB"/>
    <w:rsid w:val="00E561C4"/>
    <w:rsid w:val="00E56CAA"/>
    <w:rsid w:val="00E6700D"/>
    <w:rsid w:val="00E6718B"/>
    <w:rsid w:val="00E73262"/>
    <w:rsid w:val="00E86491"/>
    <w:rsid w:val="00E90202"/>
    <w:rsid w:val="00E9167B"/>
    <w:rsid w:val="00E93171"/>
    <w:rsid w:val="00E96A62"/>
    <w:rsid w:val="00EA0A03"/>
    <w:rsid w:val="00EA1C34"/>
    <w:rsid w:val="00EA3107"/>
    <w:rsid w:val="00EA481A"/>
    <w:rsid w:val="00EB06E1"/>
    <w:rsid w:val="00EB21BE"/>
    <w:rsid w:val="00EB2E81"/>
    <w:rsid w:val="00EB4C91"/>
    <w:rsid w:val="00EC237A"/>
    <w:rsid w:val="00EC3B5B"/>
    <w:rsid w:val="00EC4261"/>
    <w:rsid w:val="00EC6E3D"/>
    <w:rsid w:val="00EC787D"/>
    <w:rsid w:val="00ED3954"/>
    <w:rsid w:val="00ED5C79"/>
    <w:rsid w:val="00EE2039"/>
    <w:rsid w:val="00EE2487"/>
    <w:rsid w:val="00EE288F"/>
    <w:rsid w:val="00EE3D19"/>
    <w:rsid w:val="00EE46C5"/>
    <w:rsid w:val="00EE4DE8"/>
    <w:rsid w:val="00EE6BB5"/>
    <w:rsid w:val="00EE7893"/>
    <w:rsid w:val="00EF0E7A"/>
    <w:rsid w:val="00EF0F60"/>
    <w:rsid w:val="00EF1E5D"/>
    <w:rsid w:val="00EF27FE"/>
    <w:rsid w:val="00EF3F83"/>
    <w:rsid w:val="00EF5833"/>
    <w:rsid w:val="00EF6327"/>
    <w:rsid w:val="00F02366"/>
    <w:rsid w:val="00F03821"/>
    <w:rsid w:val="00F04140"/>
    <w:rsid w:val="00F047D7"/>
    <w:rsid w:val="00F11646"/>
    <w:rsid w:val="00F1283F"/>
    <w:rsid w:val="00F133F4"/>
    <w:rsid w:val="00F16231"/>
    <w:rsid w:val="00F20EE0"/>
    <w:rsid w:val="00F25482"/>
    <w:rsid w:val="00F25642"/>
    <w:rsid w:val="00F256A9"/>
    <w:rsid w:val="00F318F4"/>
    <w:rsid w:val="00F3554A"/>
    <w:rsid w:val="00F401CB"/>
    <w:rsid w:val="00F40756"/>
    <w:rsid w:val="00F42D65"/>
    <w:rsid w:val="00F4591F"/>
    <w:rsid w:val="00F45D79"/>
    <w:rsid w:val="00F46DE5"/>
    <w:rsid w:val="00F5044E"/>
    <w:rsid w:val="00F531D4"/>
    <w:rsid w:val="00F54D60"/>
    <w:rsid w:val="00F629B7"/>
    <w:rsid w:val="00F63265"/>
    <w:rsid w:val="00F65EE9"/>
    <w:rsid w:val="00F667D6"/>
    <w:rsid w:val="00F675A1"/>
    <w:rsid w:val="00F71C31"/>
    <w:rsid w:val="00F724CB"/>
    <w:rsid w:val="00F72B8A"/>
    <w:rsid w:val="00F7358E"/>
    <w:rsid w:val="00F73DB8"/>
    <w:rsid w:val="00F76DAC"/>
    <w:rsid w:val="00F80921"/>
    <w:rsid w:val="00F81782"/>
    <w:rsid w:val="00F81B4D"/>
    <w:rsid w:val="00F81ECA"/>
    <w:rsid w:val="00F83763"/>
    <w:rsid w:val="00F941CA"/>
    <w:rsid w:val="00FA2C85"/>
    <w:rsid w:val="00FA3ACA"/>
    <w:rsid w:val="00FA3EEE"/>
    <w:rsid w:val="00FA57ED"/>
    <w:rsid w:val="00FA5D8A"/>
    <w:rsid w:val="00FB1462"/>
    <w:rsid w:val="00FB2D31"/>
    <w:rsid w:val="00FB403F"/>
    <w:rsid w:val="00FB7096"/>
    <w:rsid w:val="00FC083C"/>
    <w:rsid w:val="00FC11C0"/>
    <w:rsid w:val="00FC1B0E"/>
    <w:rsid w:val="00FC1CF5"/>
    <w:rsid w:val="00FC281F"/>
    <w:rsid w:val="00FC4E5D"/>
    <w:rsid w:val="00FD0E94"/>
    <w:rsid w:val="00FD327A"/>
    <w:rsid w:val="00FD359F"/>
    <w:rsid w:val="00FD3EDA"/>
    <w:rsid w:val="00FD7821"/>
    <w:rsid w:val="00FE1AE6"/>
    <w:rsid w:val="00FE4078"/>
    <w:rsid w:val="00FE56C8"/>
    <w:rsid w:val="00FE63B5"/>
    <w:rsid w:val="00FF3843"/>
    <w:rsid w:val="00FF718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26BB9B"/>
  <w15:docId w15:val="{79C2992C-E050-4090-A28C-D3B5C599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locked="1" w:qFormat="1"/>
    <w:lsdException w:name="Emphasis" w:locked="1"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176C47"/>
    <w:rPr>
      <w:sz w:val="24"/>
      <w:szCs w:val="24"/>
      <w:lang w:val="en-US"/>
    </w:rPr>
  </w:style>
  <w:style w:type="paragraph" w:styleId="Nadpis1">
    <w:name w:val="heading 1"/>
    <w:basedOn w:val="Normln"/>
    <w:next w:val="Normln"/>
    <w:link w:val="Nadpis1Char"/>
    <w:qFormat/>
    <w:rsid w:val="00176C47"/>
    <w:pPr>
      <w:keepNext/>
      <w:outlineLvl w:val="0"/>
    </w:pPr>
    <w:rPr>
      <w:b/>
      <w:bCs/>
      <w:lang w:val="pt-PT"/>
    </w:rPr>
  </w:style>
  <w:style w:type="paragraph" w:styleId="Nadpis2">
    <w:name w:val="heading 2"/>
    <w:basedOn w:val="Normln"/>
    <w:next w:val="Normln"/>
    <w:link w:val="Nadpis2Char"/>
    <w:uiPriority w:val="99"/>
    <w:qFormat/>
    <w:rsid w:val="00176C47"/>
    <w:pPr>
      <w:keepNext/>
      <w:jc w:val="both"/>
      <w:outlineLvl w:val="1"/>
    </w:pPr>
    <w:rPr>
      <w:b/>
      <w:bCs/>
    </w:rPr>
  </w:style>
  <w:style w:type="paragraph" w:styleId="Nadpis3">
    <w:name w:val="heading 3"/>
    <w:basedOn w:val="Normln"/>
    <w:next w:val="Normln"/>
    <w:link w:val="Nadpis3Char"/>
    <w:qFormat/>
    <w:rsid w:val="00176C47"/>
    <w:pPr>
      <w:keepNext/>
      <w:jc w:val="both"/>
      <w:outlineLvl w:val="2"/>
    </w:pPr>
    <w:rPr>
      <w:b/>
      <w:bCs/>
      <w:lang w:eastAsia="en-US"/>
    </w:rPr>
  </w:style>
  <w:style w:type="paragraph" w:styleId="Nadpis4">
    <w:name w:val="heading 4"/>
    <w:basedOn w:val="Normln"/>
    <w:next w:val="Normln"/>
    <w:link w:val="Nadpis4Char"/>
    <w:qFormat/>
    <w:rsid w:val="003F3503"/>
    <w:pPr>
      <w:keepNext/>
      <w:ind w:right="-90"/>
      <w:jc w:val="center"/>
      <w:outlineLvl w:val="3"/>
    </w:pPr>
    <w:rPr>
      <w:b/>
      <w:bCs/>
      <w:color w:val="FF0000"/>
      <w:sz w:val="20"/>
      <w:szCs w:val="20"/>
      <w:lang w:val="pt-PT"/>
    </w:rPr>
  </w:style>
  <w:style w:type="paragraph" w:styleId="Nadpis5">
    <w:name w:val="heading 5"/>
    <w:basedOn w:val="Normln"/>
    <w:next w:val="Normln"/>
    <w:link w:val="Nadpis5Char"/>
    <w:qFormat/>
    <w:rsid w:val="003F3503"/>
    <w:pPr>
      <w:spacing w:before="240" w:after="60"/>
      <w:outlineLvl w:val="4"/>
    </w:pPr>
    <w:rPr>
      <w:b/>
      <w:bCs/>
      <w:i/>
      <w:iCs/>
      <w:sz w:val="26"/>
      <w:szCs w:val="26"/>
    </w:rPr>
  </w:style>
  <w:style w:type="paragraph" w:styleId="Nadpis6">
    <w:name w:val="heading 6"/>
    <w:basedOn w:val="HeadingBase"/>
    <w:next w:val="Zkladntext"/>
    <w:link w:val="Nadpis6Char"/>
    <w:qFormat/>
    <w:locked/>
    <w:rsid w:val="003F2EA0"/>
    <w:pPr>
      <w:tabs>
        <w:tab w:val="num" w:pos="1077"/>
      </w:tabs>
      <w:spacing w:before="0" w:line="240" w:lineRule="atLeast"/>
      <w:ind w:left="1077"/>
      <w:outlineLvl w:val="5"/>
    </w:pPr>
    <w:rPr>
      <w:b/>
      <w:i/>
      <w:sz w:val="20"/>
    </w:rPr>
  </w:style>
  <w:style w:type="paragraph" w:styleId="Nadpis7">
    <w:name w:val="heading 7"/>
    <w:basedOn w:val="HeadingBase"/>
    <w:next w:val="Zkladntext"/>
    <w:link w:val="Nadpis7Char"/>
    <w:qFormat/>
    <w:locked/>
    <w:rsid w:val="003F2EA0"/>
    <w:pPr>
      <w:tabs>
        <w:tab w:val="num" w:pos="1077"/>
      </w:tabs>
      <w:spacing w:before="0" w:line="240" w:lineRule="atLeast"/>
      <w:ind w:left="1077"/>
      <w:outlineLvl w:val="6"/>
    </w:pPr>
    <w:rPr>
      <w:b/>
      <w:i/>
      <w:sz w:val="20"/>
    </w:rPr>
  </w:style>
  <w:style w:type="paragraph" w:styleId="Nadpis8">
    <w:name w:val="heading 8"/>
    <w:basedOn w:val="HeadingBase"/>
    <w:next w:val="Zkladntext"/>
    <w:link w:val="Nadpis8Char"/>
    <w:qFormat/>
    <w:locked/>
    <w:rsid w:val="003F2EA0"/>
    <w:pPr>
      <w:tabs>
        <w:tab w:val="num" w:pos="1077"/>
      </w:tabs>
      <w:spacing w:before="0" w:line="240" w:lineRule="atLeast"/>
      <w:ind w:left="1077"/>
      <w:outlineLvl w:val="7"/>
    </w:pPr>
    <w:rPr>
      <w:b/>
      <w:i/>
      <w:sz w:val="20"/>
    </w:rPr>
  </w:style>
  <w:style w:type="paragraph" w:styleId="Nadpis9">
    <w:name w:val="heading 9"/>
    <w:basedOn w:val="HeadingBase"/>
    <w:next w:val="Zkladntext"/>
    <w:link w:val="Nadpis9Char"/>
    <w:qFormat/>
    <w:locked/>
    <w:rsid w:val="003F2EA0"/>
    <w:pPr>
      <w:tabs>
        <w:tab w:val="num" w:pos="1077"/>
      </w:tabs>
      <w:spacing w:before="0" w:line="240" w:lineRule="atLeast"/>
      <w:ind w:left="1077"/>
      <w:outlineLvl w:val="8"/>
    </w:pPr>
    <w:rPr>
      <w:b/>
      <w:i/>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locked/>
    <w:rsid w:val="00EC4261"/>
    <w:rPr>
      <w:rFonts w:ascii="Cambria" w:hAnsi="Cambria" w:cs="Cambria"/>
      <w:b/>
      <w:bCs/>
      <w:kern w:val="32"/>
      <w:sz w:val="32"/>
      <w:szCs w:val="32"/>
      <w:lang w:val="en-US" w:eastAsia="x-none"/>
    </w:rPr>
  </w:style>
  <w:style w:type="character" w:customStyle="1" w:styleId="Nadpis2Char">
    <w:name w:val="Nadpis 2 Char"/>
    <w:link w:val="Nadpis2"/>
    <w:uiPriority w:val="99"/>
    <w:locked/>
    <w:rsid w:val="005621EA"/>
    <w:rPr>
      <w:b/>
      <w:bCs/>
      <w:sz w:val="24"/>
      <w:szCs w:val="24"/>
      <w:lang w:val="en-US" w:eastAsia="pt-PT"/>
    </w:rPr>
  </w:style>
  <w:style w:type="character" w:customStyle="1" w:styleId="Nadpis3Char">
    <w:name w:val="Nadpis 3 Char"/>
    <w:link w:val="Nadpis3"/>
    <w:locked/>
    <w:rsid w:val="00E00ED5"/>
    <w:rPr>
      <w:b/>
      <w:bCs/>
      <w:sz w:val="24"/>
      <w:szCs w:val="24"/>
      <w:lang w:val="en-US" w:eastAsia="en-US"/>
    </w:rPr>
  </w:style>
  <w:style w:type="character" w:customStyle="1" w:styleId="Nadpis4Char">
    <w:name w:val="Nadpis 4 Char"/>
    <w:link w:val="Nadpis4"/>
    <w:locked/>
    <w:rsid w:val="00EC4261"/>
    <w:rPr>
      <w:rFonts w:ascii="Calibri" w:hAnsi="Calibri" w:cs="Calibri"/>
      <w:b/>
      <w:bCs/>
      <w:sz w:val="28"/>
      <w:szCs w:val="28"/>
      <w:lang w:val="en-US" w:eastAsia="x-none"/>
    </w:rPr>
  </w:style>
  <w:style w:type="character" w:customStyle="1" w:styleId="Nadpis5Char">
    <w:name w:val="Nadpis 5 Char"/>
    <w:link w:val="Nadpis5"/>
    <w:locked/>
    <w:rsid w:val="00EC4261"/>
    <w:rPr>
      <w:rFonts w:ascii="Calibri" w:hAnsi="Calibri" w:cs="Calibri"/>
      <w:b/>
      <w:bCs/>
      <w:i/>
      <w:iCs/>
      <w:sz w:val="26"/>
      <w:szCs w:val="26"/>
      <w:lang w:val="en-US" w:eastAsia="x-none"/>
    </w:rPr>
  </w:style>
  <w:style w:type="character" w:customStyle="1" w:styleId="Heading2Char">
    <w:name w:val="Heading 2 Char"/>
    <w:locked/>
    <w:rsid w:val="00EC4261"/>
    <w:rPr>
      <w:rFonts w:ascii="Cambria" w:hAnsi="Cambria" w:cs="Cambria"/>
      <w:b/>
      <w:bCs/>
      <w:i/>
      <w:iCs/>
      <w:sz w:val="28"/>
      <w:szCs w:val="28"/>
      <w:lang w:val="en-US" w:eastAsia="x-none"/>
    </w:rPr>
  </w:style>
  <w:style w:type="character" w:customStyle="1" w:styleId="Heading3Char">
    <w:name w:val="Heading 3 Char"/>
    <w:locked/>
    <w:rsid w:val="00EC4261"/>
    <w:rPr>
      <w:rFonts w:ascii="Cambria" w:hAnsi="Cambria" w:cs="Cambria"/>
      <w:b/>
      <w:bCs/>
      <w:sz w:val="26"/>
      <w:szCs w:val="26"/>
      <w:lang w:val="en-US" w:eastAsia="x-none"/>
    </w:rPr>
  </w:style>
  <w:style w:type="paragraph" w:styleId="Zkladntext">
    <w:name w:val="Body Text"/>
    <w:basedOn w:val="Normln"/>
    <w:link w:val="ZkladntextChar"/>
    <w:rsid w:val="00176C47"/>
    <w:pPr>
      <w:jc w:val="center"/>
    </w:pPr>
    <w:rPr>
      <w:b/>
      <w:bCs/>
      <w:sz w:val="28"/>
      <w:szCs w:val="28"/>
      <w:lang w:val="pt-PT"/>
    </w:rPr>
  </w:style>
  <w:style w:type="character" w:customStyle="1" w:styleId="ZkladntextChar">
    <w:name w:val="Základní text Char"/>
    <w:link w:val="Zkladntext"/>
    <w:locked/>
    <w:rsid w:val="00D236B0"/>
    <w:rPr>
      <w:color w:val="000000"/>
      <w:sz w:val="24"/>
      <w:szCs w:val="24"/>
      <w:lang w:val="en-US" w:eastAsia="ru-RU"/>
    </w:rPr>
  </w:style>
  <w:style w:type="paragraph" w:styleId="Zpat">
    <w:name w:val="footer"/>
    <w:aliases w:val="pie de página"/>
    <w:basedOn w:val="Normln"/>
    <w:link w:val="ZpatChar"/>
    <w:rsid w:val="00176C47"/>
    <w:pPr>
      <w:tabs>
        <w:tab w:val="center" w:pos="4819"/>
        <w:tab w:val="right" w:pos="9071"/>
      </w:tabs>
    </w:pPr>
    <w:rPr>
      <w:rFonts w:ascii="Times" w:hAnsi="Times" w:cs="Times"/>
      <w:lang w:val="en-GB"/>
    </w:rPr>
  </w:style>
  <w:style w:type="character" w:customStyle="1" w:styleId="ZpatChar">
    <w:name w:val="Zápatí Char"/>
    <w:aliases w:val="pie de página Char"/>
    <w:link w:val="Zpat"/>
    <w:locked/>
    <w:rsid w:val="00EC4261"/>
    <w:rPr>
      <w:sz w:val="24"/>
      <w:szCs w:val="24"/>
      <w:lang w:val="en-US" w:eastAsia="x-none"/>
    </w:rPr>
  </w:style>
  <w:style w:type="paragraph" w:styleId="Zkladntextodsazen2">
    <w:name w:val="Body Text Indent 2"/>
    <w:basedOn w:val="Normln"/>
    <w:link w:val="Zkladntextodsazen2Char"/>
    <w:rsid w:val="00176C47"/>
    <w:pPr>
      <w:ind w:firstLine="360"/>
      <w:jc w:val="both"/>
    </w:pPr>
    <w:rPr>
      <w:lang w:val="pt-PT"/>
    </w:rPr>
  </w:style>
  <w:style w:type="character" w:customStyle="1" w:styleId="Zkladntextodsazen2Char">
    <w:name w:val="Základní text odsazený 2 Char"/>
    <w:link w:val="Zkladntextodsazen2"/>
    <w:locked/>
    <w:rsid w:val="00EC4261"/>
    <w:rPr>
      <w:sz w:val="24"/>
      <w:szCs w:val="24"/>
      <w:lang w:val="en-US" w:eastAsia="x-none"/>
    </w:rPr>
  </w:style>
  <w:style w:type="paragraph" w:styleId="Zkladntext2">
    <w:name w:val="Body Text 2"/>
    <w:basedOn w:val="Normln"/>
    <w:link w:val="Zkladntext2Char"/>
    <w:uiPriority w:val="99"/>
    <w:rsid w:val="00176C47"/>
    <w:pPr>
      <w:jc w:val="both"/>
    </w:pPr>
    <w:rPr>
      <w:lang w:val="pt-PT"/>
    </w:rPr>
  </w:style>
  <w:style w:type="character" w:customStyle="1" w:styleId="Zkladntext2Char">
    <w:name w:val="Základní text 2 Char"/>
    <w:link w:val="Zkladntext2"/>
    <w:uiPriority w:val="99"/>
    <w:locked/>
    <w:rsid w:val="00EC4261"/>
    <w:rPr>
      <w:sz w:val="24"/>
      <w:szCs w:val="24"/>
      <w:lang w:val="en-US" w:eastAsia="x-none"/>
    </w:rPr>
  </w:style>
  <w:style w:type="paragraph" w:styleId="Zkladntextodsazen">
    <w:name w:val="Body Text Indent"/>
    <w:basedOn w:val="Normln"/>
    <w:link w:val="ZkladntextodsazenChar"/>
    <w:uiPriority w:val="99"/>
    <w:rsid w:val="00176C47"/>
    <w:pPr>
      <w:spacing w:line="360" w:lineRule="auto"/>
      <w:ind w:left="1418" w:hanging="1418"/>
      <w:jc w:val="both"/>
    </w:pPr>
    <w:rPr>
      <w:rFonts w:ascii="Goudy Old Style ATT" w:hAnsi="Goudy Old Style ATT" w:cs="Goudy Old Style ATT"/>
      <w:sz w:val="22"/>
      <w:szCs w:val="22"/>
      <w:lang w:val="pt-PT" w:eastAsia="en-US"/>
    </w:rPr>
  </w:style>
  <w:style w:type="character" w:customStyle="1" w:styleId="ZkladntextodsazenChar">
    <w:name w:val="Základní text odsazený Char"/>
    <w:link w:val="Zkladntextodsazen"/>
    <w:locked/>
    <w:rsid w:val="00EC4261"/>
    <w:rPr>
      <w:sz w:val="24"/>
      <w:szCs w:val="24"/>
      <w:lang w:val="en-US" w:eastAsia="x-none"/>
    </w:rPr>
  </w:style>
  <w:style w:type="paragraph" w:styleId="Zkladntext3">
    <w:name w:val="Body Text 3"/>
    <w:basedOn w:val="Normln"/>
    <w:link w:val="Zkladntext3Char"/>
    <w:rsid w:val="00176C47"/>
    <w:pPr>
      <w:jc w:val="both"/>
    </w:pPr>
    <w:rPr>
      <w:sz w:val="20"/>
      <w:szCs w:val="20"/>
      <w:lang w:val="pt-PT" w:eastAsia="en-US"/>
    </w:rPr>
  </w:style>
  <w:style w:type="character" w:customStyle="1" w:styleId="Zkladntext3Char">
    <w:name w:val="Základní text 3 Char"/>
    <w:link w:val="Zkladntext3"/>
    <w:locked/>
    <w:rsid w:val="00EC4261"/>
    <w:rPr>
      <w:sz w:val="16"/>
      <w:szCs w:val="16"/>
      <w:lang w:val="en-US" w:eastAsia="x-none"/>
    </w:rPr>
  </w:style>
  <w:style w:type="paragraph" w:styleId="Zhlav">
    <w:name w:val="header"/>
    <w:basedOn w:val="Normln"/>
    <w:link w:val="ZhlavChar"/>
    <w:uiPriority w:val="99"/>
    <w:rsid w:val="00176C47"/>
    <w:pPr>
      <w:tabs>
        <w:tab w:val="center" w:pos="4252"/>
        <w:tab w:val="right" w:pos="8504"/>
      </w:tabs>
    </w:pPr>
  </w:style>
  <w:style w:type="character" w:customStyle="1" w:styleId="ZhlavChar">
    <w:name w:val="Záhlaví Char"/>
    <w:link w:val="Zhlav"/>
    <w:uiPriority w:val="99"/>
    <w:locked/>
    <w:rsid w:val="00EC4261"/>
    <w:rPr>
      <w:sz w:val="24"/>
      <w:szCs w:val="24"/>
      <w:lang w:val="en-US" w:eastAsia="x-none"/>
    </w:rPr>
  </w:style>
  <w:style w:type="character" w:styleId="slostrnky">
    <w:name w:val="page number"/>
    <w:basedOn w:val="Standardnpsmoodstavce"/>
    <w:rsid w:val="00176C47"/>
  </w:style>
  <w:style w:type="paragraph" w:styleId="Nzev">
    <w:name w:val="Title"/>
    <w:aliases w:val=" Car12 Car, Знак9"/>
    <w:basedOn w:val="Normln"/>
    <w:link w:val="NzevChar"/>
    <w:uiPriority w:val="99"/>
    <w:qFormat/>
    <w:rsid w:val="00176C47"/>
    <w:pPr>
      <w:jc w:val="center"/>
    </w:pPr>
    <w:rPr>
      <w:b/>
      <w:bCs/>
      <w:sz w:val="32"/>
      <w:szCs w:val="32"/>
      <w:lang w:val="pt-PT" w:eastAsia="en-US"/>
    </w:rPr>
  </w:style>
  <w:style w:type="character" w:customStyle="1" w:styleId="NzevChar">
    <w:name w:val="Název Char"/>
    <w:aliases w:val=" Car12 Car Char, Знак9 Char"/>
    <w:link w:val="Nzev"/>
    <w:uiPriority w:val="99"/>
    <w:qFormat/>
    <w:locked/>
    <w:rsid w:val="00EC4261"/>
    <w:rPr>
      <w:rFonts w:ascii="Cambria" w:hAnsi="Cambria" w:cs="Cambria"/>
      <w:b/>
      <w:bCs/>
      <w:kern w:val="28"/>
      <w:sz w:val="32"/>
      <w:szCs w:val="32"/>
      <w:lang w:val="en-US" w:eastAsia="x-none"/>
    </w:rPr>
  </w:style>
  <w:style w:type="character" w:styleId="Hypertextovodkaz">
    <w:name w:val="Hyperlink"/>
    <w:uiPriority w:val="99"/>
    <w:rsid w:val="00176C47"/>
    <w:rPr>
      <w:color w:val="0000FF"/>
      <w:u w:val="single"/>
    </w:rPr>
  </w:style>
  <w:style w:type="paragraph" w:styleId="Podnadpis">
    <w:name w:val="Subtitle"/>
    <w:basedOn w:val="Normln"/>
    <w:link w:val="PodnadpisChar"/>
    <w:uiPriority w:val="99"/>
    <w:qFormat/>
    <w:rsid w:val="00176C47"/>
    <w:pPr>
      <w:ind w:right="-180" w:firstLine="5040"/>
      <w:jc w:val="both"/>
    </w:pPr>
    <w:rPr>
      <w:b/>
      <w:bCs/>
      <w:lang w:eastAsia="en-US"/>
    </w:rPr>
  </w:style>
  <w:style w:type="character" w:customStyle="1" w:styleId="PodnadpisChar">
    <w:name w:val="Podnadpis Char"/>
    <w:link w:val="Podnadpis"/>
    <w:uiPriority w:val="99"/>
    <w:qFormat/>
    <w:locked/>
    <w:rsid w:val="008D2BC7"/>
    <w:rPr>
      <w:b/>
      <w:bCs/>
      <w:sz w:val="24"/>
      <w:szCs w:val="24"/>
      <w:lang w:val="en-US" w:eastAsia="en-US"/>
    </w:rPr>
  </w:style>
  <w:style w:type="character" w:customStyle="1" w:styleId="SubtitleChar">
    <w:name w:val="Subtitle Char"/>
    <w:locked/>
    <w:rsid w:val="00EC4261"/>
    <w:rPr>
      <w:rFonts w:ascii="Cambria" w:hAnsi="Cambria" w:cs="Cambria"/>
      <w:sz w:val="24"/>
      <w:szCs w:val="24"/>
      <w:lang w:val="en-US" w:eastAsia="x-none"/>
    </w:rPr>
  </w:style>
  <w:style w:type="paragraph" w:styleId="Zkladntextodsazen3">
    <w:name w:val="Body Text Indent 3"/>
    <w:basedOn w:val="Normln"/>
    <w:link w:val="Zkladntextodsazen3Char"/>
    <w:rsid w:val="00387D84"/>
    <w:pPr>
      <w:spacing w:after="120"/>
      <w:ind w:left="283"/>
    </w:pPr>
    <w:rPr>
      <w:sz w:val="16"/>
      <w:szCs w:val="16"/>
    </w:rPr>
  </w:style>
  <w:style w:type="character" w:customStyle="1" w:styleId="Zkladntextodsazen3Char">
    <w:name w:val="Základní text odsazený 3 Char"/>
    <w:link w:val="Zkladntextodsazen3"/>
    <w:locked/>
    <w:rsid w:val="00EC4261"/>
    <w:rPr>
      <w:sz w:val="16"/>
      <w:szCs w:val="16"/>
      <w:lang w:val="en-US" w:eastAsia="x-none"/>
    </w:rPr>
  </w:style>
  <w:style w:type="paragraph" w:customStyle="1" w:styleId="ASTMHeading2">
    <w:name w:val="ASTM_Heading 2"/>
    <w:basedOn w:val="Normln"/>
    <w:rsid w:val="00387D84"/>
    <w:pPr>
      <w:keepNext/>
      <w:widowControl w:val="0"/>
      <w:tabs>
        <w:tab w:val="center" w:pos="4320"/>
        <w:tab w:val="right" w:pos="8640"/>
      </w:tabs>
      <w:spacing w:before="120" w:after="120"/>
    </w:pPr>
    <w:rPr>
      <w:i/>
      <w:iCs/>
      <w:lang w:eastAsia="es-ES"/>
    </w:rPr>
  </w:style>
  <w:style w:type="paragraph" w:styleId="Textbubliny">
    <w:name w:val="Balloon Text"/>
    <w:basedOn w:val="Normln"/>
    <w:link w:val="TextbublinyChar"/>
    <w:rsid w:val="00DE20AA"/>
    <w:rPr>
      <w:rFonts w:ascii="Tahoma" w:hAnsi="Tahoma" w:cs="Tahoma"/>
      <w:sz w:val="16"/>
      <w:szCs w:val="16"/>
    </w:rPr>
  </w:style>
  <w:style w:type="character" w:customStyle="1" w:styleId="TextbublinyChar">
    <w:name w:val="Text bubliny Char"/>
    <w:link w:val="Textbubliny"/>
    <w:locked/>
    <w:rsid w:val="00EC4261"/>
    <w:rPr>
      <w:sz w:val="2"/>
      <w:szCs w:val="2"/>
      <w:lang w:val="en-US" w:eastAsia="x-none"/>
    </w:rPr>
  </w:style>
  <w:style w:type="paragraph" w:customStyle="1" w:styleId="Body">
    <w:name w:val="Body"/>
    <w:basedOn w:val="Normln"/>
    <w:rsid w:val="00F80921"/>
    <w:pPr>
      <w:spacing w:after="240"/>
      <w:ind w:firstLine="454"/>
      <w:jc w:val="both"/>
    </w:pPr>
    <w:rPr>
      <w:sz w:val="20"/>
      <w:szCs w:val="20"/>
      <w:lang w:eastAsia="en-US"/>
    </w:rPr>
  </w:style>
  <w:style w:type="table" w:styleId="Mkatabulky">
    <w:name w:val="Table Grid"/>
    <w:aliases w:val="Pooriya"/>
    <w:basedOn w:val="Normlntabulka"/>
    <w:rsid w:val="0090583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CorpodeTexto">
    <w:name w:val="PF_Corpo_de_Texto"/>
    <w:basedOn w:val="Normln"/>
    <w:rsid w:val="00562477"/>
    <w:pPr>
      <w:spacing w:after="240" w:line="360" w:lineRule="auto"/>
      <w:jc w:val="both"/>
    </w:pPr>
    <w:rPr>
      <w:rFonts w:ascii="Arial" w:hAnsi="Arial" w:cs="Arial"/>
      <w:lang w:val="pt-BR" w:eastAsia="pt-BR"/>
    </w:rPr>
  </w:style>
  <w:style w:type="paragraph" w:styleId="Normlnweb">
    <w:name w:val="Normal (Web)"/>
    <w:basedOn w:val="Normln"/>
    <w:rsid w:val="003F3503"/>
    <w:pPr>
      <w:spacing w:before="100" w:beforeAutospacing="1" w:after="100" w:afterAutospacing="1"/>
    </w:pPr>
    <w:rPr>
      <w:lang w:val="en-GB" w:eastAsia="en-US"/>
    </w:rPr>
  </w:style>
  <w:style w:type="paragraph" w:customStyle="1" w:styleId="TituloArtigo">
    <w:name w:val="TituloArtigo"/>
    <w:basedOn w:val="Normln"/>
    <w:next w:val="Normln"/>
    <w:rsid w:val="005B5388"/>
    <w:pPr>
      <w:spacing w:after="120"/>
      <w:jc w:val="center"/>
    </w:pPr>
    <w:rPr>
      <w:rFonts w:ascii="Arial" w:hAnsi="Arial" w:cs="Arial"/>
      <w:b/>
      <w:bCs/>
      <w:sz w:val="28"/>
      <w:szCs w:val="28"/>
      <w:lang w:val="en-GB" w:eastAsia="pt-BR"/>
    </w:rPr>
  </w:style>
  <w:style w:type="paragraph" w:customStyle="1" w:styleId="Texto">
    <w:name w:val="Texto"/>
    <w:basedOn w:val="Normln"/>
    <w:rsid w:val="005B5388"/>
    <w:pPr>
      <w:jc w:val="both"/>
    </w:pPr>
    <w:rPr>
      <w:rFonts w:ascii="Arial" w:hAnsi="Arial" w:cs="Arial"/>
      <w:lang w:val="en-GB" w:eastAsia="pt-BR"/>
    </w:rPr>
  </w:style>
  <w:style w:type="paragraph" w:styleId="Prosttext">
    <w:name w:val="Plain Text"/>
    <w:basedOn w:val="Normln"/>
    <w:link w:val="ProsttextChar"/>
    <w:rsid w:val="00CC51EE"/>
    <w:rPr>
      <w:rFonts w:ascii="Courier New" w:hAnsi="Courier New" w:cs="Courier New"/>
      <w:sz w:val="20"/>
      <w:szCs w:val="20"/>
      <w:lang w:val="pt-PT"/>
    </w:rPr>
  </w:style>
  <w:style w:type="character" w:customStyle="1" w:styleId="ProsttextChar">
    <w:name w:val="Prostý text Char"/>
    <w:link w:val="Prosttext"/>
    <w:locked/>
    <w:rsid w:val="00EC4261"/>
    <w:rPr>
      <w:rFonts w:ascii="Courier New" w:hAnsi="Courier New" w:cs="Courier New"/>
      <w:sz w:val="20"/>
      <w:szCs w:val="20"/>
      <w:lang w:val="en-US" w:eastAsia="x-none"/>
    </w:rPr>
  </w:style>
  <w:style w:type="paragraph" w:customStyle="1" w:styleId="Figurephoto">
    <w:name w:val="Figure/photo"/>
    <w:basedOn w:val="Normln"/>
    <w:next w:val="Normln"/>
    <w:rsid w:val="00666B64"/>
    <w:pPr>
      <w:overflowPunct w:val="0"/>
      <w:autoSpaceDE w:val="0"/>
      <w:autoSpaceDN w:val="0"/>
      <w:adjustRightInd w:val="0"/>
      <w:textAlignment w:val="baseline"/>
    </w:pPr>
    <w:rPr>
      <w:sz w:val="22"/>
      <w:szCs w:val="22"/>
      <w:lang w:eastAsia="en-US"/>
    </w:rPr>
  </w:style>
  <w:style w:type="character" w:customStyle="1" w:styleId="affiliation">
    <w:name w:val="affiliation"/>
    <w:rsid w:val="00377499"/>
    <w:rPr>
      <w:rFonts w:ascii="Arial" w:hAnsi="Arial" w:cs="Arial"/>
    </w:rPr>
  </w:style>
  <w:style w:type="paragraph" w:styleId="Textvbloku">
    <w:name w:val="Block Text"/>
    <w:basedOn w:val="Normln"/>
    <w:rsid w:val="004D16DC"/>
    <w:pPr>
      <w:tabs>
        <w:tab w:val="left" w:pos="709"/>
      </w:tabs>
      <w:ind w:left="709" w:right="-90" w:hanging="709"/>
      <w:jc w:val="both"/>
    </w:pPr>
    <w:rPr>
      <w:lang w:eastAsia="es-ES"/>
    </w:rPr>
  </w:style>
  <w:style w:type="paragraph" w:customStyle="1" w:styleId="Odstaveczanadpisem">
    <w:name w:val="Odstavec za nadpisem"/>
    <w:basedOn w:val="Normln"/>
    <w:rsid w:val="00A72D88"/>
    <w:pPr>
      <w:widowControl w:val="0"/>
      <w:suppressAutoHyphens/>
      <w:jc w:val="both"/>
    </w:pPr>
  </w:style>
  <w:style w:type="paragraph" w:customStyle="1" w:styleId="Firstparagraph">
    <w:name w:val="First paragraph"/>
    <w:basedOn w:val="Normln"/>
    <w:next w:val="Normln"/>
    <w:rsid w:val="00317BE6"/>
    <w:pPr>
      <w:suppressAutoHyphens/>
      <w:spacing w:before="120"/>
      <w:jc w:val="both"/>
    </w:pPr>
    <w:rPr>
      <w:lang w:val="en-GB" w:eastAsia="ar-SA"/>
    </w:rPr>
  </w:style>
  <w:style w:type="paragraph" w:customStyle="1" w:styleId="Author">
    <w:name w:val="Author"/>
    <w:basedOn w:val="Normln"/>
    <w:next w:val="Normln"/>
    <w:rsid w:val="00317BE6"/>
    <w:pPr>
      <w:keepNext/>
      <w:keepLines/>
      <w:suppressAutoHyphens/>
      <w:spacing w:before="240" w:after="60"/>
      <w:jc w:val="center"/>
    </w:pPr>
    <w:rPr>
      <w:caps/>
      <w:sz w:val="20"/>
      <w:szCs w:val="20"/>
      <w:lang w:eastAsia="zh-CN"/>
    </w:rPr>
  </w:style>
  <w:style w:type="paragraph" w:customStyle="1" w:styleId="Address">
    <w:name w:val="Address"/>
    <w:basedOn w:val="Zkladntext"/>
    <w:next w:val="Zkladntext"/>
    <w:rsid w:val="00317BE6"/>
    <w:rPr>
      <w:b w:val="0"/>
      <w:bCs w:val="0"/>
      <w:i/>
      <w:iCs/>
      <w:sz w:val="20"/>
      <w:szCs w:val="20"/>
      <w:lang w:val="en-US" w:eastAsia="zh-CN"/>
    </w:rPr>
  </w:style>
  <w:style w:type="paragraph" w:customStyle="1" w:styleId="WW-BodyText2">
    <w:name w:val="WW-Body Text 2"/>
    <w:basedOn w:val="Normln"/>
    <w:rsid w:val="00A44001"/>
    <w:pPr>
      <w:suppressAutoHyphens/>
      <w:jc w:val="both"/>
    </w:pPr>
    <w:rPr>
      <w:sz w:val="18"/>
      <w:szCs w:val="18"/>
      <w:lang w:val="en-GB" w:eastAsia="ar-SA"/>
    </w:rPr>
  </w:style>
  <w:style w:type="paragraph" w:customStyle="1" w:styleId="referencias">
    <w:name w:val="referencias"/>
    <w:basedOn w:val="Normln"/>
    <w:rsid w:val="00A44001"/>
    <w:pPr>
      <w:tabs>
        <w:tab w:val="right" w:pos="8440"/>
      </w:tabs>
      <w:spacing w:before="240" w:line="360" w:lineRule="atLeast"/>
    </w:pPr>
    <w:rPr>
      <w:rFonts w:ascii="Times" w:hAnsi="Times" w:cs="Times"/>
      <w:lang w:val="en-AU" w:eastAsia="en-US"/>
    </w:rPr>
  </w:style>
  <w:style w:type="character" w:styleId="Znakapoznpodarou">
    <w:name w:val="footnote reference"/>
    <w:uiPriority w:val="99"/>
    <w:semiHidden/>
    <w:rsid w:val="001F096F"/>
    <w:rPr>
      <w:vertAlign w:val="superscript"/>
    </w:rPr>
  </w:style>
  <w:style w:type="paragraph" w:customStyle="1" w:styleId="NormalCOMNI">
    <w:name w:val="Normal. COMNI"/>
    <w:rsid w:val="00EC3B5B"/>
    <w:pPr>
      <w:widowControl w:val="0"/>
      <w:ind w:firstLine="284"/>
      <w:jc w:val="both"/>
    </w:pPr>
    <w:rPr>
      <w:sz w:val="24"/>
      <w:szCs w:val="24"/>
      <w:lang w:val="es-ES_tradnl" w:eastAsia="es-ES"/>
    </w:rPr>
  </w:style>
  <w:style w:type="paragraph" w:customStyle="1" w:styleId="TtuloArtCOMNI">
    <w:name w:val="Título Art. COMNI"/>
    <w:basedOn w:val="NormalCOMNI"/>
    <w:rsid w:val="00EC3B5B"/>
    <w:pPr>
      <w:spacing w:after="240"/>
      <w:ind w:firstLine="0"/>
      <w:jc w:val="center"/>
    </w:pPr>
    <w:rPr>
      <w:b/>
      <w:bCs/>
      <w:caps/>
      <w:sz w:val="28"/>
      <w:szCs w:val="28"/>
    </w:rPr>
  </w:style>
  <w:style w:type="paragraph" w:customStyle="1" w:styleId="FiliacinCOMNI">
    <w:name w:val="Filiación.COMNI"/>
    <w:basedOn w:val="NormalCOMNI"/>
    <w:rsid w:val="00EC3B5B"/>
    <w:pPr>
      <w:tabs>
        <w:tab w:val="left" w:pos="142"/>
      </w:tabs>
      <w:ind w:firstLine="0"/>
      <w:jc w:val="center"/>
    </w:pPr>
    <w:rPr>
      <w:sz w:val="22"/>
      <w:szCs w:val="22"/>
    </w:rPr>
  </w:style>
  <w:style w:type="paragraph" w:customStyle="1" w:styleId="AutoresCOMNI">
    <w:name w:val="Autores. COMNI"/>
    <w:basedOn w:val="NormalCOMNI"/>
    <w:rsid w:val="00EC3B5B"/>
    <w:pPr>
      <w:spacing w:after="240"/>
      <w:ind w:firstLine="0"/>
      <w:jc w:val="center"/>
      <w:outlineLvl w:val="0"/>
    </w:pPr>
    <w:rPr>
      <w:b/>
      <w:bCs/>
    </w:rPr>
  </w:style>
  <w:style w:type="paragraph" w:styleId="FormtovanvHTML">
    <w:name w:val="HTML Preformatted"/>
    <w:basedOn w:val="Normln"/>
    <w:link w:val="FormtovanvHTMLChar"/>
    <w:qFormat/>
    <w:rsid w:val="00A40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t-PT"/>
    </w:rPr>
  </w:style>
  <w:style w:type="character" w:customStyle="1" w:styleId="FormtovanvHTMLChar">
    <w:name w:val="Formátovaný v HTML Char"/>
    <w:link w:val="FormtovanvHTML"/>
    <w:qFormat/>
    <w:locked/>
    <w:rsid w:val="00EC4261"/>
    <w:rPr>
      <w:rFonts w:ascii="Courier New" w:hAnsi="Courier New" w:cs="Courier New"/>
      <w:sz w:val="20"/>
      <w:szCs w:val="20"/>
      <w:lang w:val="en-US" w:eastAsia="x-none"/>
    </w:rPr>
  </w:style>
  <w:style w:type="paragraph" w:customStyle="1" w:styleId="ISTReferences">
    <w:name w:val="IST References"/>
    <w:basedOn w:val="Normln"/>
    <w:rsid w:val="00870856"/>
    <w:pPr>
      <w:numPr>
        <w:ilvl w:val="1"/>
        <w:numId w:val="1"/>
      </w:numPr>
      <w:tabs>
        <w:tab w:val="num" w:pos="426"/>
      </w:tabs>
      <w:spacing w:after="120"/>
      <w:ind w:left="425" w:hanging="425"/>
      <w:jc w:val="both"/>
    </w:pPr>
    <w:rPr>
      <w:sz w:val="20"/>
      <w:szCs w:val="20"/>
      <w:lang w:eastAsia="en-US"/>
    </w:rPr>
  </w:style>
  <w:style w:type="paragraph" w:styleId="Titulek">
    <w:name w:val="caption"/>
    <w:aliases w:val="表格,Figure Table title"/>
    <w:basedOn w:val="Normln"/>
    <w:next w:val="Normln"/>
    <w:link w:val="TitulekChar"/>
    <w:qFormat/>
    <w:rsid w:val="00870856"/>
    <w:pPr>
      <w:widowControl w:val="0"/>
    </w:pPr>
    <w:rPr>
      <w:b/>
      <w:bCs/>
      <w:sz w:val="20"/>
      <w:szCs w:val="20"/>
      <w:lang w:val="es-ES_tradnl" w:eastAsia="es-ES"/>
    </w:rPr>
  </w:style>
  <w:style w:type="character" w:customStyle="1" w:styleId="TitulekChar">
    <w:name w:val="Titulek Char"/>
    <w:aliases w:val="表格 Char,Figure Table title Char"/>
    <w:link w:val="Titulek"/>
    <w:locked/>
    <w:rsid w:val="00975062"/>
    <w:rPr>
      <w:b/>
      <w:bCs/>
      <w:lang w:val="es-ES_tradnl" w:eastAsia="es-ES"/>
    </w:rPr>
  </w:style>
  <w:style w:type="paragraph" w:customStyle="1" w:styleId="ISTNormal">
    <w:name w:val="IST Normal"/>
    <w:rsid w:val="00870856"/>
    <w:pPr>
      <w:ind w:firstLine="284"/>
      <w:jc w:val="both"/>
    </w:pPr>
    <w:rPr>
      <w:lang w:val="en-US" w:eastAsia="en-US"/>
    </w:rPr>
  </w:style>
  <w:style w:type="paragraph" w:customStyle="1" w:styleId="TtuloRef-MECOMP">
    <w:name w:val="Título.Ref-MECOMP"/>
    <w:basedOn w:val="Normln"/>
    <w:rsid w:val="00F256A9"/>
    <w:pPr>
      <w:keepNext/>
      <w:keepLines/>
      <w:widowControl w:val="0"/>
      <w:spacing w:before="240" w:after="120"/>
    </w:pPr>
    <w:rPr>
      <w:b/>
      <w:bCs/>
      <w:caps/>
      <w:lang w:val="pt-PT" w:eastAsia="es-ES"/>
    </w:rPr>
  </w:style>
  <w:style w:type="paragraph" w:customStyle="1" w:styleId="Referncias-MECOMP">
    <w:name w:val="Referências-MECOMP"/>
    <w:basedOn w:val="Normln"/>
    <w:rsid w:val="00F256A9"/>
    <w:pPr>
      <w:widowControl w:val="0"/>
      <w:tabs>
        <w:tab w:val="left" w:pos="426"/>
      </w:tabs>
      <w:spacing w:line="280" w:lineRule="exact"/>
      <w:ind w:left="426" w:hanging="426"/>
      <w:jc w:val="both"/>
    </w:pPr>
    <w:rPr>
      <w:lang w:eastAsia="es-ES"/>
    </w:rPr>
  </w:style>
  <w:style w:type="paragraph" w:customStyle="1" w:styleId="TextoCIBIM8">
    <w:name w:val="Texto CIBIM8"/>
    <w:basedOn w:val="Zkladntextodsazen2"/>
    <w:rsid w:val="00F256A9"/>
    <w:pPr>
      <w:spacing w:before="60"/>
      <w:ind w:firstLine="227"/>
    </w:pPr>
    <w:rPr>
      <w:sz w:val="20"/>
      <w:szCs w:val="20"/>
      <w:lang w:eastAsia="es-ES"/>
    </w:rPr>
  </w:style>
  <w:style w:type="paragraph" w:styleId="Textkomente">
    <w:name w:val="annotation text"/>
    <w:basedOn w:val="Normln"/>
    <w:link w:val="TextkomenteChar"/>
    <w:uiPriority w:val="99"/>
    <w:semiHidden/>
    <w:rsid w:val="00562645"/>
    <w:rPr>
      <w:sz w:val="20"/>
      <w:szCs w:val="20"/>
    </w:rPr>
  </w:style>
  <w:style w:type="character" w:customStyle="1" w:styleId="TextkomenteChar">
    <w:name w:val="Text komentáře Char"/>
    <w:link w:val="Textkomente"/>
    <w:locked/>
    <w:rsid w:val="00F25642"/>
    <w:rPr>
      <w:lang w:val="en-US" w:eastAsia="pt-PT"/>
    </w:rPr>
  </w:style>
  <w:style w:type="character" w:customStyle="1" w:styleId="CommentTextChar">
    <w:name w:val="Comment Text Char"/>
    <w:locked/>
    <w:rsid w:val="00EC4261"/>
    <w:rPr>
      <w:sz w:val="20"/>
      <w:szCs w:val="20"/>
      <w:lang w:val="en-US" w:eastAsia="x-none"/>
    </w:rPr>
  </w:style>
  <w:style w:type="paragraph" w:styleId="Pedmtkomente">
    <w:name w:val="annotation subject"/>
    <w:basedOn w:val="Textkomente"/>
    <w:next w:val="Textkomente"/>
    <w:link w:val="PedmtkomenteChar"/>
    <w:uiPriority w:val="99"/>
    <w:semiHidden/>
    <w:rsid w:val="00562645"/>
    <w:rPr>
      <w:b/>
      <w:bCs/>
    </w:rPr>
  </w:style>
  <w:style w:type="character" w:customStyle="1" w:styleId="PedmtkomenteChar">
    <w:name w:val="Předmět komentáře Char"/>
    <w:link w:val="Pedmtkomente"/>
    <w:locked/>
    <w:rsid w:val="00EC4261"/>
    <w:rPr>
      <w:b/>
      <w:bCs/>
      <w:sz w:val="20"/>
      <w:szCs w:val="20"/>
      <w:lang w:val="en-US" w:eastAsia="x-none"/>
    </w:rPr>
  </w:style>
  <w:style w:type="character" w:customStyle="1" w:styleId="NormalItalic">
    <w:name w:val="Normal + Italic"/>
    <w:aliases w:val="Left:  0,63 cm Char Char"/>
    <w:link w:val="NormalItalic1"/>
    <w:locked/>
    <w:rsid w:val="0002204A"/>
    <w:rPr>
      <w:i/>
      <w:iCs/>
      <w:sz w:val="24"/>
      <w:szCs w:val="24"/>
      <w:lang w:val="en-GB" w:eastAsia="en-US"/>
    </w:rPr>
  </w:style>
  <w:style w:type="paragraph" w:customStyle="1" w:styleId="NormalItalic1">
    <w:name w:val="Normal + Italic1"/>
    <w:aliases w:val="Left:  01,63 cm"/>
    <w:basedOn w:val="Normln"/>
    <w:link w:val="NormalItalic"/>
    <w:rsid w:val="0002204A"/>
    <w:pPr>
      <w:spacing w:line="480" w:lineRule="auto"/>
      <w:ind w:left="567"/>
    </w:pPr>
    <w:rPr>
      <w:i/>
      <w:iCs/>
      <w:lang w:val="en-GB" w:eastAsia="en-US"/>
    </w:rPr>
  </w:style>
  <w:style w:type="paragraph" w:customStyle="1" w:styleId="Legenda1">
    <w:name w:val="Legenda1"/>
    <w:basedOn w:val="Normln"/>
    <w:rsid w:val="00EC787D"/>
    <w:pPr>
      <w:suppressLineNumbers/>
      <w:suppressAutoHyphens/>
      <w:spacing w:before="120" w:after="120"/>
      <w:jc w:val="both"/>
    </w:pPr>
    <w:rPr>
      <w:i/>
      <w:iCs/>
      <w:lang w:val="pt-BR" w:eastAsia="ar-SA"/>
    </w:rPr>
  </w:style>
  <w:style w:type="paragraph" w:customStyle="1" w:styleId="TitutodoTrabalho">
    <w:name w:val="Tituto do Trabalho"/>
    <w:basedOn w:val="Normln"/>
    <w:rsid w:val="00EC787D"/>
    <w:pPr>
      <w:suppressAutoHyphens/>
      <w:jc w:val="center"/>
    </w:pPr>
    <w:rPr>
      <w:b/>
      <w:bCs/>
      <w:caps/>
      <w:sz w:val="36"/>
      <w:szCs w:val="36"/>
      <w:lang w:val="pt-BR" w:eastAsia="ar-SA"/>
    </w:rPr>
  </w:style>
  <w:style w:type="paragraph" w:customStyle="1" w:styleId="Autores">
    <w:name w:val="Autores"/>
    <w:basedOn w:val="Normln"/>
    <w:rsid w:val="00EC787D"/>
    <w:pPr>
      <w:suppressAutoHyphens/>
      <w:jc w:val="center"/>
    </w:pPr>
    <w:rPr>
      <w:b/>
      <w:bCs/>
      <w:lang w:val="pt-BR" w:eastAsia="ar-SA"/>
    </w:rPr>
  </w:style>
  <w:style w:type="paragraph" w:customStyle="1" w:styleId="Normal1">
    <w:name w:val="Normal1"/>
    <w:basedOn w:val="Normln"/>
    <w:rsid w:val="00800B44"/>
    <w:rPr>
      <w:lang w:val="pt-PT"/>
    </w:rPr>
  </w:style>
  <w:style w:type="paragraph" w:customStyle="1" w:styleId="Captulo">
    <w:name w:val="Capítulo"/>
    <w:basedOn w:val="Normln"/>
    <w:rsid w:val="006D33E4"/>
    <w:pPr>
      <w:keepNext/>
      <w:spacing w:before="240"/>
      <w:ind w:right="-74"/>
      <w:jc w:val="both"/>
    </w:pPr>
    <w:rPr>
      <w:rFonts w:ascii="Arial" w:hAnsi="Arial" w:cs="Arial"/>
      <w:b/>
      <w:bCs/>
      <w:caps/>
      <w:sz w:val="22"/>
      <w:szCs w:val="22"/>
      <w:lang w:val="pt-BR" w:eastAsia="en-US"/>
    </w:rPr>
  </w:style>
  <w:style w:type="paragraph" w:customStyle="1" w:styleId="Para">
    <w:name w:val="Para"/>
    <w:basedOn w:val="Normln"/>
    <w:rsid w:val="002D1F6F"/>
    <w:pPr>
      <w:overflowPunct w:val="0"/>
      <w:autoSpaceDE w:val="0"/>
      <w:autoSpaceDN w:val="0"/>
      <w:adjustRightInd w:val="0"/>
      <w:ind w:firstLine="360"/>
      <w:jc w:val="both"/>
      <w:textAlignment w:val="baseline"/>
    </w:pPr>
    <w:rPr>
      <w:sz w:val="20"/>
      <w:szCs w:val="20"/>
      <w:lang w:eastAsia="es-ES"/>
    </w:rPr>
  </w:style>
  <w:style w:type="character" w:styleId="Siln">
    <w:name w:val="Strong"/>
    <w:uiPriority w:val="99"/>
    <w:qFormat/>
    <w:rsid w:val="00ED5C79"/>
    <w:rPr>
      <w:b/>
      <w:bCs/>
    </w:rPr>
  </w:style>
  <w:style w:type="paragraph" w:customStyle="1" w:styleId="style4">
    <w:name w:val="style4"/>
    <w:basedOn w:val="Normln"/>
    <w:rsid w:val="00354AFC"/>
    <w:pPr>
      <w:spacing w:before="100" w:beforeAutospacing="1" w:after="100" w:afterAutospacing="1"/>
    </w:pPr>
    <w:rPr>
      <w:sz w:val="15"/>
      <w:szCs w:val="15"/>
      <w:lang w:val="pt-PT"/>
    </w:rPr>
  </w:style>
  <w:style w:type="paragraph" w:customStyle="1" w:styleId="MTDisplayEquation">
    <w:name w:val="MTDisplayEquation"/>
    <w:basedOn w:val="style4"/>
    <w:next w:val="Normln"/>
    <w:link w:val="MTDisplayEquationCarter"/>
    <w:rsid w:val="00354AFC"/>
    <w:pPr>
      <w:tabs>
        <w:tab w:val="center" w:pos="4540"/>
        <w:tab w:val="right" w:pos="9080"/>
      </w:tabs>
      <w:spacing w:before="0" w:beforeAutospacing="0" w:after="120" w:afterAutospacing="0"/>
      <w:jc w:val="both"/>
    </w:pPr>
    <w:rPr>
      <w:sz w:val="24"/>
      <w:szCs w:val="24"/>
    </w:rPr>
  </w:style>
  <w:style w:type="character" w:customStyle="1" w:styleId="MTDisplayEquationCarter">
    <w:name w:val="MTDisplayEquation Caráter"/>
    <w:link w:val="MTDisplayEquation"/>
    <w:locked/>
    <w:rsid w:val="002914C6"/>
    <w:rPr>
      <w:sz w:val="24"/>
      <w:szCs w:val="24"/>
    </w:rPr>
  </w:style>
  <w:style w:type="paragraph" w:customStyle="1" w:styleId="authors">
    <w:name w:val="authors"/>
    <w:basedOn w:val="Normln"/>
    <w:next w:val="Normln"/>
    <w:rsid w:val="004063DB"/>
    <w:pPr>
      <w:keepNext/>
      <w:spacing w:after="60"/>
      <w:jc w:val="center"/>
      <w:outlineLvl w:val="0"/>
    </w:pPr>
    <w:rPr>
      <w:b/>
      <w:bCs/>
      <w:lang w:eastAsia="en-US"/>
    </w:rPr>
  </w:style>
  <w:style w:type="paragraph" w:customStyle="1" w:styleId="address0">
    <w:name w:val="address"/>
    <w:basedOn w:val="Normln"/>
    <w:next w:val="Normln"/>
    <w:rsid w:val="004063DB"/>
    <w:pPr>
      <w:keepNext/>
      <w:spacing w:after="120"/>
      <w:jc w:val="center"/>
      <w:outlineLvl w:val="0"/>
    </w:pPr>
    <w:rPr>
      <w:lang w:eastAsia="en-US"/>
    </w:rPr>
  </w:style>
  <w:style w:type="paragraph" w:customStyle="1" w:styleId="Maintext">
    <w:name w:val="Main text"/>
    <w:basedOn w:val="Normln"/>
    <w:rsid w:val="004063DB"/>
    <w:pPr>
      <w:spacing w:after="200"/>
      <w:jc w:val="both"/>
    </w:pPr>
    <w:rPr>
      <w:rFonts w:ascii="Arial" w:hAnsi="Arial" w:cs="Arial"/>
      <w:noProof/>
      <w:sz w:val="20"/>
      <w:szCs w:val="20"/>
      <w:lang w:val="en-GB" w:eastAsia="en-US"/>
    </w:rPr>
  </w:style>
  <w:style w:type="paragraph" w:customStyle="1" w:styleId="references0">
    <w:name w:val="references"/>
    <w:basedOn w:val="Normln"/>
    <w:rsid w:val="004063DB"/>
    <w:pPr>
      <w:numPr>
        <w:numId w:val="2"/>
      </w:numPr>
      <w:jc w:val="both"/>
      <w:outlineLvl w:val="0"/>
    </w:pPr>
    <w:rPr>
      <w:sz w:val="20"/>
      <w:szCs w:val="20"/>
      <w:lang w:eastAsia="en-US"/>
    </w:rPr>
  </w:style>
  <w:style w:type="paragraph" w:customStyle="1" w:styleId="Abstract">
    <w:name w:val="Abstract"/>
    <w:basedOn w:val="Textvbloku"/>
    <w:next w:val="Normln"/>
    <w:rsid w:val="0065255D"/>
    <w:pPr>
      <w:tabs>
        <w:tab w:val="clear" w:pos="709"/>
      </w:tabs>
      <w:ind w:left="567" w:right="567" w:firstLine="0"/>
    </w:pPr>
    <w:rPr>
      <w:rFonts w:ascii="Arial" w:hAnsi="Arial" w:cs="Arial"/>
      <w:i/>
      <w:iCs/>
      <w:sz w:val="20"/>
      <w:szCs w:val="20"/>
      <w:lang w:val="en-GB" w:eastAsia="pt-PT"/>
    </w:rPr>
  </w:style>
  <w:style w:type="character" w:styleId="PsacstrojHTML">
    <w:name w:val="HTML Typewriter"/>
    <w:rsid w:val="005A5536"/>
    <w:rPr>
      <w:rFonts w:ascii="Courier New" w:hAnsi="Courier New" w:cs="Courier New"/>
      <w:sz w:val="20"/>
      <w:szCs w:val="20"/>
    </w:rPr>
  </w:style>
  <w:style w:type="character" w:styleId="Zdraznn">
    <w:name w:val="Emphasis"/>
    <w:uiPriority w:val="20"/>
    <w:qFormat/>
    <w:rsid w:val="006124B9"/>
    <w:rPr>
      <w:i/>
      <w:iCs/>
    </w:rPr>
  </w:style>
  <w:style w:type="character" w:customStyle="1" w:styleId="EstiloCorreioElectrnico100">
    <w:name w:val="EstiloCorreioElectrónico100"/>
    <w:rsid w:val="00E322FD"/>
    <w:rPr>
      <w:rFonts w:ascii="Arial" w:hAnsi="Arial" w:cs="Arial"/>
      <w:color w:val="auto"/>
      <w:sz w:val="20"/>
      <w:szCs w:val="20"/>
    </w:rPr>
  </w:style>
  <w:style w:type="paragraph" w:styleId="Textpoznpodarou">
    <w:name w:val="footnote text"/>
    <w:basedOn w:val="Normln"/>
    <w:link w:val="TextpoznpodarouChar"/>
    <w:uiPriority w:val="99"/>
    <w:semiHidden/>
    <w:rsid w:val="00EF1E5D"/>
    <w:rPr>
      <w:lang w:val="pt-PT" w:eastAsia="en-US"/>
    </w:rPr>
  </w:style>
  <w:style w:type="character" w:customStyle="1" w:styleId="TextpoznpodarouChar">
    <w:name w:val="Text pozn. pod čarou Char"/>
    <w:link w:val="Textpoznpodarou"/>
    <w:locked/>
    <w:rsid w:val="00EF1E5D"/>
    <w:rPr>
      <w:sz w:val="24"/>
      <w:szCs w:val="24"/>
      <w:lang w:val="pt-PT" w:eastAsia="en-US"/>
    </w:rPr>
  </w:style>
  <w:style w:type="character" w:customStyle="1" w:styleId="FootnoteTextChar">
    <w:name w:val="Footnote Text Char"/>
    <w:locked/>
    <w:rsid w:val="00EC4261"/>
    <w:rPr>
      <w:sz w:val="20"/>
      <w:szCs w:val="20"/>
      <w:lang w:val="en-US" w:eastAsia="x-none"/>
    </w:rPr>
  </w:style>
  <w:style w:type="paragraph" w:customStyle="1" w:styleId="Authors0">
    <w:name w:val="Authors"/>
    <w:basedOn w:val="Normln"/>
    <w:next w:val="Normln"/>
    <w:rsid w:val="00AF7110"/>
    <w:pPr>
      <w:framePr w:w="9072" w:hSpace="187" w:vSpace="187" w:wrap="notBeside" w:vAnchor="text" w:hAnchor="page" w:xAlign="center" w:y="1"/>
      <w:autoSpaceDE w:val="0"/>
      <w:autoSpaceDN w:val="0"/>
      <w:spacing w:after="320"/>
      <w:jc w:val="center"/>
    </w:pPr>
    <w:rPr>
      <w:rFonts w:eastAsia="PMingLiU"/>
      <w:sz w:val="22"/>
      <w:szCs w:val="22"/>
      <w:lang w:eastAsia="en-US"/>
    </w:rPr>
  </w:style>
  <w:style w:type="character" w:customStyle="1" w:styleId="MemberType">
    <w:name w:val="MemberType"/>
    <w:rsid w:val="00AF7110"/>
    <w:rPr>
      <w:rFonts w:ascii="Times New Roman" w:hAnsi="Times New Roman" w:cs="Times New Roman"/>
      <w:i/>
      <w:iCs/>
      <w:sz w:val="22"/>
      <w:szCs w:val="22"/>
    </w:rPr>
  </w:style>
  <w:style w:type="paragraph" w:customStyle="1" w:styleId="Text">
    <w:name w:val="Text"/>
    <w:basedOn w:val="Normln"/>
    <w:rsid w:val="00AF7110"/>
    <w:pPr>
      <w:widowControl w:val="0"/>
      <w:autoSpaceDE w:val="0"/>
      <w:autoSpaceDN w:val="0"/>
      <w:spacing w:line="252" w:lineRule="auto"/>
      <w:ind w:firstLine="202"/>
      <w:jc w:val="both"/>
    </w:pPr>
    <w:rPr>
      <w:rFonts w:eastAsia="PMingLiU"/>
      <w:sz w:val="20"/>
      <w:szCs w:val="20"/>
      <w:lang w:eastAsia="en-US"/>
    </w:rPr>
  </w:style>
  <w:style w:type="paragraph" w:customStyle="1" w:styleId="Textodetabela">
    <w:name w:val="Texto de tabela"/>
    <w:basedOn w:val="Normln"/>
    <w:rsid w:val="00D53CFB"/>
    <w:rPr>
      <w:rFonts w:ascii="Arial" w:hAnsi="Arial" w:cs="Arial"/>
      <w:lang w:val="pt-BR" w:eastAsia="pt-BR"/>
    </w:rPr>
  </w:style>
  <w:style w:type="paragraph" w:customStyle="1" w:styleId="Bibliografia">
    <w:name w:val="Bibliografia"/>
    <w:basedOn w:val="Normln"/>
    <w:uiPriority w:val="99"/>
    <w:rsid w:val="00D53CFB"/>
    <w:pPr>
      <w:spacing w:before="360" w:after="360" w:line="360" w:lineRule="auto"/>
      <w:jc w:val="both"/>
    </w:pPr>
    <w:rPr>
      <w:rFonts w:ascii="Arial" w:hAnsi="Arial" w:cs="Arial"/>
      <w:color w:val="000000"/>
      <w:lang w:eastAsia="pt-BR"/>
    </w:rPr>
  </w:style>
  <w:style w:type="paragraph" w:customStyle="1" w:styleId="AuthorName">
    <w:name w:val="Author Name"/>
    <w:basedOn w:val="Normln"/>
    <w:next w:val="Normln"/>
    <w:rsid w:val="0022448E"/>
    <w:pPr>
      <w:jc w:val="center"/>
    </w:pPr>
    <w:rPr>
      <w:sz w:val="22"/>
      <w:szCs w:val="22"/>
      <w:lang w:eastAsia="en-US"/>
    </w:rPr>
  </w:style>
  <w:style w:type="paragraph" w:customStyle="1" w:styleId="ReferencesText">
    <w:name w:val="References Text"/>
    <w:basedOn w:val="Normln"/>
    <w:rsid w:val="0022448E"/>
    <w:pPr>
      <w:spacing w:after="40"/>
      <w:ind w:left="284" w:hanging="284"/>
      <w:jc w:val="both"/>
    </w:pPr>
    <w:rPr>
      <w:sz w:val="18"/>
      <w:szCs w:val="18"/>
      <w:lang w:eastAsia="en-US"/>
    </w:rPr>
  </w:style>
  <w:style w:type="character" w:customStyle="1" w:styleId="times3">
    <w:name w:val="times3"/>
    <w:rsid w:val="002050CA"/>
    <w:rPr>
      <w:rFonts w:ascii="Times New Roman" w:hAnsi="Times New Roman" w:cs="Times New Roman"/>
      <w:color w:val="000000"/>
      <w:sz w:val="24"/>
      <w:szCs w:val="24"/>
    </w:rPr>
  </w:style>
  <w:style w:type="paragraph" w:customStyle="1" w:styleId="NormalLatin10pt">
    <w:name w:val="Normal + (Latin) 10 pt"/>
    <w:basedOn w:val="Normln"/>
    <w:rsid w:val="00D34DFD"/>
    <w:pPr>
      <w:ind w:left="851" w:right="851"/>
    </w:pPr>
    <w:rPr>
      <w:sz w:val="20"/>
      <w:szCs w:val="20"/>
    </w:rPr>
  </w:style>
  <w:style w:type="paragraph" w:customStyle="1" w:styleId="Adresse">
    <w:name w:val="Adresse"/>
    <w:basedOn w:val="Normln"/>
    <w:rsid w:val="003857C5"/>
    <w:pPr>
      <w:jc w:val="center"/>
    </w:pPr>
    <w:rPr>
      <w:i/>
      <w:iCs/>
      <w:sz w:val="20"/>
      <w:szCs w:val="20"/>
      <w:lang w:val="fr-FR" w:eastAsia="fr-FR"/>
    </w:rPr>
  </w:style>
  <w:style w:type="paragraph" w:customStyle="1" w:styleId="figure">
    <w:name w:val="figure"/>
    <w:basedOn w:val="Normln"/>
    <w:rsid w:val="003857C5"/>
    <w:pPr>
      <w:numPr>
        <w:numId w:val="3"/>
      </w:numPr>
      <w:spacing w:after="240" w:line="336" w:lineRule="auto"/>
      <w:jc w:val="center"/>
    </w:pPr>
    <w:rPr>
      <w:i/>
      <w:iCs/>
      <w:sz w:val="26"/>
      <w:szCs w:val="26"/>
      <w:lang w:val="fr-FR" w:eastAsia="fr-FR"/>
    </w:rPr>
  </w:style>
  <w:style w:type="paragraph" w:customStyle="1" w:styleId="author0">
    <w:name w:val="author"/>
    <w:basedOn w:val="Normln"/>
    <w:next w:val="authorinfo"/>
    <w:qFormat/>
    <w:rsid w:val="00DE0ECA"/>
    <w:pPr>
      <w:overflowPunct w:val="0"/>
      <w:autoSpaceDE w:val="0"/>
      <w:autoSpaceDN w:val="0"/>
      <w:adjustRightInd w:val="0"/>
      <w:spacing w:after="220"/>
      <w:textAlignment w:val="baseline"/>
    </w:pPr>
    <w:rPr>
      <w:rFonts w:ascii="Times" w:hAnsi="Times" w:cs="Times"/>
      <w:sz w:val="22"/>
      <w:szCs w:val="22"/>
      <w:lang w:eastAsia="de-DE"/>
    </w:rPr>
  </w:style>
  <w:style w:type="paragraph" w:customStyle="1" w:styleId="authorinfo">
    <w:name w:val="authorinfo"/>
    <w:basedOn w:val="Normln"/>
    <w:next w:val="Normln"/>
    <w:rsid w:val="00DE0ECA"/>
    <w:pPr>
      <w:overflowPunct w:val="0"/>
      <w:autoSpaceDE w:val="0"/>
      <w:autoSpaceDN w:val="0"/>
      <w:adjustRightInd w:val="0"/>
      <w:spacing w:after="720"/>
      <w:textAlignment w:val="baseline"/>
    </w:pPr>
    <w:rPr>
      <w:rFonts w:ascii="Times" w:hAnsi="Times" w:cs="Times"/>
      <w:sz w:val="22"/>
      <w:szCs w:val="22"/>
      <w:lang w:eastAsia="de-DE"/>
    </w:rPr>
  </w:style>
  <w:style w:type="paragraph" w:customStyle="1" w:styleId="DefaultText">
    <w:name w:val="Default Text"/>
    <w:basedOn w:val="Normln"/>
    <w:rsid w:val="00272417"/>
    <w:pPr>
      <w:autoSpaceDE w:val="0"/>
      <w:autoSpaceDN w:val="0"/>
      <w:adjustRightInd w:val="0"/>
    </w:pPr>
    <w:rPr>
      <w:lang w:eastAsia="en-US"/>
    </w:rPr>
  </w:style>
  <w:style w:type="paragraph" w:customStyle="1" w:styleId="Affiliation0">
    <w:name w:val="Affiliation"/>
    <w:basedOn w:val="Normln"/>
    <w:rsid w:val="00D67B9B"/>
    <w:pPr>
      <w:suppressAutoHyphens/>
      <w:overflowPunct w:val="0"/>
      <w:autoSpaceDE w:val="0"/>
      <w:autoSpaceDN w:val="0"/>
      <w:adjustRightInd w:val="0"/>
      <w:jc w:val="center"/>
      <w:textAlignment w:val="baseline"/>
    </w:pPr>
    <w:rPr>
      <w:rFonts w:ascii="Arial" w:hAnsi="Arial" w:cs="Arial"/>
      <w:kern w:val="14"/>
      <w:sz w:val="20"/>
      <w:szCs w:val="20"/>
      <w:lang w:eastAsia="en-US"/>
    </w:rPr>
  </w:style>
  <w:style w:type="paragraph" w:customStyle="1" w:styleId="IEEEAbstract">
    <w:name w:val="IEEE Abstract"/>
    <w:basedOn w:val="Normln"/>
    <w:rsid w:val="00A87D24"/>
    <w:pPr>
      <w:keepNext/>
      <w:keepLines/>
      <w:numPr>
        <w:numId w:val="4"/>
      </w:numPr>
      <w:tabs>
        <w:tab w:val="clear" w:pos="360"/>
      </w:tabs>
      <w:autoSpaceDE w:val="0"/>
      <w:autoSpaceDN w:val="0"/>
      <w:jc w:val="both"/>
    </w:pPr>
    <w:rPr>
      <w:b/>
      <w:bCs/>
      <w:i/>
      <w:iCs/>
      <w:sz w:val="18"/>
      <w:szCs w:val="18"/>
      <w:lang w:eastAsia="en-US"/>
    </w:rPr>
  </w:style>
  <w:style w:type="paragraph" w:customStyle="1" w:styleId="IEEEBodyText">
    <w:name w:val="IEEE Body Text"/>
    <w:basedOn w:val="Normln"/>
    <w:rsid w:val="00A87D24"/>
    <w:pPr>
      <w:autoSpaceDE w:val="0"/>
      <w:autoSpaceDN w:val="0"/>
      <w:ind w:firstLine="238"/>
      <w:jc w:val="both"/>
    </w:pPr>
    <w:rPr>
      <w:sz w:val="20"/>
      <w:szCs w:val="20"/>
      <w:lang w:eastAsia="en-US"/>
    </w:rPr>
  </w:style>
  <w:style w:type="character" w:customStyle="1" w:styleId="CarcterCarcter6">
    <w:name w:val="Carácter Carácter6"/>
    <w:rsid w:val="008D2BC7"/>
    <w:rPr>
      <w:rFonts w:ascii="Times New Roman" w:hAnsi="Times New Roman" w:cs="Times New Roman"/>
      <w:b/>
      <w:bCs/>
      <w:sz w:val="24"/>
      <w:szCs w:val="24"/>
      <w:lang w:val="en-US" w:eastAsia="pt-PT"/>
    </w:rPr>
  </w:style>
  <w:style w:type="paragraph" w:customStyle="1" w:styleId="Default">
    <w:name w:val="Default"/>
    <w:uiPriority w:val="99"/>
    <w:qFormat/>
    <w:rsid w:val="003D34E1"/>
    <w:pPr>
      <w:autoSpaceDE w:val="0"/>
      <w:autoSpaceDN w:val="0"/>
      <w:adjustRightInd w:val="0"/>
    </w:pPr>
    <w:rPr>
      <w:color w:val="000000"/>
      <w:sz w:val="24"/>
      <w:szCs w:val="24"/>
      <w:lang w:val="pt-BR" w:eastAsia="en-US"/>
    </w:rPr>
  </w:style>
  <w:style w:type="paragraph" w:customStyle="1" w:styleId="25mmIndent">
    <w:name w:val="25mmIndent"/>
    <w:rsid w:val="00AA6DBB"/>
    <w:pPr>
      <w:ind w:left="1418"/>
    </w:pPr>
    <w:rPr>
      <w:rFonts w:ascii="Times" w:hAnsi="Times"/>
      <w:sz w:val="22"/>
      <w:szCs w:val="22"/>
      <w:lang w:val="en-US" w:eastAsia="en-US"/>
    </w:rPr>
  </w:style>
  <w:style w:type="character" w:customStyle="1" w:styleId="hps">
    <w:name w:val="hps"/>
    <w:rsid w:val="000B6357"/>
  </w:style>
  <w:style w:type="paragraph" w:customStyle="1" w:styleId="Texte">
    <w:name w:val="Texte"/>
    <w:uiPriority w:val="99"/>
    <w:rsid w:val="00D20EB3"/>
    <w:pPr>
      <w:spacing w:before="60" w:after="60" w:line="360" w:lineRule="auto"/>
      <w:jc w:val="both"/>
    </w:pPr>
    <w:rPr>
      <w:sz w:val="24"/>
      <w:szCs w:val="24"/>
      <w:lang w:val="fr-FR" w:eastAsia="fr-FR"/>
    </w:rPr>
  </w:style>
  <w:style w:type="character" w:customStyle="1" w:styleId="atn">
    <w:name w:val="atn"/>
    <w:rsid w:val="00D20EB3"/>
  </w:style>
  <w:style w:type="character" w:customStyle="1" w:styleId="shorttext">
    <w:name w:val="short_text"/>
    <w:rsid w:val="00D20EB3"/>
  </w:style>
  <w:style w:type="paragraph" w:customStyle="1" w:styleId="NormalWCCM">
    <w:name w:val="Normal WCCM"/>
    <w:rsid w:val="00283578"/>
    <w:pPr>
      <w:widowControl w:val="0"/>
      <w:autoSpaceDE w:val="0"/>
      <w:autoSpaceDN w:val="0"/>
      <w:ind w:firstLine="284"/>
      <w:jc w:val="both"/>
    </w:pPr>
    <w:rPr>
      <w:szCs w:val="24"/>
      <w:lang w:val="en-US" w:eastAsia="es-ES"/>
    </w:rPr>
  </w:style>
  <w:style w:type="paragraph" w:customStyle="1" w:styleId="Els-table-text">
    <w:name w:val="Els-table-text"/>
    <w:uiPriority w:val="99"/>
    <w:rsid w:val="00221CF3"/>
    <w:pPr>
      <w:spacing w:after="80" w:line="200" w:lineRule="exact"/>
    </w:pPr>
    <w:rPr>
      <w:rFonts w:eastAsia="SimSun"/>
      <w:sz w:val="14"/>
      <w:szCs w:val="14"/>
      <w:lang w:val="en-US" w:eastAsia="en-US"/>
    </w:rPr>
  </w:style>
  <w:style w:type="paragraph" w:customStyle="1" w:styleId="Els-table-col-head">
    <w:name w:val="Els-table-col-head"/>
    <w:basedOn w:val="Els-table-text"/>
    <w:uiPriority w:val="99"/>
    <w:rsid w:val="00221CF3"/>
    <w:rPr>
      <w:b/>
      <w:bCs/>
      <w:sz w:val="16"/>
      <w:szCs w:val="16"/>
    </w:rPr>
  </w:style>
  <w:style w:type="paragraph" w:customStyle="1" w:styleId="PreformattedText">
    <w:name w:val="Preformatted Text"/>
    <w:basedOn w:val="Normln"/>
    <w:qFormat/>
    <w:rsid w:val="00C542CA"/>
    <w:pPr>
      <w:widowControl w:val="0"/>
    </w:pPr>
    <w:rPr>
      <w:rFonts w:ascii="Liberation Mono" w:eastAsia="Nimbus Mono L" w:hAnsi="Liberation Mono" w:cs="Liberation Mono"/>
      <w:sz w:val="20"/>
      <w:szCs w:val="20"/>
      <w:lang w:eastAsia="zh-CN" w:bidi="hi-IN"/>
    </w:rPr>
  </w:style>
  <w:style w:type="paragraph" w:customStyle="1" w:styleId="affiliations">
    <w:name w:val="affiliations"/>
    <w:basedOn w:val="Normln"/>
    <w:link w:val="affiliationsChar"/>
    <w:rsid w:val="00626AE5"/>
    <w:pPr>
      <w:widowControl w:val="0"/>
      <w:spacing w:before="100" w:beforeAutospacing="1"/>
      <w:jc w:val="center"/>
    </w:pPr>
    <w:rPr>
      <w:kern w:val="2"/>
      <w:sz w:val="20"/>
      <w:szCs w:val="18"/>
      <w:lang w:eastAsia="zh-CN"/>
    </w:rPr>
  </w:style>
  <w:style w:type="character" w:customStyle="1" w:styleId="affiliationsChar">
    <w:name w:val="affiliations Char"/>
    <w:link w:val="affiliations"/>
    <w:rsid w:val="00626AE5"/>
    <w:rPr>
      <w:kern w:val="2"/>
      <w:szCs w:val="18"/>
      <w:lang w:val="en-US" w:eastAsia="zh-CN"/>
    </w:rPr>
  </w:style>
  <w:style w:type="paragraph" w:customStyle="1" w:styleId="a">
    <w:name w:val="Заголовок"/>
    <w:basedOn w:val="Normln"/>
    <w:next w:val="Zkladntext"/>
    <w:rsid w:val="00A0341E"/>
    <w:pPr>
      <w:suppressAutoHyphens/>
      <w:jc w:val="center"/>
    </w:pPr>
    <w:rPr>
      <w:b/>
      <w:bCs/>
      <w:sz w:val="32"/>
      <w:szCs w:val="32"/>
      <w:lang w:val="pt-PT" w:eastAsia="ar-SA"/>
    </w:rPr>
  </w:style>
  <w:style w:type="paragraph" w:styleId="Odstavecseseznamem">
    <w:name w:val="List Paragraph"/>
    <w:basedOn w:val="Normln"/>
    <w:uiPriority w:val="34"/>
    <w:qFormat/>
    <w:rsid w:val="003F0CC1"/>
    <w:pPr>
      <w:spacing w:after="200" w:line="276" w:lineRule="auto"/>
      <w:ind w:left="720"/>
      <w:contextualSpacing/>
    </w:pPr>
    <w:rPr>
      <w:rFonts w:ascii="Calibri" w:eastAsia="Calibri" w:hAnsi="Calibri"/>
      <w:sz w:val="22"/>
      <w:szCs w:val="22"/>
      <w:lang w:val="pl-PL" w:eastAsia="en-US"/>
    </w:rPr>
  </w:style>
  <w:style w:type="table" w:customStyle="1" w:styleId="GridTable21">
    <w:name w:val="Grid Table 21"/>
    <w:basedOn w:val="Normlntabulka"/>
    <w:uiPriority w:val="47"/>
    <w:rsid w:val="00281E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Standardnpsmoodstavce"/>
    <w:qFormat/>
    <w:rsid w:val="009C27C3"/>
    <w:rPr>
      <w:rFonts w:ascii="AdvTTb7fc11f3" w:hAnsi="AdvTTb7fc11f3" w:hint="default"/>
      <w:b w:val="0"/>
      <w:bCs w:val="0"/>
      <w:i w:val="0"/>
      <w:iCs w:val="0"/>
      <w:color w:val="000000"/>
      <w:sz w:val="20"/>
      <w:szCs w:val="20"/>
    </w:rPr>
  </w:style>
  <w:style w:type="character" w:customStyle="1" w:styleId="st1">
    <w:name w:val="st1"/>
    <w:rsid w:val="00C7299A"/>
  </w:style>
  <w:style w:type="paragraph" w:customStyle="1" w:styleId="Heading">
    <w:name w:val="Heading"/>
    <w:basedOn w:val="Nadpis1"/>
    <w:next w:val="Normln"/>
    <w:rsid w:val="00C7299A"/>
    <w:pPr>
      <w:keepLines/>
      <w:numPr>
        <w:numId w:val="5"/>
      </w:numPr>
      <w:spacing w:before="240" w:after="240"/>
      <w:ind w:left="284" w:hanging="284"/>
      <w:jc w:val="both"/>
    </w:pPr>
    <w:rPr>
      <w:rFonts w:ascii="Arial" w:hAnsi="Arial"/>
      <w:sz w:val="18"/>
      <w:szCs w:val="28"/>
      <w:lang w:val="en-CA" w:eastAsia="en-US"/>
    </w:rPr>
  </w:style>
  <w:style w:type="paragraph" w:customStyle="1" w:styleId="AuthorAdress2">
    <w:name w:val="AuthorAdress2"/>
    <w:basedOn w:val="Normln"/>
    <w:uiPriority w:val="99"/>
    <w:rsid w:val="00C7299A"/>
    <w:pPr>
      <w:suppressAutoHyphens/>
      <w:jc w:val="center"/>
    </w:pPr>
    <w:rPr>
      <w:i/>
      <w:sz w:val="18"/>
      <w:lang w:val="en-GB" w:eastAsia="ar-SA"/>
    </w:rPr>
  </w:style>
  <w:style w:type="character" w:customStyle="1" w:styleId="alt-edited">
    <w:name w:val="alt-edited"/>
    <w:basedOn w:val="Standardnpsmoodstavce"/>
    <w:rsid w:val="00DC7A43"/>
  </w:style>
  <w:style w:type="character" w:customStyle="1" w:styleId="apple-converted-space">
    <w:name w:val="apple-converted-space"/>
    <w:rsid w:val="00DC7A43"/>
  </w:style>
  <w:style w:type="table" w:styleId="Stednstnovn2zvraznn1">
    <w:name w:val="Medium Shading 2 Accent 1"/>
    <w:basedOn w:val="Normlntabulka"/>
    <w:uiPriority w:val="64"/>
    <w:rsid w:val="00EA1C34"/>
    <w:rPr>
      <w:rFonts w:asciiTheme="minorHAnsi" w:eastAsiaTheme="minorEastAsia" w:hAnsiTheme="minorHAnsi" w:cstheme="minorBidi"/>
      <w:sz w:val="22"/>
      <w:szCs w:val="22"/>
      <w:lang w:val="pl-PL" w:eastAsia="pl-P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kapitzlist2">
    <w:name w:val="Akapit z listą2"/>
    <w:basedOn w:val="Normln"/>
    <w:rsid w:val="00EA1C34"/>
    <w:pPr>
      <w:spacing w:after="200" w:line="276" w:lineRule="auto"/>
      <w:ind w:left="720"/>
    </w:pPr>
    <w:rPr>
      <w:rFonts w:ascii="Calibri" w:eastAsia="Calibri" w:hAnsi="Calibri"/>
      <w:sz w:val="22"/>
      <w:szCs w:val="22"/>
      <w:lang w:eastAsia="pl-PL"/>
    </w:rPr>
  </w:style>
  <w:style w:type="paragraph" w:customStyle="1" w:styleId="Head1">
    <w:name w:val="Head1"/>
    <w:basedOn w:val="Normln"/>
    <w:qFormat/>
    <w:rsid w:val="00EA1C34"/>
    <w:pPr>
      <w:keepNext/>
      <w:spacing w:after="240"/>
    </w:pPr>
    <w:rPr>
      <w:b/>
      <w:szCs w:val="28"/>
      <w:lang w:eastAsia="en-US"/>
    </w:rPr>
  </w:style>
  <w:style w:type="table" w:customStyle="1" w:styleId="TabelacomGrelha1">
    <w:name w:val="Tabela com Grelha1"/>
    <w:basedOn w:val="Normlntabulka"/>
    <w:next w:val="Mkatabulky"/>
    <w:uiPriority w:val="39"/>
    <w:rsid w:val="003907F5"/>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body-text">
    <w:name w:val="Els-body-text"/>
    <w:rsid w:val="003907F5"/>
    <w:pPr>
      <w:spacing w:line="240" w:lineRule="exact"/>
      <w:ind w:firstLine="238"/>
      <w:jc w:val="both"/>
    </w:pPr>
    <w:rPr>
      <w:rFonts w:eastAsia="SimSun"/>
      <w:lang w:val="en-US" w:eastAsia="en-US"/>
    </w:rPr>
  </w:style>
  <w:style w:type="paragraph" w:customStyle="1" w:styleId="Style0">
    <w:name w:val="_Style 0"/>
    <w:uiPriority w:val="1"/>
    <w:qFormat/>
    <w:rsid w:val="003907F5"/>
    <w:pPr>
      <w:spacing w:after="120" w:line="259" w:lineRule="auto"/>
      <w:ind w:firstLine="709"/>
      <w:jc w:val="both"/>
    </w:pPr>
    <w:rPr>
      <w:sz w:val="24"/>
      <w:szCs w:val="24"/>
      <w:lang w:val="pt-BR" w:eastAsia="en-US"/>
    </w:rPr>
  </w:style>
  <w:style w:type="table" w:customStyle="1" w:styleId="GridTable6Colorful-Accent31">
    <w:name w:val="Grid Table 6 Colorful - Accent 31"/>
    <w:basedOn w:val="Normlntabulka"/>
    <w:uiPriority w:val="51"/>
    <w:rsid w:val="003907F5"/>
    <w:rPr>
      <w:color w:val="76923C" w:themeColor="accent3" w:themeShade="BF"/>
      <w:lang w:val="pt-BR" w:eastAsia="pt-BR"/>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elacomgrelha10">
    <w:name w:val="Tabela com grelha1"/>
    <w:basedOn w:val="Normlntabulka"/>
    <w:next w:val="Mkatabulky"/>
    <w:uiPriority w:val="59"/>
    <w:rsid w:val="00B079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s-resume-mots-clefs">
    <w:name w:val="titres-resume-mots-clefs"/>
    <w:basedOn w:val="Normln"/>
    <w:next w:val="corps-resume"/>
    <w:rsid w:val="00B079EF"/>
    <w:pPr>
      <w:spacing w:after="400"/>
    </w:pPr>
    <w:rPr>
      <w:rFonts w:ascii="Garamond" w:eastAsia="SimSun" w:hAnsi="Garamond"/>
      <w:b/>
      <w:sz w:val="28"/>
      <w:lang w:val="fr-FR" w:eastAsia="zh-CN"/>
    </w:rPr>
  </w:style>
  <w:style w:type="paragraph" w:customStyle="1" w:styleId="corps-resume">
    <w:name w:val="corps-resume"/>
    <w:basedOn w:val="titres-resume-mots-clefs"/>
    <w:rsid w:val="00B079EF"/>
    <w:rPr>
      <w:b w:val="0"/>
      <w:i/>
      <w:sz w:val="22"/>
    </w:rPr>
  </w:style>
  <w:style w:type="paragraph" w:customStyle="1" w:styleId="IPWStandard">
    <w:name w:val="IPW Standard"/>
    <w:basedOn w:val="Normln"/>
    <w:rsid w:val="00621395"/>
    <w:pPr>
      <w:spacing w:after="120" w:line="264" w:lineRule="auto"/>
      <w:jc w:val="both"/>
    </w:pPr>
    <w:rPr>
      <w:lang w:val="en-GB" w:eastAsia="de-DE"/>
    </w:rPr>
  </w:style>
  <w:style w:type="paragraph" w:customStyle="1" w:styleId="TableCaption">
    <w:name w:val="TableCaption"/>
    <w:basedOn w:val="Normln"/>
    <w:rsid w:val="00E20142"/>
    <w:pPr>
      <w:snapToGrid w:val="0"/>
      <w:spacing w:before="120" w:after="120"/>
      <w:jc w:val="center"/>
    </w:pPr>
    <w:rPr>
      <w:rFonts w:eastAsia="SimSun"/>
      <w:sz w:val="20"/>
      <w:lang w:eastAsia="ar-SA"/>
    </w:rPr>
  </w:style>
  <w:style w:type="paragraph" w:customStyle="1" w:styleId="Bibliografia1">
    <w:name w:val="Bibliografia1"/>
    <w:basedOn w:val="Normln"/>
    <w:uiPriority w:val="99"/>
    <w:rsid w:val="00887E7B"/>
    <w:pPr>
      <w:spacing w:before="360" w:after="360" w:line="360" w:lineRule="auto"/>
      <w:jc w:val="both"/>
    </w:pPr>
    <w:rPr>
      <w:rFonts w:ascii="Arial" w:hAnsi="Arial" w:cs="Arial"/>
      <w:color w:val="000000"/>
      <w:lang w:eastAsia="pt-BR"/>
    </w:rPr>
  </w:style>
  <w:style w:type="table" w:customStyle="1" w:styleId="SombreadoMdio1-Cor51">
    <w:name w:val="Sombreado Médio 1 - Cor 51"/>
    <w:basedOn w:val="Normlntabulka"/>
    <w:next w:val="Stednstnovn1zvraznn5"/>
    <w:uiPriority w:val="63"/>
    <w:rsid w:val="00887E7B"/>
    <w:rPr>
      <w:rFonts w:ascii="Calibri" w:eastAsia="PMingLiU" w:hAnsi="Calibri"/>
      <w:sz w:val="22"/>
      <w:szCs w:val="22"/>
      <w:lang w:eastAsia="zh-TW"/>
    </w:rPr>
    <w:tblPr>
      <w:tblStyleRowBandSize w:val="1"/>
      <w:tblStyleColBandSize w:val="1"/>
      <w:tblInd w:w="0" w:type="nil"/>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Lines="0" w:before="0" w:beforeAutospacing="0" w:afterLines="0" w:after="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887E7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EquationLeftJustified">
    <w:name w:val="Equation Left Justified"/>
    <w:basedOn w:val="Normln"/>
    <w:link w:val="EquationLeftJustifiedZnak"/>
    <w:qFormat/>
    <w:rsid w:val="009E2AF3"/>
    <w:pPr>
      <w:tabs>
        <w:tab w:val="right" w:pos="7371"/>
      </w:tabs>
      <w:spacing w:before="120" w:after="120" w:line="360" w:lineRule="auto"/>
      <w:ind w:firstLine="340"/>
      <w:jc w:val="both"/>
    </w:pPr>
    <w:rPr>
      <w:sz w:val="18"/>
      <w:szCs w:val="18"/>
      <w:lang w:eastAsia="pl-PL"/>
    </w:rPr>
  </w:style>
  <w:style w:type="character" w:customStyle="1" w:styleId="EquationLeftJustifiedZnak">
    <w:name w:val="Equation Left Justified Znak"/>
    <w:basedOn w:val="Standardnpsmoodstavce"/>
    <w:link w:val="EquationLeftJustified"/>
    <w:rsid w:val="009E2AF3"/>
    <w:rPr>
      <w:sz w:val="18"/>
      <w:szCs w:val="18"/>
      <w:lang w:val="en-US" w:eastAsia="pl-PL"/>
    </w:rPr>
  </w:style>
  <w:style w:type="character" w:customStyle="1" w:styleId="Nadpis6Char">
    <w:name w:val="Nadpis 6 Char"/>
    <w:basedOn w:val="Standardnpsmoodstavce"/>
    <w:link w:val="Nadpis6"/>
    <w:rsid w:val="003F2EA0"/>
    <w:rPr>
      <w:rFonts w:ascii="Arial" w:hAnsi="Arial"/>
      <w:b/>
      <w:i/>
      <w:spacing w:val="-4"/>
      <w:kern w:val="28"/>
      <w:lang w:val="en-GB" w:eastAsia="en-US"/>
    </w:rPr>
  </w:style>
  <w:style w:type="character" w:customStyle="1" w:styleId="Nadpis7Char">
    <w:name w:val="Nadpis 7 Char"/>
    <w:basedOn w:val="Standardnpsmoodstavce"/>
    <w:link w:val="Nadpis7"/>
    <w:rsid w:val="003F2EA0"/>
    <w:rPr>
      <w:rFonts w:ascii="Arial" w:hAnsi="Arial"/>
      <w:b/>
      <w:i/>
      <w:spacing w:val="-4"/>
      <w:kern w:val="28"/>
      <w:lang w:val="en-GB" w:eastAsia="en-US"/>
    </w:rPr>
  </w:style>
  <w:style w:type="character" w:customStyle="1" w:styleId="Nadpis8Char">
    <w:name w:val="Nadpis 8 Char"/>
    <w:basedOn w:val="Standardnpsmoodstavce"/>
    <w:link w:val="Nadpis8"/>
    <w:rsid w:val="003F2EA0"/>
    <w:rPr>
      <w:rFonts w:ascii="Arial" w:hAnsi="Arial"/>
      <w:b/>
      <w:i/>
      <w:spacing w:val="-4"/>
      <w:kern w:val="28"/>
      <w:lang w:val="en-GB" w:eastAsia="en-US"/>
    </w:rPr>
  </w:style>
  <w:style w:type="character" w:customStyle="1" w:styleId="Nadpis9Char">
    <w:name w:val="Nadpis 9 Char"/>
    <w:basedOn w:val="Standardnpsmoodstavce"/>
    <w:link w:val="Nadpis9"/>
    <w:rsid w:val="003F2EA0"/>
    <w:rPr>
      <w:rFonts w:ascii="Arial" w:hAnsi="Arial"/>
      <w:b/>
      <w:i/>
      <w:spacing w:val="-4"/>
      <w:kern w:val="28"/>
      <w:lang w:val="en-GB" w:eastAsia="en-US"/>
    </w:rPr>
  </w:style>
  <w:style w:type="paragraph" w:customStyle="1" w:styleId="HeadingBase">
    <w:name w:val="Heading Base"/>
    <w:basedOn w:val="Normln"/>
    <w:next w:val="Zkladntext"/>
    <w:rsid w:val="003F2EA0"/>
    <w:pPr>
      <w:keepNext/>
      <w:keepLines/>
      <w:spacing w:before="140" w:line="220" w:lineRule="atLeast"/>
      <w:jc w:val="both"/>
    </w:pPr>
    <w:rPr>
      <w:rFonts w:ascii="Arial" w:hAnsi="Arial"/>
      <w:spacing w:val="-4"/>
      <w:kern w:val="28"/>
      <w:sz w:val="22"/>
      <w:szCs w:val="20"/>
      <w:lang w:val="en-GB" w:eastAsia="en-US"/>
    </w:rPr>
  </w:style>
  <w:style w:type="paragraph" w:customStyle="1" w:styleId="PaperAuthor">
    <w:name w:val="Paper Author"/>
    <w:basedOn w:val="Normln"/>
    <w:rsid w:val="003F2EA0"/>
    <w:pPr>
      <w:spacing w:before="360" w:after="360"/>
      <w:jc w:val="center"/>
    </w:pPr>
    <w:rPr>
      <w:rFonts w:eastAsia="PMingLiU"/>
      <w:sz w:val="28"/>
      <w:szCs w:val="20"/>
      <w:lang w:eastAsia="en-US"/>
    </w:rPr>
  </w:style>
  <w:style w:type="paragraph" w:customStyle="1" w:styleId="AuthorAffiliation">
    <w:name w:val="Author Affiliation"/>
    <w:basedOn w:val="Normln"/>
    <w:rsid w:val="003F2EA0"/>
    <w:pPr>
      <w:jc w:val="center"/>
    </w:pPr>
    <w:rPr>
      <w:rFonts w:eastAsia="PMingLiU"/>
      <w:i/>
      <w:sz w:val="20"/>
      <w:szCs w:val="20"/>
      <w:lang w:eastAsia="en-US"/>
    </w:rPr>
  </w:style>
  <w:style w:type="character" w:styleId="Zdraznnjemn">
    <w:name w:val="Subtle Emphasis"/>
    <w:basedOn w:val="Standardnpsmoodstavce"/>
    <w:uiPriority w:val="19"/>
    <w:qFormat/>
    <w:rsid w:val="003F2EA0"/>
    <w:rPr>
      <w:i/>
      <w:iCs/>
      <w:color w:val="808080" w:themeColor="text1" w:themeTint="7F"/>
    </w:rPr>
  </w:style>
  <w:style w:type="paragraph" w:customStyle="1" w:styleId="BlockQuotation">
    <w:name w:val="Block Quotation"/>
    <w:basedOn w:val="Normln"/>
    <w:rsid w:val="003F2EA0"/>
    <w:pPr>
      <w:pBdr>
        <w:top w:val="single" w:sz="12" w:space="12" w:color="FFFFFF"/>
        <w:left w:val="single" w:sz="6" w:space="12" w:color="FFFFFF"/>
        <w:bottom w:val="single" w:sz="6" w:space="12" w:color="FFFFFF"/>
        <w:right w:val="single" w:sz="6" w:space="12" w:color="FFFFFF"/>
      </w:pBdr>
      <w:shd w:val="pct20" w:color="auto" w:fill="auto"/>
      <w:spacing w:after="240" w:line="220" w:lineRule="atLeast"/>
      <w:ind w:left="1368" w:right="240"/>
      <w:jc w:val="both"/>
    </w:pPr>
    <w:rPr>
      <w:rFonts w:ascii="Arial Narrow" w:hAnsi="Arial Narrow"/>
      <w:spacing w:val="-5"/>
      <w:sz w:val="20"/>
      <w:szCs w:val="20"/>
      <w:lang w:val="en-GB" w:eastAsia="en-US"/>
    </w:rPr>
  </w:style>
  <w:style w:type="paragraph" w:customStyle="1" w:styleId="BodyTextKeep">
    <w:name w:val="Body Text Keep"/>
    <w:basedOn w:val="Zkladntext"/>
    <w:rsid w:val="003F2EA0"/>
    <w:pPr>
      <w:keepNext/>
      <w:spacing w:after="240" w:line="240" w:lineRule="atLeast"/>
      <w:ind w:left="1077"/>
      <w:jc w:val="both"/>
    </w:pPr>
    <w:rPr>
      <w:rFonts w:ascii="Arial" w:hAnsi="Arial"/>
      <w:b w:val="0"/>
      <w:bCs w:val="0"/>
      <w:spacing w:val="-5"/>
      <w:sz w:val="20"/>
      <w:szCs w:val="20"/>
      <w:lang w:val="en-GB" w:eastAsia="en-US"/>
    </w:rPr>
  </w:style>
  <w:style w:type="paragraph" w:customStyle="1" w:styleId="Picture">
    <w:name w:val="Picture"/>
    <w:basedOn w:val="Normln"/>
    <w:next w:val="Titulek"/>
    <w:rsid w:val="003F2EA0"/>
    <w:pPr>
      <w:keepNext/>
    </w:pPr>
    <w:rPr>
      <w:rFonts w:ascii="Arial" w:hAnsi="Arial"/>
      <w:spacing w:val="-5"/>
      <w:sz w:val="20"/>
      <w:szCs w:val="20"/>
      <w:lang w:val="en-GB" w:eastAsia="en-US"/>
    </w:rPr>
  </w:style>
  <w:style w:type="paragraph" w:customStyle="1" w:styleId="PartLabel">
    <w:name w:val="Part Label"/>
    <w:basedOn w:val="Normln"/>
    <w:rsid w:val="003F2EA0"/>
    <w:pPr>
      <w:framePr w:h="1216" w:hRule="exact" w:hSpace="181" w:wrap="auto" w:vAnchor="page" w:hAnchor="page" w:x="1845" w:y="1441"/>
      <w:pBdr>
        <w:top w:val="single" w:sz="6" w:space="1" w:color="auto"/>
        <w:left w:val="single" w:sz="6" w:space="1" w:color="auto"/>
      </w:pBdr>
      <w:shd w:val="solid" w:color="auto" w:fill="auto"/>
      <w:spacing w:line="360" w:lineRule="exact"/>
      <w:ind w:right="7514"/>
      <w:jc w:val="center"/>
    </w:pPr>
    <w:rPr>
      <w:rFonts w:ascii="Arial" w:hAnsi="Arial"/>
      <w:color w:val="FFFFFF"/>
      <w:spacing w:val="-16"/>
      <w:position w:val="4"/>
      <w:sz w:val="26"/>
      <w:szCs w:val="20"/>
      <w:lang w:val="en-GB" w:eastAsia="en-US"/>
    </w:rPr>
  </w:style>
  <w:style w:type="paragraph" w:customStyle="1" w:styleId="PartTitle">
    <w:name w:val="Part Title"/>
    <w:basedOn w:val="Normln"/>
    <w:link w:val="PartTitleChar"/>
    <w:rsid w:val="003F2EA0"/>
    <w:pPr>
      <w:framePr w:h="1216" w:hRule="exact" w:hSpace="181" w:wrap="auto" w:vAnchor="page" w:hAnchor="page" w:x="1845" w:y="1441"/>
      <w:pBdr>
        <w:left w:val="single" w:sz="6" w:space="1" w:color="auto"/>
      </w:pBdr>
      <w:shd w:val="solid" w:color="auto" w:fill="auto"/>
      <w:spacing w:after="240" w:line="660" w:lineRule="exact"/>
      <w:ind w:right="7514"/>
      <w:jc w:val="center"/>
    </w:pPr>
    <w:rPr>
      <w:rFonts w:ascii="Arial Black" w:hAnsi="Arial Black"/>
      <w:color w:val="FFFFFF"/>
      <w:spacing w:val="-40"/>
      <w:position w:val="-16"/>
      <w:sz w:val="84"/>
      <w:szCs w:val="20"/>
      <w:lang w:val="en-GB" w:eastAsia="en-US"/>
    </w:rPr>
  </w:style>
  <w:style w:type="character" w:customStyle="1" w:styleId="PartTitleChar">
    <w:name w:val="Part Title Char"/>
    <w:link w:val="PartTitle"/>
    <w:rsid w:val="003F2EA0"/>
    <w:rPr>
      <w:rFonts w:ascii="Arial Black" w:hAnsi="Arial Black"/>
      <w:color w:val="FFFFFF"/>
      <w:spacing w:val="-40"/>
      <w:position w:val="-16"/>
      <w:sz w:val="84"/>
      <w:shd w:val="solid" w:color="auto" w:fill="auto"/>
      <w:lang w:val="en-GB" w:eastAsia="en-US"/>
    </w:rPr>
  </w:style>
  <w:style w:type="paragraph" w:customStyle="1" w:styleId="ChapterSubtitle">
    <w:name w:val="Chapter Subtitle"/>
    <w:basedOn w:val="Podnadpis"/>
    <w:rsid w:val="003F2EA0"/>
    <w:pPr>
      <w:keepNext/>
      <w:keepLines/>
      <w:spacing w:before="60" w:after="120" w:line="340" w:lineRule="atLeast"/>
      <w:ind w:right="0" w:firstLine="0"/>
      <w:jc w:val="left"/>
    </w:pPr>
    <w:rPr>
      <w:rFonts w:ascii="Arial" w:hAnsi="Arial"/>
      <w:b w:val="0"/>
      <w:bCs w:val="0"/>
      <w:smallCaps/>
      <w:spacing w:val="-16"/>
      <w:kern w:val="28"/>
      <w:sz w:val="32"/>
      <w:szCs w:val="20"/>
      <w:lang w:val="en-GB"/>
    </w:rPr>
  </w:style>
  <w:style w:type="paragraph" w:customStyle="1" w:styleId="CompanyName">
    <w:name w:val="Company Name"/>
    <w:basedOn w:val="Normln"/>
    <w:rsid w:val="003F2EA0"/>
    <w:pPr>
      <w:keepNext/>
      <w:keepLines/>
      <w:framePr w:w="4080" w:h="840" w:hSpace="180" w:wrap="notBeside" w:vAnchor="page" w:hAnchor="margin" w:y="913" w:anchorLock="1"/>
      <w:spacing w:line="220" w:lineRule="atLeast"/>
    </w:pPr>
    <w:rPr>
      <w:rFonts w:ascii="Arial Black" w:hAnsi="Arial Black"/>
      <w:spacing w:val="-25"/>
      <w:kern w:val="28"/>
      <w:sz w:val="32"/>
      <w:szCs w:val="20"/>
      <w:lang w:val="en-GB" w:eastAsia="en-US"/>
    </w:rPr>
  </w:style>
  <w:style w:type="paragraph" w:customStyle="1" w:styleId="ChapterTitle">
    <w:name w:val="Chapter Title"/>
    <w:basedOn w:val="Normln"/>
    <w:rsid w:val="003F2EA0"/>
    <w:pPr>
      <w:framePr w:h="1080" w:hRule="exact" w:hSpace="180" w:wrap="auto" w:vAnchor="page" w:hAnchor="page" w:x="1861" w:y="1201"/>
      <w:pBdr>
        <w:left w:val="single" w:sz="6" w:space="1" w:color="auto"/>
      </w:pBdr>
      <w:shd w:val="solid" w:color="auto" w:fill="auto"/>
      <w:spacing w:after="240" w:line="660" w:lineRule="exact"/>
      <w:ind w:right="7656"/>
      <w:jc w:val="center"/>
    </w:pPr>
    <w:rPr>
      <w:rFonts w:ascii="Arial Black" w:hAnsi="Arial Black"/>
      <w:color w:val="FFFFFF"/>
      <w:spacing w:val="-40"/>
      <w:position w:val="-16"/>
      <w:sz w:val="84"/>
      <w:szCs w:val="20"/>
      <w:lang w:val="en-GB" w:eastAsia="en-US"/>
    </w:rPr>
  </w:style>
  <w:style w:type="paragraph" w:customStyle="1" w:styleId="FootnoteBase">
    <w:name w:val="Footnote Base"/>
    <w:basedOn w:val="Normln"/>
    <w:link w:val="FootnoteBaseChar"/>
    <w:rsid w:val="003F2EA0"/>
    <w:pPr>
      <w:keepLines/>
      <w:spacing w:line="200" w:lineRule="atLeast"/>
    </w:pPr>
    <w:rPr>
      <w:rFonts w:ascii="Arial" w:hAnsi="Arial"/>
      <w:spacing w:val="-5"/>
      <w:sz w:val="16"/>
      <w:szCs w:val="20"/>
      <w:lang w:val="en-GB" w:eastAsia="en-US"/>
    </w:rPr>
  </w:style>
  <w:style w:type="character" w:customStyle="1" w:styleId="FootnoteBaseChar">
    <w:name w:val="Footnote Base Char"/>
    <w:link w:val="FootnoteBase"/>
    <w:rsid w:val="003F2EA0"/>
    <w:rPr>
      <w:rFonts w:ascii="Arial" w:hAnsi="Arial"/>
      <w:spacing w:val="-5"/>
      <w:sz w:val="16"/>
      <w:lang w:val="en-GB" w:eastAsia="en-US"/>
    </w:rPr>
  </w:style>
  <w:style w:type="paragraph" w:customStyle="1" w:styleId="TableText">
    <w:name w:val="Table Text"/>
    <w:basedOn w:val="Normln"/>
    <w:link w:val="TableTextChar"/>
    <w:rsid w:val="003F2EA0"/>
    <w:pPr>
      <w:spacing w:before="60" w:after="20"/>
    </w:pPr>
    <w:rPr>
      <w:rFonts w:ascii="Arial" w:hAnsi="Arial"/>
      <w:spacing w:val="-5"/>
      <w:sz w:val="16"/>
      <w:szCs w:val="20"/>
      <w:lang w:val="en-GB" w:eastAsia="en-US"/>
    </w:rPr>
  </w:style>
  <w:style w:type="character" w:customStyle="1" w:styleId="TableTextChar">
    <w:name w:val="Table Text Char"/>
    <w:link w:val="TableText"/>
    <w:rsid w:val="003F2EA0"/>
    <w:rPr>
      <w:rFonts w:ascii="Arial" w:hAnsi="Arial"/>
      <w:spacing w:val="-5"/>
      <w:sz w:val="16"/>
      <w:lang w:val="en-GB" w:eastAsia="en-US"/>
    </w:rPr>
  </w:style>
  <w:style w:type="paragraph" w:customStyle="1" w:styleId="TitleCover">
    <w:name w:val="Title Cover"/>
    <w:basedOn w:val="HeadingBase"/>
    <w:next w:val="Normln"/>
    <w:rsid w:val="003F2EA0"/>
    <w:pPr>
      <w:spacing w:before="960" w:line="240" w:lineRule="auto"/>
      <w:jc w:val="left"/>
    </w:pPr>
    <w:rPr>
      <w:smallCaps/>
      <w:spacing w:val="-48"/>
      <w:sz w:val="56"/>
    </w:rPr>
  </w:style>
  <w:style w:type="paragraph" w:customStyle="1" w:styleId="DocumentLabel">
    <w:name w:val="Document Label"/>
    <w:basedOn w:val="TitleCover"/>
    <w:rsid w:val="003F2EA0"/>
  </w:style>
  <w:style w:type="paragraph" w:styleId="Textvysvtlivek">
    <w:name w:val="endnote text"/>
    <w:basedOn w:val="FootnoteBase"/>
    <w:link w:val="TextvysvtlivekChar"/>
    <w:semiHidden/>
    <w:rsid w:val="003F2EA0"/>
  </w:style>
  <w:style w:type="character" w:customStyle="1" w:styleId="TextvysvtlivekChar">
    <w:name w:val="Text vysvětlivek Char"/>
    <w:basedOn w:val="Standardnpsmoodstavce"/>
    <w:link w:val="Textvysvtlivek"/>
    <w:semiHidden/>
    <w:rsid w:val="003F2EA0"/>
    <w:rPr>
      <w:rFonts w:ascii="Arial" w:hAnsi="Arial"/>
      <w:spacing w:val="-5"/>
      <w:sz w:val="16"/>
      <w:lang w:val="en-GB" w:eastAsia="en-US"/>
    </w:rPr>
  </w:style>
  <w:style w:type="paragraph" w:customStyle="1" w:styleId="HeaderBase">
    <w:name w:val="Header Base"/>
    <w:basedOn w:val="Normln"/>
    <w:rsid w:val="003F2EA0"/>
    <w:pPr>
      <w:keepLines/>
      <w:tabs>
        <w:tab w:val="center" w:pos="4320"/>
        <w:tab w:val="right" w:pos="8640"/>
      </w:tabs>
      <w:spacing w:line="190" w:lineRule="atLeast"/>
      <w:jc w:val="both"/>
    </w:pPr>
    <w:rPr>
      <w:rFonts w:ascii="Arial" w:hAnsi="Arial"/>
      <w:caps/>
      <w:spacing w:val="-5"/>
      <w:sz w:val="15"/>
      <w:szCs w:val="20"/>
      <w:lang w:val="en-GB" w:eastAsia="en-US"/>
    </w:rPr>
  </w:style>
  <w:style w:type="paragraph" w:customStyle="1" w:styleId="FooterEven">
    <w:name w:val="Footer Even"/>
    <w:basedOn w:val="Zpat"/>
    <w:rsid w:val="003F2EA0"/>
    <w:pPr>
      <w:keepLines/>
      <w:pBdr>
        <w:top w:val="single" w:sz="6" w:space="2" w:color="auto"/>
      </w:pBdr>
      <w:tabs>
        <w:tab w:val="clear" w:pos="4819"/>
        <w:tab w:val="clear" w:pos="9071"/>
      </w:tabs>
      <w:spacing w:before="600" w:line="190" w:lineRule="atLeast"/>
      <w:jc w:val="both"/>
    </w:pPr>
    <w:rPr>
      <w:rFonts w:ascii="Arial" w:hAnsi="Arial" w:cs="Times New Roman"/>
      <w:smallCaps/>
      <w:noProof/>
      <w:spacing w:val="-5"/>
      <w:sz w:val="15"/>
      <w:szCs w:val="20"/>
      <w:lang w:eastAsia="en-US"/>
    </w:rPr>
  </w:style>
  <w:style w:type="paragraph" w:customStyle="1" w:styleId="FooterFirst">
    <w:name w:val="Footer First"/>
    <w:basedOn w:val="Zpat"/>
    <w:rsid w:val="003F2EA0"/>
    <w:pPr>
      <w:keepLines/>
      <w:pBdr>
        <w:top w:val="single" w:sz="6" w:space="2" w:color="auto"/>
      </w:pBdr>
      <w:tabs>
        <w:tab w:val="clear" w:pos="4819"/>
        <w:tab w:val="clear" w:pos="9071"/>
      </w:tabs>
      <w:spacing w:before="600" w:line="190" w:lineRule="atLeast"/>
      <w:jc w:val="both"/>
    </w:pPr>
    <w:rPr>
      <w:rFonts w:ascii="Arial" w:hAnsi="Arial" w:cs="Times New Roman"/>
      <w:smallCaps/>
      <w:noProof/>
      <w:spacing w:val="-5"/>
      <w:sz w:val="15"/>
      <w:szCs w:val="20"/>
      <w:lang w:eastAsia="en-US"/>
    </w:rPr>
  </w:style>
  <w:style w:type="paragraph" w:customStyle="1" w:styleId="FooterOdd">
    <w:name w:val="Footer Odd"/>
    <w:basedOn w:val="Zpat"/>
    <w:rsid w:val="003F2EA0"/>
    <w:pPr>
      <w:keepLines/>
      <w:pBdr>
        <w:top w:val="single" w:sz="6" w:space="2" w:color="auto"/>
      </w:pBdr>
      <w:tabs>
        <w:tab w:val="clear" w:pos="4819"/>
        <w:tab w:val="clear" w:pos="9071"/>
      </w:tabs>
      <w:spacing w:before="600" w:line="190" w:lineRule="atLeast"/>
      <w:jc w:val="both"/>
    </w:pPr>
    <w:rPr>
      <w:rFonts w:ascii="Arial" w:hAnsi="Arial" w:cs="Times New Roman"/>
      <w:smallCaps/>
      <w:noProof/>
      <w:spacing w:val="-5"/>
      <w:sz w:val="15"/>
      <w:szCs w:val="20"/>
      <w:lang w:eastAsia="en-US"/>
    </w:rPr>
  </w:style>
  <w:style w:type="paragraph" w:customStyle="1" w:styleId="HeaderEven">
    <w:name w:val="Header Even"/>
    <w:basedOn w:val="Zhlav"/>
    <w:rsid w:val="003F2EA0"/>
    <w:pPr>
      <w:keepLines/>
      <w:pBdr>
        <w:bottom w:val="single" w:sz="6" w:space="1" w:color="auto"/>
      </w:pBdr>
      <w:tabs>
        <w:tab w:val="clear" w:pos="4252"/>
        <w:tab w:val="clear" w:pos="8504"/>
      </w:tabs>
      <w:spacing w:after="600"/>
    </w:pPr>
    <w:rPr>
      <w:rFonts w:ascii="Arial" w:hAnsi="Arial"/>
      <w:smallCaps/>
      <w:spacing w:val="-5"/>
      <w:sz w:val="15"/>
      <w:szCs w:val="20"/>
      <w:lang w:val="en-GB" w:eastAsia="en-US"/>
    </w:rPr>
  </w:style>
  <w:style w:type="paragraph" w:customStyle="1" w:styleId="HeaderFirst">
    <w:name w:val="Header First"/>
    <w:basedOn w:val="Zhlav"/>
    <w:rsid w:val="003F2EA0"/>
    <w:pPr>
      <w:keepLines/>
      <w:pBdr>
        <w:top w:val="single" w:sz="6" w:space="2" w:color="auto"/>
      </w:pBdr>
      <w:tabs>
        <w:tab w:val="clear" w:pos="4252"/>
        <w:tab w:val="clear" w:pos="8504"/>
      </w:tabs>
      <w:jc w:val="right"/>
    </w:pPr>
    <w:rPr>
      <w:rFonts w:ascii="Arial" w:hAnsi="Arial"/>
      <w:smallCaps/>
      <w:spacing w:val="-5"/>
      <w:sz w:val="15"/>
      <w:szCs w:val="20"/>
      <w:lang w:val="en-GB" w:eastAsia="en-US"/>
    </w:rPr>
  </w:style>
  <w:style w:type="paragraph" w:customStyle="1" w:styleId="HeaderOdd">
    <w:name w:val="Header Odd"/>
    <w:basedOn w:val="Zhlav"/>
    <w:rsid w:val="003F2EA0"/>
    <w:pPr>
      <w:keepLines/>
      <w:pBdr>
        <w:bottom w:val="single" w:sz="6" w:space="1" w:color="auto"/>
      </w:pBdr>
      <w:tabs>
        <w:tab w:val="clear" w:pos="4252"/>
        <w:tab w:val="clear" w:pos="8504"/>
      </w:tabs>
      <w:spacing w:after="600"/>
    </w:pPr>
    <w:rPr>
      <w:rFonts w:ascii="Arial" w:hAnsi="Arial"/>
      <w:smallCaps/>
      <w:spacing w:val="-5"/>
      <w:sz w:val="15"/>
      <w:szCs w:val="20"/>
      <w:lang w:val="en-GB" w:eastAsia="en-US"/>
    </w:rPr>
  </w:style>
  <w:style w:type="paragraph" w:customStyle="1" w:styleId="IndexBase">
    <w:name w:val="Index Base"/>
    <w:basedOn w:val="Normln"/>
    <w:rsid w:val="003F2EA0"/>
    <w:pPr>
      <w:spacing w:line="240" w:lineRule="atLeast"/>
      <w:ind w:left="360" w:hanging="360"/>
    </w:pPr>
    <w:rPr>
      <w:rFonts w:ascii="Arial" w:hAnsi="Arial"/>
      <w:spacing w:val="-5"/>
      <w:sz w:val="18"/>
      <w:szCs w:val="20"/>
      <w:lang w:val="en-GB" w:eastAsia="en-US"/>
    </w:rPr>
  </w:style>
  <w:style w:type="paragraph" w:styleId="Rejstk1">
    <w:name w:val="index 1"/>
    <w:basedOn w:val="IndexBase"/>
    <w:semiHidden/>
    <w:rsid w:val="003F2EA0"/>
  </w:style>
  <w:style w:type="character" w:customStyle="1" w:styleId="Lead-inEmphasis">
    <w:name w:val="Lead-in Emphasis"/>
    <w:rsid w:val="003F2EA0"/>
    <w:rPr>
      <w:rFonts w:ascii="Arial Black" w:hAnsi="Arial Black"/>
      <w:spacing w:val="-4"/>
      <w:sz w:val="18"/>
    </w:rPr>
  </w:style>
  <w:style w:type="character" w:styleId="slodku">
    <w:name w:val="line number"/>
    <w:rsid w:val="003F2EA0"/>
    <w:rPr>
      <w:sz w:val="18"/>
    </w:rPr>
  </w:style>
  <w:style w:type="paragraph" w:styleId="Seznam">
    <w:name w:val="List"/>
    <w:basedOn w:val="Zkladntext"/>
    <w:rsid w:val="003F2EA0"/>
    <w:pPr>
      <w:spacing w:after="240" w:line="240" w:lineRule="atLeast"/>
      <w:ind w:left="1440" w:hanging="360"/>
      <w:jc w:val="both"/>
    </w:pPr>
    <w:rPr>
      <w:rFonts w:ascii="Arial" w:hAnsi="Arial"/>
      <w:b w:val="0"/>
      <w:bCs w:val="0"/>
      <w:spacing w:val="-5"/>
      <w:sz w:val="20"/>
      <w:szCs w:val="20"/>
      <w:lang w:val="en-GB" w:eastAsia="en-US"/>
    </w:rPr>
  </w:style>
  <w:style w:type="paragraph" w:styleId="Seznam2">
    <w:name w:val="List 2"/>
    <w:basedOn w:val="Seznam"/>
    <w:rsid w:val="003F2EA0"/>
    <w:pPr>
      <w:ind w:left="1800"/>
    </w:pPr>
  </w:style>
  <w:style w:type="paragraph" w:styleId="Seznam3">
    <w:name w:val="List 3"/>
    <w:basedOn w:val="Seznam"/>
    <w:rsid w:val="003F2EA0"/>
    <w:pPr>
      <w:ind w:left="2160"/>
    </w:pPr>
  </w:style>
  <w:style w:type="paragraph" w:styleId="Seznamsodrkami">
    <w:name w:val="List Bullet"/>
    <w:basedOn w:val="Seznam"/>
    <w:rsid w:val="003F2EA0"/>
    <w:pPr>
      <w:numPr>
        <w:numId w:val="7"/>
      </w:numPr>
      <w:spacing w:after="120"/>
    </w:pPr>
  </w:style>
  <w:style w:type="paragraph" w:styleId="Seznamsodrkami2">
    <w:name w:val="List Bullet 2"/>
    <w:basedOn w:val="Seznamsodrkami"/>
    <w:rsid w:val="003F2EA0"/>
    <w:pPr>
      <w:ind w:left="1800"/>
    </w:pPr>
  </w:style>
  <w:style w:type="paragraph" w:styleId="Seznamsodrkami3">
    <w:name w:val="List Bullet 3"/>
    <w:basedOn w:val="Seznamsodrkami"/>
    <w:rsid w:val="003F2EA0"/>
    <w:pPr>
      <w:ind w:left="2160"/>
    </w:pPr>
  </w:style>
  <w:style w:type="paragraph" w:styleId="Pokraovnseznamu">
    <w:name w:val="List Continue"/>
    <w:basedOn w:val="Seznam"/>
    <w:rsid w:val="003F2EA0"/>
    <w:pPr>
      <w:ind w:firstLine="0"/>
    </w:pPr>
  </w:style>
  <w:style w:type="paragraph" w:styleId="Pokraovnseznamu2">
    <w:name w:val="List Continue 2"/>
    <w:basedOn w:val="Pokraovnseznamu"/>
    <w:rsid w:val="003F2EA0"/>
    <w:pPr>
      <w:ind w:left="2160"/>
    </w:pPr>
  </w:style>
  <w:style w:type="paragraph" w:styleId="Pokraovnseznamu3">
    <w:name w:val="List Continue 3"/>
    <w:basedOn w:val="Pokraovnseznamu"/>
    <w:rsid w:val="003F2EA0"/>
    <w:pPr>
      <w:ind w:left="2520"/>
    </w:pPr>
  </w:style>
  <w:style w:type="paragraph" w:styleId="slovanseznam">
    <w:name w:val="List Number"/>
    <w:basedOn w:val="Seznam"/>
    <w:rsid w:val="003F2EA0"/>
    <w:pPr>
      <w:numPr>
        <w:numId w:val="6"/>
      </w:numPr>
      <w:ind w:left="1434" w:hanging="357"/>
    </w:pPr>
  </w:style>
  <w:style w:type="paragraph" w:styleId="slovanseznam2">
    <w:name w:val="List Number 2"/>
    <w:basedOn w:val="slovanseznam"/>
    <w:rsid w:val="003F2EA0"/>
    <w:pPr>
      <w:numPr>
        <w:numId w:val="10"/>
      </w:numPr>
      <w:ind w:left="1797" w:hanging="357"/>
    </w:pPr>
  </w:style>
  <w:style w:type="paragraph" w:styleId="slovanseznam3">
    <w:name w:val="List Number 3"/>
    <w:basedOn w:val="slovanseznam"/>
    <w:rsid w:val="003F2EA0"/>
    <w:pPr>
      <w:ind w:left="2160"/>
    </w:pPr>
  </w:style>
  <w:style w:type="paragraph" w:customStyle="1" w:styleId="TableHeader">
    <w:name w:val="Table Header"/>
    <w:basedOn w:val="Normln"/>
    <w:link w:val="TableHeaderChar"/>
    <w:rsid w:val="003F2EA0"/>
    <w:pPr>
      <w:spacing w:before="60" w:after="20"/>
    </w:pPr>
    <w:rPr>
      <w:rFonts w:ascii="Arial" w:hAnsi="Arial"/>
      <w:b/>
      <w:spacing w:val="-5"/>
      <w:sz w:val="16"/>
      <w:szCs w:val="20"/>
      <w:lang w:val="en-GB" w:eastAsia="en-US"/>
    </w:rPr>
  </w:style>
  <w:style w:type="character" w:customStyle="1" w:styleId="TableHeaderChar">
    <w:name w:val="Table Header Char"/>
    <w:link w:val="TableHeader"/>
    <w:rsid w:val="003F2EA0"/>
    <w:rPr>
      <w:rFonts w:ascii="Arial" w:hAnsi="Arial"/>
      <w:b/>
      <w:spacing w:val="-5"/>
      <w:sz w:val="16"/>
      <w:lang w:val="en-GB" w:eastAsia="en-US"/>
    </w:rPr>
  </w:style>
  <w:style w:type="paragraph" w:styleId="Zhlavzprvy">
    <w:name w:val="Message Header"/>
    <w:basedOn w:val="Zkladntext"/>
    <w:link w:val="ZhlavzprvyChar"/>
    <w:rsid w:val="003F2EA0"/>
    <w:pPr>
      <w:keepLines/>
      <w:tabs>
        <w:tab w:val="left" w:pos="3600"/>
        <w:tab w:val="left" w:pos="4680"/>
      </w:tabs>
      <w:spacing w:after="120" w:line="280" w:lineRule="exact"/>
      <w:ind w:left="1077" w:right="2160" w:hanging="1080"/>
      <w:jc w:val="left"/>
    </w:pPr>
    <w:rPr>
      <w:rFonts w:ascii="Arial" w:hAnsi="Arial"/>
      <w:b w:val="0"/>
      <w:bCs w:val="0"/>
      <w:sz w:val="22"/>
      <w:szCs w:val="20"/>
      <w:lang w:val="en-GB" w:eastAsia="en-US"/>
    </w:rPr>
  </w:style>
  <w:style w:type="character" w:customStyle="1" w:styleId="ZhlavzprvyChar">
    <w:name w:val="Záhlaví zprávy Char"/>
    <w:basedOn w:val="Standardnpsmoodstavce"/>
    <w:link w:val="Zhlavzprvy"/>
    <w:rsid w:val="003F2EA0"/>
    <w:rPr>
      <w:rFonts w:ascii="Arial" w:hAnsi="Arial"/>
      <w:sz w:val="22"/>
      <w:lang w:val="en-GB" w:eastAsia="en-US"/>
    </w:rPr>
  </w:style>
  <w:style w:type="paragraph" w:styleId="Normlnodsazen">
    <w:name w:val="Normal Indent"/>
    <w:basedOn w:val="Normln"/>
    <w:rsid w:val="003F2EA0"/>
    <w:pPr>
      <w:ind w:left="1440"/>
    </w:pPr>
    <w:rPr>
      <w:rFonts w:ascii="Arial" w:hAnsi="Arial"/>
      <w:spacing w:val="-5"/>
      <w:sz w:val="20"/>
      <w:szCs w:val="20"/>
      <w:lang w:val="en-GB" w:eastAsia="en-US"/>
    </w:rPr>
  </w:style>
  <w:style w:type="paragraph" w:customStyle="1" w:styleId="PartSubtitle">
    <w:name w:val="Part Subtitle"/>
    <w:basedOn w:val="Normln"/>
    <w:next w:val="Zkladntext"/>
    <w:rsid w:val="003F2EA0"/>
    <w:pPr>
      <w:keepNext/>
      <w:spacing w:before="360" w:after="120"/>
      <w:jc w:val="both"/>
    </w:pPr>
    <w:rPr>
      <w:rFonts w:ascii="Arial" w:hAnsi="Arial"/>
      <w:i/>
      <w:spacing w:val="-5"/>
      <w:kern w:val="28"/>
      <w:sz w:val="26"/>
      <w:szCs w:val="20"/>
      <w:lang w:val="en-GB" w:eastAsia="en-US"/>
    </w:rPr>
  </w:style>
  <w:style w:type="paragraph" w:customStyle="1" w:styleId="ReturnAddress">
    <w:name w:val="Return Address"/>
    <w:basedOn w:val="Normln"/>
    <w:rsid w:val="003F2EA0"/>
    <w:pPr>
      <w:keepLines/>
      <w:framePr w:w="5160" w:h="840" w:wrap="notBeside" w:vAnchor="page" w:hAnchor="page" w:x="6121" w:y="915" w:anchorLock="1"/>
      <w:tabs>
        <w:tab w:val="left" w:pos="2160"/>
      </w:tabs>
      <w:spacing w:line="160" w:lineRule="atLeast"/>
    </w:pPr>
    <w:rPr>
      <w:rFonts w:ascii="Arial" w:hAnsi="Arial"/>
      <w:sz w:val="14"/>
      <w:szCs w:val="20"/>
      <w:lang w:val="en-GB" w:eastAsia="en-US"/>
    </w:rPr>
  </w:style>
  <w:style w:type="paragraph" w:customStyle="1" w:styleId="SectionHeading">
    <w:name w:val="Section Heading"/>
    <w:basedOn w:val="Nadpis1"/>
    <w:rsid w:val="003F2EA0"/>
    <w:pPr>
      <w:keepLines/>
      <w:pBdr>
        <w:top w:val="single" w:sz="48" w:space="3" w:color="FFFFFF"/>
        <w:left w:val="single" w:sz="6" w:space="3" w:color="FFFFFF"/>
        <w:bottom w:val="single" w:sz="6" w:space="3" w:color="FFFFFF"/>
      </w:pBdr>
      <w:tabs>
        <w:tab w:val="num" w:pos="432"/>
      </w:tabs>
      <w:spacing w:before="120" w:after="120" w:line="240" w:lineRule="atLeast"/>
      <w:ind w:left="431" w:hanging="431"/>
      <w:jc w:val="both"/>
    </w:pPr>
    <w:rPr>
      <w:rFonts w:ascii="Arial" w:hAnsi="Arial"/>
      <w:bCs w:val="0"/>
      <w:spacing w:val="-10"/>
      <w:kern w:val="20"/>
      <w:position w:val="8"/>
      <w:sz w:val="26"/>
      <w:szCs w:val="20"/>
      <w:lang w:val="en-GB" w:eastAsia="en-US"/>
    </w:rPr>
  </w:style>
  <w:style w:type="paragraph" w:customStyle="1" w:styleId="SectionLabel">
    <w:name w:val="Section Label"/>
    <w:basedOn w:val="HeadingBase"/>
    <w:next w:val="Zkladntext"/>
    <w:rsid w:val="003F2EA0"/>
    <w:pPr>
      <w:pBdr>
        <w:bottom w:val="single" w:sz="6" w:space="2" w:color="auto"/>
      </w:pBdr>
      <w:spacing w:before="360" w:after="960"/>
    </w:pPr>
    <w:rPr>
      <w:rFonts w:ascii="Arial Black" w:hAnsi="Arial Black"/>
      <w:spacing w:val="-35"/>
      <w:sz w:val="54"/>
    </w:rPr>
  </w:style>
  <w:style w:type="character" w:customStyle="1" w:styleId="Slogan">
    <w:name w:val="Slogan"/>
    <w:rsid w:val="003F2EA0"/>
    <w:rPr>
      <w:i/>
      <w:spacing w:val="-6"/>
      <w:sz w:val="24"/>
    </w:rPr>
  </w:style>
  <w:style w:type="paragraph" w:customStyle="1" w:styleId="SubtitleCover">
    <w:name w:val="Subtitle Cover"/>
    <w:basedOn w:val="TitleCover"/>
    <w:next w:val="Zkladntext"/>
    <w:rsid w:val="003F2EA0"/>
    <w:pPr>
      <w:pBdr>
        <w:top w:val="single" w:sz="6" w:space="4" w:color="auto"/>
      </w:pBdr>
      <w:spacing w:before="80"/>
    </w:pPr>
    <w:rPr>
      <w:spacing w:val="-30"/>
      <w:sz w:val="36"/>
    </w:rPr>
  </w:style>
  <w:style w:type="character" w:customStyle="1" w:styleId="Superscript">
    <w:name w:val="Superscript"/>
    <w:rsid w:val="003F2EA0"/>
    <w:rPr>
      <w:b/>
      <w:vertAlign w:val="superscript"/>
    </w:rPr>
  </w:style>
  <w:style w:type="paragraph" w:customStyle="1" w:styleId="TOCBase">
    <w:name w:val="TOC Base"/>
    <w:basedOn w:val="Normln"/>
    <w:rsid w:val="003F2EA0"/>
    <w:pPr>
      <w:tabs>
        <w:tab w:val="right" w:leader="dot" w:pos="6480"/>
      </w:tabs>
      <w:spacing w:after="240" w:line="240" w:lineRule="atLeast"/>
    </w:pPr>
    <w:rPr>
      <w:rFonts w:ascii="Arial" w:hAnsi="Arial"/>
      <w:spacing w:val="-5"/>
      <w:sz w:val="20"/>
      <w:szCs w:val="20"/>
      <w:lang w:val="en-GB" w:eastAsia="en-US"/>
    </w:rPr>
  </w:style>
  <w:style w:type="paragraph" w:styleId="Seznamobrzk">
    <w:name w:val="table of figures"/>
    <w:basedOn w:val="TOCBase"/>
    <w:uiPriority w:val="99"/>
    <w:rsid w:val="003F2EA0"/>
    <w:pPr>
      <w:spacing w:after="0"/>
      <w:ind w:left="1434" w:hanging="357"/>
      <w:jc w:val="both"/>
    </w:pPr>
  </w:style>
  <w:style w:type="paragraph" w:styleId="Obsah1">
    <w:name w:val="toc 1"/>
    <w:basedOn w:val="TOCBase"/>
    <w:uiPriority w:val="39"/>
    <w:locked/>
    <w:rsid w:val="003F2EA0"/>
    <w:pPr>
      <w:tabs>
        <w:tab w:val="clear" w:pos="6480"/>
      </w:tabs>
      <w:spacing w:before="120" w:after="120" w:line="240" w:lineRule="auto"/>
    </w:pPr>
    <w:rPr>
      <w:b/>
      <w:caps/>
    </w:rPr>
  </w:style>
  <w:style w:type="paragraph" w:styleId="Obsah2">
    <w:name w:val="toc 2"/>
    <w:basedOn w:val="TOCBase"/>
    <w:uiPriority w:val="39"/>
    <w:locked/>
    <w:rsid w:val="003F2EA0"/>
    <w:pPr>
      <w:tabs>
        <w:tab w:val="clear" w:pos="6480"/>
      </w:tabs>
      <w:spacing w:after="0" w:line="240" w:lineRule="auto"/>
      <w:ind w:left="200"/>
    </w:pPr>
    <w:rPr>
      <w:smallCaps/>
    </w:rPr>
  </w:style>
  <w:style w:type="paragraph" w:styleId="Obsah3">
    <w:name w:val="toc 3"/>
    <w:basedOn w:val="TOCBase"/>
    <w:uiPriority w:val="39"/>
    <w:locked/>
    <w:rsid w:val="003F2EA0"/>
    <w:pPr>
      <w:tabs>
        <w:tab w:val="clear" w:pos="6480"/>
      </w:tabs>
      <w:spacing w:after="0" w:line="240" w:lineRule="auto"/>
      <w:ind w:left="400"/>
    </w:pPr>
    <w:rPr>
      <w:i/>
    </w:rPr>
  </w:style>
  <w:style w:type="paragraph" w:styleId="Obsah4">
    <w:name w:val="toc 4"/>
    <w:basedOn w:val="TOCBase"/>
    <w:locked/>
    <w:rsid w:val="003F2EA0"/>
    <w:pPr>
      <w:tabs>
        <w:tab w:val="clear" w:pos="6480"/>
      </w:tabs>
      <w:spacing w:after="0" w:line="240" w:lineRule="auto"/>
      <w:ind w:left="600"/>
    </w:pPr>
    <w:rPr>
      <w:rFonts w:ascii="Times New Roman" w:hAnsi="Times New Roman"/>
      <w:sz w:val="18"/>
    </w:rPr>
  </w:style>
  <w:style w:type="paragraph" w:customStyle="1" w:styleId="BodyTextClose">
    <w:name w:val="Body Text Close"/>
    <w:basedOn w:val="Zkladntext"/>
    <w:rsid w:val="003F2EA0"/>
    <w:pPr>
      <w:spacing w:line="240" w:lineRule="atLeast"/>
      <w:ind w:left="1077"/>
      <w:jc w:val="both"/>
    </w:pPr>
    <w:rPr>
      <w:rFonts w:ascii="Arial" w:hAnsi="Arial"/>
      <w:b w:val="0"/>
      <w:bCs w:val="0"/>
      <w:spacing w:val="-5"/>
      <w:sz w:val="20"/>
      <w:szCs w:val="20"/>
      <w:lang w:val="en-GB" w:eastAsia="en-US"/>
    </w:rPr>
  </w:style>
  <w:style w:type="paragraph" w:customStyle="1" w:styleId="Authortitle">
    <w:name w:val="Author title"/>
    <w:basedOn w:val="Zkladntext"/>
    <w:next w:val="Authors0"/>
    <w:rsid w:val="003F2EA0"/>
    <w:pPr>
      <w:spacing w:before="240" w:line="240" w:lineRule="atLeast"/>
      <w:ind w:left="1154"/>
      <w:jc w:val="left"/>
    </w:pPr>
    <w:rPr>
      <w:rFonts w:ascii="Arial" w:hAnsi="Arial"/>
      <w:bCs w:val="0"/>
      <w:spacing w:val="-5"/>
      <w:sz w:val="20"/>
      <w:szCs w:val="20"/>
      <w:lang w:val="en-GB" w:eastAsia="en-US"/>
    </w:rPr>
  </w:style>
  <w:style w:type="character" w:customStyle="1" w:styleId="RozloendokumentuChar">
    <w:name w:val="Rozložení dokumentu Char"/>
    <w:basedOn w:val="Standardnpsmoodstavce"/>
    <w:link w:val="Rozloendokumentu"/>
    <w:semiHidden/>
    <w:rsid w:val="003F2EA0"/>
    <w:rPr>
      <w:rFonts w:ascii="Tahoma" w:hAnsi="Tahoma"/>
      <w:spacing w:val="-5"/>
      <w:shd w:val="clear" w:color="auto" w:fill="000080"/>
      <w:lang w:val="en-GB" w:eastAsia="en-US"/>
    </w:rPr>
  </w:style>
  <w:style w:type="paragraph" w:styleId="Rozloendokumentu">
    <w:name w:val="Document Map"/>
    <w:basedOn w:val="Normln"/>
    <w:link w:val="RozloendokumentuChar"/>
    <w:semiHidden/>
    <w:rsid w:val="003F2EA0"/>
    <w:pPr>
      <w:shd w:val="clear" w:color="auto" w:fill="000080"/>
    </w:pPr>
    <w:rPr>
      <w:rFonts w:ascii="Tahoma" w:hAnsi="Tahoma"/>
      <w:spacing w:val="-5"/>
      <w:sz w:val="20"/>
      <w:szCs w:val="20"/>
      <w:lang w:val="en-GB" w:eastAsia="en-US"/>
    </w:rPr>
  </w:style>
  <w:style w:type="character" w:customStyle="1" w:styleId="DocumentMapChar1">
    <w:name w:val="Document Map Char1"/>
    <w:basedOn w:val="Standardnpsmoodstavce"/>
    <w:uiPriority w:val="99"/>
    <w:semiHidden/>
    <w:rsid w:val="003F2EA0"/>
    <w:rPr>
      <w:rFonts w:ascii="Segoe UI" w:hAnsi="Segoe UI" w:cs="Segoe UI"/>
      <w:sz w:val="16"/>
      <w:szCs w:val="16"/>
      <w:lang w:val="en-US"/>
    </w:rPr>
  </w:style>
  <w:style w:type="character" w:styleId="Sledovanodkaz">
    <w:name w:val="FollowedHyperlink"/>
    <w:rsid w:val="003F2EA0"/>
    <w:rPr>
      <w:color w:val="800080"/>
      <w:u w:val="single"/>
    </w:rPr>
  </w:style>
  <w:style w:type="paragraph" w:customStyle="1" w:styleId="References">
    <w:name w:val="References"/>
    <w:basedOn w:val="Zkladntext"/>
    <w:rsid w:val="003F2EA0"/>
    <w:pPr>
      <w:numPr>
        <w:numId w:val="12"/>
      </w:numPr>
      <w:spacing w:after="240" w:line="240" w:lineRule="atLeast"/>
      <w:jc w:val="both"/>
    </w:pPr>
    <w:rPr>
      <w:rFonts w:ascii="Arial" w:hAnsi="Arial"/>
      <w:b w:val="0"/>
      <w:bCs w:val="0"/>
      <w:spacing w:val="-5"/>
      <w:sz w:val="20"/>
      <w:szCs w:val="20"/>
      <w:lang w:val="en-GB" w:eastAsia="en-US"/>
    </w:rPr>
  </w:style>
  <w:style w:type="paragraph" w:customStyle="1" w:styleId="Anexos">
    <w:name w:val="Anexos"/>
    <w:basedOn w:val="Nadpis1"/>
    <w:next w:val="Zkladntext"/>
    <w:rsid w:val="003F2EA0"/>
    <w:pPr>
      <w:keepLines/>
      <w:numPr>
        <w:numId w:val="8"/>
      </w:numPr>
      <w:pBdr>
        <w:top w:val="single" w:sz="48" w:space="4" w:color="FFFFFF"/>
        <w:left w:val="single" w:sz="6" w:space="3" w:color="FFFFFF"/>
        <w:bottom w:val="single" w:sz="6" w:space="3" w:color="FFFFFF"/>
      </w:pBdr>
      <w:spacing w:before="120" w:after="120" w:line="240" w:lineRule="atLeast"/>
      <w:jc w:val="both"/>
    </w:pPr>
    <w:rPr>
      <w:rFonts w:ascii="Arial" w:hAnsi="Arial"/>
      <w:bCs w:val="0"/>
      <w:spacing w:val="-10"/>
      <w:kern w:val="20"/>
      <w:position w:val="8"/>
      <w:sz w:val="26"/>
      <w:szCs w:val="20"/>
      <w:lang w:val="en-GB" w:eastAsia="en-US"/>
    </w:rPr>
  </w:style>
  <w:style w:type="paragraph" w:customStyle="1" w:styleId="Anexos2">
    <w:name w:val="Anexos 2"/>
    <w:basedOn w:val="Nadpis2"/>
    <w:rsid w:val="003F2EA0"/>
    <w:pPr>
      <w:numPr>
        <w:ilvl w:val="1"/>
        <w:numId w:val="9"/>
      </w:numPr>
      <w:spacing w:before="360" w:after="240" w:line="240" w:lineRule="atLeast"/>
    </w:pPr>
    <w:rPr>
      <w:rFonts w:ascii="Arial" w:hAnsi="Arial"/>
      <w:bCs w:val="0"/>
      <w:spacing w:val="-10"/>
      <w:kern w:val="28"/>
      <w:szCs w:val="20"/>
      <w:lang w:eastAsia="en-US"/>
    </w:rPr>
  </w:style>
  <w:style w:type="paragraph" w:customStyle="1" w:styleId="English">
    <w:name w:val="English"/>
    <w:basedOn w:val="Zkladntext"/>
    <w:rsid w:val="003F2EA0"/>
    <w:pPr>
      <w:spacing w:after="240" w:line="240" w:lineRule="atLeast"/>
      <w:ind w:left="1077"/>
      <w:jc w:val="both"/>
    </w:pPr>
    <w:rPr>
      <w:rFonts w:ascii="Arial" w:hAnsi="Arial"/>
      <w:b w:val="0"/>
      <w:bCs w:val="0"/>
      <w:i/>
      <w:spacing w:val="-5"/>
      <w:sz w:val="20"/>
      <w:szCs w:val="20"/>
      <w:lang w:val="en-US" w:eastAsia="en-US"/>
    </w:rPr>
  </w:style>
  <w:style w:type="paragraph" w:customStyle="1" w:styleId="TableCode">
    <w:name w:val="Table Code"/>
    <w:basedOn w:val="TableText"/>
    <w:rsid w:val="003F2EA0"/>
    <w:rPr>
      <w:rFonts w:ascii="Courier New" w:hAnsi="Courier New"/>
    </w:rPr>
  </w:style>
  <w:style w:type="paragraph" w:customStyle="1" w:styleId="Code">
    <w:name w:val="Code"/>
    <w:basedOn w:val="Zkladntext"/>
    <w:rsid w:val="003F2EA0"/>
    <w:pPr>
      <w:tabs>
        <w:tab w:val="num" w:pos="1437"/>
      </w:tabs>
      <w:spacing w:after="240" w:line="240" w:lineRule="atLeast"/>
      <w:ind w:left="1437" w:hanging="360"/>
      <w:jc w:val="both"/>
    </w:pPr>
    <w:rPr>
      <w:rFonts w:ascii="Courier New" w:hAnsi="Courier New"/>
      <w:b w:val="0"/>
      <w:bCs w:val="0"/>
      <w:spacing w:val="-5"/>
      <w:sz w:val="20"/>
      <w:szCs w:val="20"/>
      <w:lang w:val="en-GB" w:eastAsia="en-US"/>
    </w:rPr>
  </w:style>
  <w:style w:type="paragraph" w:customStyle="1" w:styleId="TableSmallText">
    <w:name w:val="Table Small Text"/>
    <w:basedOn w:val="TableText"/>
    <w:rsid w:val="003F2EA0"/>
    <w:rPr>
      <w:sz w:val="14"/>
      <w:lang w:val="en-US"/>
    </w:rPr>
  </w:style>
  <w:style w:type="paragraph" w:customStyle="1" w:styleId="Comments">
    <w:name w:val="Comments"/>
    <w:basedOn w:val="Zkladntext"/>
    <w:rsid w:val="003F2EA0"/>
    <w:pPr>
      <w:shd w:val="pct15" w:color="auto" w:fill="auto"/>
      <w:tabs>
        <w:tab w:val="left" w:pos="8640"/>
      </w:tabs>
      <w:spacing w:after="240" w:line="240" w:lineRule="atLeast"/>
      <w:ind w:left="1077"/>
      <w:jc w:val="both"/>
    </w:pPr>
    <w:rPr>
      <w:rFonts w:ascii="Arial" w:hAnsi="Arial"/>
      <w:b w:val="0"/>
      <w:bCs w:val="0"/>
      <w:i/>
      <w:spacing w:val="-5"/>
      <w:sz w:val="20"/>
      <w:szCs w:val="20"/>
      <w:lang w:val="en-US" w:eastAsia="en-US"/>
    </w:rPr>
  </w:style>
  <w:style w:type="paragraph" w:customStyle="1" w:styleId="TableLargeText">
    <w:name w:val="Table Large Text"/>
    <w:basedOn w:val="Normln"/>
    <w:rsid w:val="003F2EA0"/>
    <w:pPr>
      <w:spacing w:before="60" w:after="60"/>
    </w:pPr>
    <w:rPr>
      <w:rFonts w:ascii="Arial" w:hAnsi="Arial"/>
      <w:sz w:val="20"/>
      <w:szCs w:val="20"/>
      <w:lang w:val="en-GB" w:eastAsia="en-US"/>
    </w:rPr>
  </w:style>
  <w:style w:type="paragraph" w:customStyle="1" w:styleId="Applicabledocuments0">
    <w:name w:val="Applicable documents"/>
    <w:basedOn w:val="References"/>
    <w:rsid w:val="003F2EA0"/>
    <w:pPr>
      <w:numPr>
        <w:numId w:val="11"/>
      </w:numPr>
    </w:pPr>
  </w:style>
  <w:style w:type="paragraph" w:customStyle="1" w:styleId="BodyTextDraft">
    <w:name w:val="Body Text Draft"/>
    <w:basedOn w:val="Zkladntext"/>
    <w:rsid w:val="003F2EA0"/>
    <w:pPr>
      <w:shd w:val="clear" w:color="auto" w:fill="FFFF00"/>
      <w:spacing w:after="240" w:line="240" w:lineRule="atLeast"/>
      <w:ind w:left="1077"/>
      <w:jc w:val="both"/>
    </w:pPr>
    <w:rPr>
      <w:rFonts w:ascii="Arial" w:hAnsi="Arial"/>
      <w:b w:val="0"/>
      <w:bCs w:val="0"/>
      <w:i/>
      <w:spacing w:val="-5"/>
      <w:sz w:val="20"/>
      <w:szCs w:val="20"/>
      <w:lang w:val="en-GB" w:eastAsia="en-US"/>
    </w:rPr>
  </w:style>
  <w:style w:type="paragraph" w:styleId="Bibliografie">
    <w:name w:val="Bibliography"/>
    <w:basedOn w:val="Normln"/>
    <w:next w:val="Normln"/>
    <w:unhideWhenUsed/>
    <w:rsid w:val="003F2EA0"/>
    <w:rPr>
      <w:rFonts w:ascii="Arial" w:hAnsi="Arial"/>
      <w:spacing w:val="-5"/>
      <w:sz w:val="20"/>
      <w:szCs w:val="20"/>
      <w:lang w:val="en-GB" w:eastAsia="en-US"/>
    </w:rPr>
  </w:style>
  <w:style w:type="paragraph" w:styleId="Bezmezer">
    <w:name w:val="No Spacing"/>
    <w:link w:val="BezmezerChar"/>
    <w:uiPriority w:val="1"/>
    <w:qFormat/>
    <w:rsid w:val="003F2EA0"/>
    <w:rPr>
      <w:rFonts w:ascii="Arial" w:hAnsi="Arial"/>
      <w:spacing w:val="-5"/>
      <w:lang w:val="en-GB" w:eastAsia="en-US"/>
    </w:rPr>
  </w:style>
  <w:style w:type="paragraph" w:customStyle="1" w:styleId="SourcecodeP">
    <w:name w:val="Source code P"/>
    <w:basedOn w:val="Comments"/>
    <w:rsid w:val="003F2EA0"/>
    <w:pPr>
      <w:keepLines/>
      <w:pBdr>
        <w:top w:val="single" w:sz="4" w:space="1" w:color="336699"/>
        <w:bottom w:val="single" w:sz="4" w:space="1" w:color="336699"/>
      </w:pBdr>
      <w:shd w:val="clear" w:color="auto" w:fill="F3F3F3"/>
      <w:tabs>
        <w:tab w:val="clear" w:pos="8640"/>
      </w:tabs>
      <w:spacing w:line="240" w:lineRule="auto"/>
      <w:contextualSpacing/>
    </w:pPr>
    <w:rPr>
      <w:rFonts w:ascii="Lucida Console" w:hAnsi="Lucida Console"/>
      <w:i w:val="0"/>
      <w:iCs/>
      <w:noProof/>
      <w:sz w:val="18"/>
      <w:szCs w:val="18"/>
      <w:lang w:val="en-GB"/>
    </w:rPr>
  </w:style>
  <w:style w:type="paragraph" w:customStyle="1" w:styleId="RequirementTitle">
    <w:name w:val="Requirement Title"/>
    <w:basedOn w:val="Zkladntext"/>
    <w:next w:val="RequirementText"/>
    <w:rsid w:val="003F2EA0"/>
    <w:pPr>
      <w:keepNext/>
      <w:spacing w:before="120" w:after="120" w:line="240" w:lineRule="atLeast"/>
      <w:ind w:left="1077"/>
      <w:jc w:val="both"/>
    </w:pPr>
    <w:rPr>
      <w:rFonts w:ascii="Arial" w:hAnsi="Arial"/>
      <w:bCs w:val="0"/>
      <w:spacing w:val="-5"/>
      <w:sz w:val="20"/>
      <w:szCs w:val="20"/>
      <w:lang w:val="en-GB" w:eastAsia="en-US"/>
    </w:rPr>
  </w:style>
  <w:style w:type="paragraph" w:customStyle="1" w:styleId="RequirementText">
    <w:name w:val="Requirement Text"/>
    <w:basedOn w:val="Zkladntext"/>
    <w:rsid w:val="003F2EA0"/>
    <w:pPr>
      <w:keepNext/>
      <w:pBdr>
        <w:top w:val="single" w:sz="12" w:space="1" w:color="336699"/>
        <w:bottom w:val="single" w:sz="12" w:space="1" w:color="336699"/>
      </w:pBdr>
      <w:spacing w:after="60"/>
      <w:ind w:left="1077"/>
      <w:jc w:val="both"/>
    </w:pPr>
    <w:rPr>
      <w:rFonts w:ascii="Arial" w:hAnsi="Arial"/>
      <w:b w:val="0"/>
      <w:bCs w:val="0"/>
      <w:spacing w:val="-5"/>
      <w:sz w:val="20"/>
      <w:szCs w:val="20"/>
      <w:lang w:val="en-GB" w:eastAsia="en-US"/>
    </w:rPr>
  </w:style>
  <w:style w:type="paragraph" w:customStyle="1" w:styleId="TableHeaderLarge">
    <w:name w:val="Table Header Large"/>
    <w:basedOn w:val="TableHeader"/>
    <w:link w:val="TableHeaderLargeChar"/>
    <w:rsid w:val="003F2EA0"/>
    <w:rPr>
      <w:bCs/>
      <w:sz w:val="20"/>
    </w:rPr>
  </w:style>
  <w:style w:type="character" w:customStyle="1" w:styleId="TableHeaderLargeChar">
    <w:name w:val="Table Header Large Char"/>
    <w:link w:val="TableHeaderLarge"/>
    <w:rsid w:val="003F2EA0"/>
    <w:rPr>
      <w:rFonts w:ascii="Arial" w:hAnsi="Arial"/>
      <w:b/>
      <w:bCs/>
      <w:spacing w:val="-5"/>
      <w:lang w:val="en-GB" w:eastAsia="en-US"/>
    </w:rPr>
  </w:style>
  <w:style w:type="paragraph" w:customStyle="1" w:styleId="TableTextLarge">
    <w:name w:val="Table Text Large"/>
    <w:basedOn w:val="Normln"/>
    <w:rsid w:val="003F2EA0"/>
    <w:pPr>
      <w:spacing w:before="60" w:after="60"/>
    </w:pPr>
    <w:rPr>
      <w:rFonts w:ascii="Arial" w:hAnsi="Arial"/>
      <w:sz w:val="20"/>
      <w:szCs w:val="20"/>
      <w:lang w:val="en-GB" w:eastAsia="en-US"/>
    </w:rPr>
  </w:style>
  <w:style w:type="paragraph" w:customStyle="1" w:styleId="Coveritemtext">
    <w:name w:val="Cover item text"/>
    <w:basedOn w:val="Zkladntext"/>
    <w:link w:val="CoveritemtextChar"/>
    <w:rsid w:val="003F2EA0"/>
    <w:pPr>
      <w:spacing w:line="240" w:lineRule="atLeast"/>
      <w:jc w:val="left"/>
    </w:pPr>
    <w:rPr>
      <w:rFonts w:ascii="Arial" w:hAnsi="Arial"/>
      <w:b w:val="0"/>
      <w:bCs w:val="0"/>
      <w:i/>
      <w:spacing w:val="-5"/>
      <w:sz w:val="20"/>
      <w:szCs w:val="20"/>
      <w:lang w:val="en-GB" w:eastAsia="en-US"/>
    </w:rPr>
  </w:style>
  <w:style w:type="character" w:customStyle="1" w:styleId="CoveritemtextChar">
    <w:name w:val="Cover item text Char"/>
    <w:link w:val="Coveritemtext"/>
    <w:rsid w:val="003F2EA0"/>
    <w:rPr>
      <w:rFonts w:ascii="Arial" w:hAnsi="Arial"/>
      <w:i/>
      <w:spacing w:val="-5"/>
      <w:lang w:val="en-GB" w:eastAsia="en-US"/>
    </w:rPr>
  </w:style>
  <w:style w:type="paragraph" w:customStyle="1" w:styleId="Coveritemtitle">
    <w:name w:val="Cover item title"/>
    <w:basedOn w:val="Zkladntext"/>
    <w:rsid w:val="003F2EA0"/>
    <w:pPr>
      <w:spacing w:line="240" w:lineRule="atLeast"/>
      <w:jc w:val="both"/>
    </w:pPr>
    <w:rPr>
      <w:rFonts w:ascii="Arial" w:hAnsi="Arial"/>
      <w:bCs w:val="0"/>
      <w:i/>
      <w:color w:val="003399"/>
      <w:spacing w:val="-5"/>
      <w:sz w:val="20"/>
      <w:szCs w:val="20"/>
      <w:lang w:val="en-GB" w:eastAsia="en-US"/>
    </w:rPr>
  </w:style>
  <w:style w:type="paragraph" w:customStyle="1" w:styleId="Disclaimertext">
    <w:name w:val="Disclaimer text"/>
    <w:basedOn w:val="Normln"/>
    <w:rsid w:val="003F2EA0"/>
    <w:pPr>
      <w:pBdr>
        <w:top w:val="single" w:sz="4" w:space="6" w:color="808080"/>
        <w:left w:val="single" w:sz="4" w:space="6" w:color="808080"/>
        <w:bottom w:val="single" w:sz="4" w:space="6" w:color="808080"/>
        <w:right w:val="single" w:sz="4" w:space="6" w:color="808080"/>
      </w:pBdr>
      <w:spacing w:line="240" w:lineRule="atLeast"/>
      <w:ind w:left="1142" w:right="1283"/>
      <w:jc w:val="center"/>
    </w:pPr>
    <w:rPr>
      <w:rFonts w:ascii="Arial" w:hAnsi="Arial"/>
      <w:i/>
      <w:spacing w:val="-5"/>
      <w:sz w:val="20"/>
      <w:szCs w:val="20"/>
      <w:lang w:val="en-GB" w:eastAsia="en-US"/>
    </w:rPr>
  </w:style>
  <w:style w:type="paragraph" w:customStyle="1" w:styleId="Disclaimer">
    <w:name w:val="Disclaimer"/>
    <w:basedOn w:val="Zkladntext"/>
    <w:rsid w:val="003F2EA0"/>
    <w:pPr>
      <w:pBdr>
        <w:top w:val="single" w:sz="4" w:space="6" w:color="808080"/>
        <w:left w:val="single" w:sz="4" w:space="6" w:color="808080"/>
        <w:bottom w:val="single" w:sz="4" w:space="6" w:color="808080"/>
        <w:right w:val="single" w:sz="4" w:space="6" w:color="808080"/>
      </w:pBdr>
      <w:spacing w:line="240" w:lineRule="atLeast"/>
      <w:ind w:left="1142" w:right="1283"/>
    </w:pPr>
    <w:rPr>
      <w:rFonts w:ascii="Arial" w:hAnsi="Arial"/>
      <w:bCs w:val="0"/>
      <w:i/>
      <w:color w:val="003399"/>
      <w:spacing w:val="-5"/>
      <w:sz w:val="20"/>
      <w:szCs w:val="20"/>
      <w:lang w:val="en-GB" w:eastAsia="en-US"/>
    </w:rPr>
  </w:style>
  <w:style w:type="paragraph" w:customStyle="1" w:styleId="TableTextCentred">
    <w:name w:val="Table Text Centred"/>
    <w:basedOn w:val="TableText"/>
    <w:rsid w:val="003F2EA0"/>
    <w:pPr>
      <w:jc w:val="center"/>
    </w:pPr>
  </w:style>
  <w:style w:type="paragraph" w:customStyle="1" w:styleId="Anexos3">
    <w:name w:val="Anexos 3"/>
    <w:basedOn w:val="Anexos2"/>
    <w:next w:val="Zkladntext"/>
    <w:rsid w:val="003F2EA0"/>
    <w:pPr>
      <w:keepLines/>
      <w:numPr>
        <w:ilvl w:val="2"/>
        <w:numId w:val="8"/>
      </w:numPr>
      <w:spacing w:before="120" w:after="120"/>
      <w:ind w:left="709" w:hanging="709"/>
    </w:pPr>
    <w:rPr>
      <w:bCs/>
      <w:color w:val="003399"/>
      <w:kern w:val="20"/>
      <w:position w:val="8"/>
      <w:sz w:val="20"/>
      <w:szCs w:val="24"/>
      <w:lang w:val="en-GB"/>
    </w:rPr>
  </w:style>
  <w:style w:type="paragraph" w:customStyle="1" w:styleId="Anexos4">
    <w:name w:val="Anexos 4"/>
    <w:basedOn w:val="Anexos3"/>
    <w:next w:val="Zkladntext"/>
    <w:rsid w:val="003F2EA0"/>
    <w:pPr>
      <w:numPr>
        <w:ilvl w:val="0"/>
        <w:numId w:val="0"/>
      </w:numPr>
      <w:ind w:left="709" w:hanging="709"/>
    </w:pPr>
    <w:rPr>
      <w:i/>
      <w:iCs/>
    </w:rPr>
  </w:style>
  <w:style w:type="character" w:customStyle="1" w:styleId="Bold">
    <w:name w:val="Bold"/>
    <w:rsid w:val="003F2EA0"/>
    <w:rPr>
      <w:b/>
    </w:rPr>
  </w:style>
  <w:style w:type="character" w:customStyle="1" w:styleId="Italic">
    <w:name w:val="Italic"/>
    <w:rsid w:val="003F2EA0"/>
    <w:rPr>
      <w:i/>
    </w:rPr>
  </w:style>
  <w:style w:type="paragraph" w:customStyle="1" w:styleId="TableHeaderCentred">
    <w:name w:val="Table Header Centred"/>
    <w:basedOn w:val="TableHeader"/>
    <w:rsid w:val="003F2EA0"/>
    <w:pPr>
      <w:jc w:val="center"/>
    </w:pPr>
  </w:style>
  <w:style w:type="character" w:customStyle="1" w:styleId="SourceCode">
    <w:name w:val="Source_Code"/>
    <w:rsid w:val="003F2EA0"/>
    <w:rPr>
      <w:rFonts w:ascii="Lucida Console" w:hAnsi="Lucida Console"/>
    </w:rPr>
  </w:style>
  <w:style w:type="character" w:customStyle="1" w:styleId="Underlined">
    <w:name w:val="Underlined"/>
    <w:rsid w:val="003F2EA0"/>
    <w:rPr>
      <w:u w:val="single"/>
    </w:rPr>
  </w:style>
  <w:style w:type="paragraph" w:customStyle="1" w:styleId="BodyTextHighlighted">
    <w:name w:val="Body Text Highlighted"/>
    <w:basedOn w:val="Zkladntext"/>
    <w:rsid w:val="003F2EA0"/>
    <w:pPr>
      <w:pBdr>
        <w:top w:val="single" w:sz="4" w:space="1" w:color="336699"/>
        <w:bottom w:val="single" w:sz="4" w:space="2" w:color="336699"/>
      </w:pBdr>
      <w:shd w:val="clear" w:color="auto" w:fill="E1E6F0"/>
      <w:spacing w:after="240" w:line="240" w:lineRule="atLeast"/>
      <w:ind w:left="1077"/>
      <w:jc w:val="both"/>
    </w:pPr>
    <w:rPr>
      <w:rFonts w:ascii="Arial" w:hAnsi="Arial"/>
      <w:b w:val="0"/>
      <w:bCs w:val="0"/>
      <w:spacing w:val="-5"/>
      <w:sz w:val="20"/>
      <w:szCs w:val="20"/>
      <w:lang w:val="en-GB" w:eastAsia="en-US"/>
    </w:rPr>
  </w:style>
  <w:style w:type="paragraph" w:customStyle="1" w:styleId="TableHeaderRight">
    <w:name w:val="Table Header Right"/>
    <w:basedOn w:val="TableHeader"/>
    <w:rsid w:val="003F2EA0"/>
    <w:pPr>
      <w:jc w:val="right"/>
    </w:pPr>
    <w:rPr>
      <w:bCs/>
    </w:rPr>
  </w:style>
  <w:style w:type="paragraph" w:customStyle="1" w:styleId="TableTextRight">
    <w:name w:val="Table Text Right"/>
    <w:basedOn w:val="TableText"/>
    <w:rsid w:val="003F2EA0"/>
    <w:pPr>
      <w:jc w:val="right"/>
    </w:pPr>
  </w:style>
  <w:style w:type="paragraph" w:customStyle="1" w:styleId="HFLeft">
    <w:name w:val="H&amp;F Left"/>
    <w:basedOn w:val="Normln"/>
    <w:rsid w:val="003F2EA0"/>
    <w:pPr>
      <w:jc w:val="both"/>
    </w:pPr>
    <w:rPr>
      <w:rFonts w:ascii="Arial" w:hAnsi="Arial"/>
      <w:smallCaps/>
      <w:color w:val="336699"/>
      <w:spacing w:val="-5"/>
      <w:sz w:val="16"/>
      <w:szCs w:val="15"/>
      <w:lang w:val="en-GB" w:eastAsia="en-US"/>
    </w:rPr>
  </w:style>
  <w:style w:type="paragraph" w:customStyle="1" w:styleId="HFRight">
    <w:name w:val="H&amp;F Right"/>
    <w:basedOn w:val="HFLeft"/>
    <w:rsid w:val="003F2EA0"/>
    <w:pPr>
      <w:jc w:val="right"/>
    </w:pPr>
  </w:style>
  <w:style w:type="paragraph" w:customStyle="1" w:styleId="HFCentre">
    <w:name w:val="H&amp;F Centre"/>
    <w:basedOn w:val="HFLeft"/>
    <w:rsid w:val="003F2EA0"/>
    <w:pPr>
      <w:jc w:val="center"/>
    </w:pPr>
  </w:style>
  <w:style w:type="paragraph" w:customStyle="1" w:styleId="RequirementFooter">
    <w:name w:val="Requirement Footer"/>
    <w:basedOn w:val="RequirementText"/>
    <w:next w:val="RequirementTitle"/>
    <w:rsid w:val="003F2EA0"/>
    <w:pPr>
      <w:keepNext w:val="0"/>
      <w:pBdr>
        <w:top w:val="none" w:sz="0" w:space="0" w:color="auto"/>
        <w:bottom w:val="none" w:sz="0" w:space="0" w:color="auto"/>
      </w:pBdr>
      <w:spacing w:after="240"/>
    </w:pPr>
    <w:rPr>
      <w:i/>
      <w:iCs/>
    </w:rPr>
  </w:style>
  <w:style w:type="paragraph" w:customStyle="1" w:styleId="RequirementTrace">
    <w:name w:val="Requirement Trace"/>
    <w:basedOn w:val="RequirementFooter"/>
    <w:rsid w:val="003F2EA0"/>
    <w:pPr>
      <w:spacing w:after="0"/>
    </w:pPr>
  </w:style>
  <w:style w:type="paragraph" w:customStyle="1" w:styleId="HFCSWMotto">
    <w:name w:val="H&amp;F CSW Motto"/>
    <w:basedOn w:val="Normln"/>
    <w:rsid w:val="003F2EA0"/>
    <w:pPr>
      <w:spacing w:before="720"/>
    </w:pPr>
    <w:rPr>
      <w:rFonts w:ascii="Arial" w:hAnsi="Arial"/>
      <w:b/>
      <w:bCs/>
      <w:i/>
      <w:iCs/>
      <w:noProof/>
      <w:color w:val="808080"/>
      <w:spacing w:val="-5"/>
      <w:szCs w:val="20"/>
      <w:lang w:val="en-GB" w:eastAsia="en-US"/>
    </w:rPr>
  </w:style>
  <w:style w:type="paragraph" w:customStyle="1" w:styleId="HFCSWURL">
    <w:name w:val="H&amp;F CSW URL"/>
    <w:basedOn w:val="Normln"/>
    <w:rsid w:val="003F2EA0"/>
    <w:pPr>
      <w:ind w:right="-198"/>
    </w:pPr>
    <w:rPr>
      <w:rFonts w:ascii="Univers Condensed" w:hAnsi="Univers Condensed"/>
      <w:b/>
      <w:bCs/>
      <w:color w:val="808080"/>
      <w:spacing w:val="16"/>
      <w:sz w:val="16"/>
      <w:szCs w:val="20"/>
      <w:lang w:val="en-GB" w:eastAsia="en-US"/>
    </w:rPr>
  </w:style>
  <w:style w:type="character" w:customStyle="1" w:styleId="Highlight">
    <w:name w:val="Highlight"/>
    <w:rsid w:val="003F2EA0"/>
    <w:rPr>
      <w:bdr w:val="none" w:sz="0" w:space="0" w:color="auto"/>
      <w:shd w:val="clear" w:color="auto" w:fill="FFFF99"/>
    </w:rPr>
  </w:style>
  <w:style w:type="paragraph" w:customStyle="1" w:styleId="citation">
    <w:name w:val="citation"/>
    <w:basedOn w:val="Zkladntext"/>
    <w:rsid w:val="003F2EA0"/>
    <w:pPr>
      <w:pBdr>
        <w:top w:val="single" w:sz="4" w:space="1" w:color="auto"/>
        <w:left w:val="single" w:sz="4" w:space="4" w:color="auto"/>
        <w:bottom w:val="single" w:sz="4" w:space="1" w:color="auto"/>
        <w:right w:val="single" w:sz="4" w:space="4" w:color="auto"/>
      </w:pBdr>
      <w:shd w:val="clear" w:color="auto" w:fill="CCCCCC"/>
      <w:tabs>
        <w:tab w:val="left" w:pos="8640"/>
      </w:tabs>
      <w:spacing w:before="360" w:after="120" w:line="200" w:lineRule="atLeast"/>
      <w:contextualSpacing/>
      <w:jc w:val="left"/>
    </w:pPr>
    <w:rPr>
      <w:rFonts w:ascii="Courier New" w:hAnsi="Courier New"/>
      <w:b w:val="0"/>
      <w:bCs w:val="0"/>
      <w:spacing w:val="-5"/>
      <w:sz w:val="16"/>
      <w:szCs w:val="20"/>
      <w:lang w:val="en-GB" w:eastAsia="en-US"/>
    </w:rPr>
  </w:style>
  <w:style w:type="paragraph" w:customStyle="1" w:styleId="Arial">
    <w:name w:val="Arial"/>
    <w:basedOn w:val="BodyTextHighlighted"/>
    <w:rsid w:val="003F2EA0"/>
  </w:style>
  <w:style w:type="paragraph" w:customStyle="1" w:styleId="ApplicableDocuments">
    <w:name w:val="Applicable Documents"/>
    <w:basedOn w:val="References"/>
    <w:rsid w:val="003F2EA0"/>
    <w:pPr>
      <w:numPr>
        <w:numId w:val="13"/>
      </w:numPr>
      <w:tabs>
        <w:tab w:val="clear" w:pos="2874"/>
        <w:tab w:val="left" w:pos="1797"/>
      </w:tabs>
      <w:ind w:left="1300"/>
    </w:pPr>
  </w:style>
  <w:style w:type="paragraph" w:styleId="Obsah5">
    <w:name w:val="toc 5"/>
    <w:basedOn w:val="Normln"/>
    <w:next w:val="Normln"/>
    <w:locked/>
    <w:rsid w:val="003F2EA0"/>
    <w:pPr>
      <w:widowControl w:val="0"/>
      <w:autoSpaceDE w:val="0"/>
      <w:autoSpaceDN w:val="0"/>
      <w:adjustRightInd w:val="0"/>
      <w:ind w:left="720"/>
    </w:pPr>
    <w:rPr>
      <w:rFonts w:ascii="Arial" w:hAnsi="Arial" w:cs="Arial"/>
      <w:shd w:val="clear" w:color="auto" w:fill="FFFFFF"/>
      <w:lang w:val="en-AU" w:eastAsia="en-US"/>
    </w:rPr>
  </w:style>
  <w:style w:type="paragraph" w:styleId="Obsah6">
    <w:name w:val="toc 6"/>
    <w:basedOn w:val="Normln"/>
    <w:next w:val="Normln"/>
    <w:locked/>
    <w:rsid w:val="003F2EA0"/>
    <w:pPr>
      <w:widowControl w:val="0"/>
      <w:autoSpaceDE w:val="0"/>
      <w:autoSpaceDN w:val="0"/>
      <w:adjustRightInd w:val="0"/>
      <w:ind w:left="900"/>
    </w:pPr>
    <w:rPr>
      <w:rFonts w:ascii="Arial" w:hAnsi="Arial" w:cs="Arial"/>
      <w:shd w:val="clear" w:color="auto" w:fill="FFFFFF"/>
      <w:lang w:val="en-AU" w:eastAsia="en-US"/>
    </w:rPr>
  </w:style>
  <w:style w:type="paragraph" w:styleId="Obsah7">
    <w:name w:val="toc 7"/>
    <w:basedOn w:val="Normln"/>
    <w:next w:val="Normln"/>
    <w:locked/>
    <w:rsid w:val="003F2EA0"/>
    <w:pPr>
      <w:widowControl w:val="0"/>
      <w:autoSpaceDE w:val="0"/>
      <w:autoSpaceDN w:val="0"/>
      <w:adjustRightInd w:val="0"/>
      <w:ind w:left="1080"/>
    </w:pPr>
    <w:rPr>
      <w:rFonts w:ascii="Arial" w:hAnsi="Arial" w:cs="Arial"/>
      <w:shd w:val="clear" w:color="auto" w:fill="FFFFFF"/>
      <w:lang w:val="en-AU" w:eastAsia="en-US"/>
    </w:rPr>
  </w:style>
  <w:style w:type="paragraph" w:styleId="Obsah8">
    <w:name w:val="toc 8"/>
    <w:basedOn w:val="Normln"/>
    <w:next w:val="Normln"/>
    <w:locked/>
    <w:rsid w:val="003F2EA0"/>
    <w:pPr>
      <w:widowControl w:val="0"/>
      <w:autoSpaceDE w:val="0"/>
      <w:autoSpaceDN w:val="0"/>
      <w:adjustRightInd w:val="0"/>
      <w:ind w:left="1260"/>
    </w:pPr>
    <w:rPr>
      <w:rFonts w:ascii="Arial" w:hAnsi="Arial" w:cs="Arial"/>
      <w:shd w:val="clear" w:color="auto" w:fill="FFFFFF"/>
      <w:lang w:val="en-AU" w:eastAsia="en-US"/>
    </w:rPr>
  </w:style>
  <w:style w:type="paragraph" w:styleId="Obsah9">
    <w:name w:val="toc 9"/>
    <w:basedOn w:val="Normln"/>
    <w:next w:val="Normln"/>
    <w:locked/>
    <w:rsid w:val="003F2EA0"/>
    <w:pPr>
      <w:widowControl w:val="0"/>
      <w:autoSpaceDE w:val="0"/>
      <w:autoSpaceDN w:val="0"/>
      <w:adjustRightInd w:val="0"/>
      <w:ind w:left="1440"/>
    </w:pPr>
    <w:rPr>
      <w:rFonts w:ascii="Arial" w:hAnsi="Arial" w:cs="Arial"/>
      <w:shd w:val="clear" w:color="auto" w:fill="FFFFFF"/>
      <w:lang w:val="en-AU" w:eastAsia="en-US"/>
    </w:rPr>
  </w:style>
  <w:style w:type="paragraph" w:styleId="Nadpispoznmky">
    <w:name w:val="Note Heading"/>
    <w:basedOn w:val="Normln"/>
    <w:next w:val="Normln"/>
    <w:link w:val="NadpispoznmkyChar"/>
    <w:rsid w:val="003F2EA0"/>
    <w:rPr>
      <w:rFonts w:ascii="Arial" w:hAnsi="Arial"/>
      <w:spacing w:val="-5"/>
      <w:sz w:val="20"/>
      <w:szCs w:val="20"/>
      <w:lang w:val="en-GB" w:eastAsia="en-US"/>
    </w:rPr>
  </w:style>
  <w:style w:type="character" w:customStyle="1" w:styleId="NadpispoznmkyChar">
    <w:name w:val="Nadpis poznámky Char"/>
    <w:basedOn w:val="Standardnpsmoodstavce"/>
    <w:link w:val="Nadpispoznmky"/>
    <w:rsid w:val="003F2EA0"/>
    <w:rPr>
      <w:rFonts w:ascii="Arial" w:hAnsi="Arial"/>
      <w:spacing w:val="-5"/>
      <w:lang w:val="en-GB" w:eastAsia="en-US"/>
    </w:rPr>
  </w:style>
  <w:style w:type="paragraph" w:customStyle="1" w:styleId="Annex">
    <w:name w:val="Annex"/>
    <w:basedOn w:val="Nadpis1"/>
    <w:link w:val="AnnexChar"/>
    <w:qFormat/>
    <w:rsid w:val="003F2EA0"/>
    <w:pPr>
      <w:keepLines/>
      <w:pBdr>
        <w:top w:val="single" w:sz="48" w:space="3" w:color="FFFFFF"/>
        <w:left w:val="single" w:sz="6" w:space="3" w:color="FFFFFF"/>
        <w:bottom w:val="single" w:sz="6" w:space="3" w:color="FFFFFF"/>
      </w:pBdr>
      <w:spacing w:before="120" w:after="120" w:line="240" w:lineRule="atLeast"/>
      <w:jc w:val="both"/>
    </w:pPr>
    <w:rPr>
      <w:rFonts w:ascii="Arial" w:hAnsi="Arial"/>
      <w:bCs w:val="0"/>
      <w:caps/>
      <w:spacing w:val="-10"/>
      <w:kern w:val="20"/>
      <w:position w:val="8"/>
      <w:sz w:val="26"/>
      <w:szCs w:val="20"/>
      <w:lang w:val="en-GB" w:eastAsia="en-US"/>
    </w:rPr>
  </w:style>
  <w:style w:type="character" w:customStyle="1" w:styleId="AnnexChar">
    <w:name w:val="Annex Char"/>
    <w:link w:val="Annex"/>
    <w:rsid w:val="003F2EA0"/>
    <w:rPr>
      <w:rFonts w:ascii="Arial" w:hAnsi="Arial"/>
      <w:b/>
      <w:caps/>
      <w:spacing w:val="-10"/>
      <w:kern w:val="20"/>
      <w:position w:val="8"/>
      <w:sz w:val="26"/>
      <w:lang w:val="en-GB" w:eastAsia="en-US"/>
    </w:rPr>
  </w:style>
  <w:style w:type="paragraph" w:customStyle="1" w:styleId="EndNoteBibliography">
    <w:name w:val="EndNote Bibliography"/>
    <w:basedOn w:val="Normln"/>
    <w:link w:val="EndNoteBibliographyChar"/>
    <w:rsid w:val="003F2EA0"/>
    <w:pPr>
      <w:spacing w:after="160"/>
      <w:jc w:val="both"/>
    </w:pPr>
    <w:rPr>
      <w:rFonts w:eastAsia="Calibri"/>
      <w:noProof/>
      <w:szCs w:val="22"/>
      <w:lang w:eastAsia="en-US"/>
    </w:rPr>
  </w:style>
  <w:style w:type="character" w:customStyle="1" w:styleId="EndNoteBibliographyChar">
    <w:name w:val="EndNote Bibliography Char"/>
    <w:link w:val="EndNoteBibliography"/>
    <w:rsid w:val="003F2EA0"/>
    <w:rPr>
      <w:rFonts w:eastAsia="Calibri"/>
      <w:noProof/>
      <w:sz w:val="24"/>
      <w:szCs w:val="22"/>
      <w:lang w:val="en-US" w:eastAsia="en-US"/>
    </w:rPr>
  </w:style>
  <w:style w:type="paragraph" w:customStyle="1" w:styleId="CGCNoindentNormal">
    <w:name w:val="CGC_NoindentNormal"/>
    <w:basedOn w:val="Normln"/>
    <w:autoRedefine/>
    <w:rsid w:val="003F2EA0"/>
    <w:pPr>
      <w:tabs>
        <w:tab w:val="left" w:pos="426"/>
        <w:tab w:val="right" w:pos="9070"/>
      </w:tabs>
      <w:spacing w:after="120"/>
      <w:jc w:val="both"/>
    </w:pPr>
    <w:rPr>
      <w:rFonts w:eastAsia="MS Mincho"/>
      <w:sz w:val="20"/>
      <w:szCs w:val="20"/>
      <w:lang w:val="en-GB" w:eastAsia="es-ES"/>
    </w:rPr>
  </w:style>
  <w:style w:type="character" w:styleId="Odkaznakoment">
    <w:name w:val="annotation reference"/>
    <w:basedOn w:val="Standardnpsmoodstavce"/>
    <w:uiPriority w:val="99"/>
    <w:semiHidden/>
    <w:unhideWhenUsed/>
    <w:rsid w:val="003F2EA0"/>
    <w:rPr>
      <w:sz w:val="18"/>
      <w:szCs w:val="18"/>
    </w:rPr>
  </w:style>
  <w:style w:type="character" w:customStyle="1" w:styleId="gt-card-ttl-txt">
    <w:name w:val="gt-card-ttl-txt"/>
    <w:rsid w:val="003F2EA0"/>
  </w:style>
  <w:style w:type="paragraph" w:customStyle="1" w:styleId="AbstractClauseTitle">
    <w:name w:val="Abstract Clause Title"/>
    <w:basedOn w:val="Normln"/>
    <w:next w:val="Zkladntextodsazen"/>
    <w:rsid w:val="003F2EA0"/>
    <w:pPr>
      <w:keepNext/>
      <w:suppressAutoHyphens/>
      <w:overflowPunct w:val="0"/>
      <w:autoSpaceDE w:val="0"/>
      <w:autoSpaceDN w:val="0"/>
      <w:adjustRightInd w:val="0"/>
      <w:jc w:val="both"/>
      <w:textAlignment w:val="baseline"/>
    </w:pPr>
    <w:rPr>
      <w:rFonts w:ascii="Arial" w:hAnsi="Arial"/>
      <w:b/>
      <w:caps/>
      <w:kern w:val="14"/>
      <w:sz w:val="20"/>
      <w:szCs w:val="20"/>
      <w:lang w:eastAsia="en-US"/>
    </w:rPr>
  </w:style>
  <w:style w:type="character" w:customStyle="1" w:styleId="MTDisplayEquationChar">
    <w:name w:val="MTDisplayEquation Char"/>
    <w:rsid w:val="003F2EA0"/>
    <w:rPr>
      <w:sz w:val="24"/>
      <w:szCs w:val="24"/>
    </w:rPr>
  </w:style>
  <w:style w:type="character" w:customStyle="1" w:styleId="publication-meta-journal">
    <w:name w:val="publication-meta-journal"/>
    <w:rsid w:val="003F2EA0"/>
    <w:rPr>
      <w:rFonts w:cs="Times New Roman"/>
    </w:rPr>
  </w:style>
  <w:style w:type="character" w:customStyle="1" w:styleId="publication-meta-date">
    <w:name w:val="publication-meta-date"/>
    <w:rsid w:val="003F2EA0"/>
    <w:rPr>
      <w:rFonts w:cs="Times New Roman"/>
    </w:rPr>
  </w:style>
  <w:style w:type="paragraph" w:customStyle="1" w:styleId="ListParagraph1">
    <w:name w:val="List Paragraph1"/>
    <w:basedOn w:val="Normln"/>
    <w:rsid w:val="003F2EA0"/>
    <w:pPr>
      <w:suppressAutoHyphens/>
      <w:spacing w:after="200" w:line="276" w:lineRule="auto"/>
      <w:ind w:left="720"/>
    </w:pPr>
    <w:rPr>
      <w:rFonts w:ascii="Calibri" w:eastAsia="Calibri" w:hAnsi="Calibri"/>
      <w:sz w:val="22"/>
      <w:szCs w:val="22"/>
      <w:lang w:val="pl-PL" w:eastAsia="ar-SA"/>
    </w:rPr>
  </w:style>
  <w:style w:type="paragraph" w:customStyle="1" w:styleId="Resume">
    <w:name w:val="Resume"/>
    <w:basedOn w:val="Normln"/>
    <w:rsid w:val="003F2EA0"/>
    <w:pPr>
      <w:overflowPunct w:val="0"/>
      <w:autoSpaceDE w:val="0"/>
      <w:autoSpaceDN w:val="0"/>
      <w:adjustRightInd w:val="0"/>
      <w:jc w:val="both"/>
    </w:pPr>
    <w:rPr>
      <w:rFonts w:ascii="Times" w:hAnsi="Times"/>
      <w:sz w:val="22"/>
      <w:szCs w:val="20"/>
      <w:lang w:val="fr-FR" w:eastAsia="fr-FR"/>
    </w:rPr>
  </w:style>
  <w:style w:type="character" w:customStyle="1" w:styleId="mw-headline">
    <w:name w:val="mw-headline"/>
    <w:rsid w:val="003F2EA0"/>
  </w:style>
  <w:style w:type="paragraph" w:customStyle="1" w:styleId="LiteWCCM">
    <w:name w:val="Lite WCCM"/>
    <w:basedOn w:val="Normln"/>
    <w:rsid w:val="003F2EA0"/>
    <w:pPr>
      <w:widowControl w:val="0"/>
      <w:tabs>
        <w:tab w:val="left" w:pos="142"/>
      </w:tabs>
      <w:jc w:val="center"/>
    </w:pPr>
    <w:rPr>
      <w:sz w:val="22"/>
      <w:szCs w:val="20"/>
      <w:lang w:eastAsia="en-US"/>
    </w:rPr>
  </w:style>
  <w:style w:type="paragraph" w:customStyle="1" w:styleId="TTPSectionHeading">
    <w:name w:val="TTP Section Heading"/>
    <w:basedOn w:val="Normln"/>
    <w:next w:val="Normln"/>
    <w:uiPriority w:val="99"/>
    <w:rsid w:val="003F2EA0"/>
    <w:pPr>
      <w:autoSpaceDE w:val="0"/>
      <w:autoSpaceDN w:val="0"/>
      <w:spacing w:before="360" w:after="120"/>
      <w:jc w:val="both"/>
    </w:pPr>
    <w:rPr>
      <w:b/>
      <w:bCs/>
      <w:lang w:eastAsia="en-US"/>
    </w:rPr>
  </w:style>
  <w:style w:type="character" w:customStyle="1" w:styleId="RTFNum24">
    <w:name w:val="RTF_Num 2 4"/>
    <w:uiPriority w:val="99"/>
    <w:rsid w:val="003F2EA0"/>
    <w:rPr>
      <w:rFonts w:ascii="Symbol" w:hAnsi="Symbol"/>
    </w:rPr>
  </w:style>
  <w:style w:type="character" w:customStyle="1" w:styleId="BezmezerChar">
    <w:name w:val="Bez mezer Char"/>
    <w:link w:val="Bezmezer"/>
    <w:uiPriority w:val="1"/>
    <w:rsid w:val="003F2EA0"/>
    <w:rPr>
      <w:rFonts w:ascii="Arial" w:hAnsi="Arial"/>
      <w:spacing w:val="-5"/>
      <w:lang w:val="en-GB" w:eastAsia="en-US"/>
    </w:rPr>
  </w:style>
  <w:style w:type="paragraph" w:customStyle="1" w:styleId="BodyText31">
    <w:name w:val="Body Text 31"/>
    <w:basedOn w:val="Normln"/>
    <w:rsid w:val="003F2EA0"/>
    <w:pPr>
      <w:spacing w:line="300" w:lineRule="exact"/>
      <w:jc w:val="both"/>
    </w:pPr>
    <w:rPr>
      <w:szCs w:val="20"/>
      <w:lang w:val="es-ES_tradnl" w:eastAsia="es-ES"/>
    </w:rPr>
  </w:style>
  <w:style w:type="character" w:customStyle="1" w:styleId="tl8wme">
    <w:name w:val="tl8wme"/>
    <w:rsid w:val="003F2EA0"/>
  </w:style>
  <w:style w:type="paragraph" w:customStyle="1" w:styleId="Quadro">
    <w:name w:val="Quadro"/>
    <w:basedOn w:val="Normln"/>
    <w:autoRedefine/>
    <w:rsid w:val="003F2EA0"/>
    <w:pPr>
      <w:suppressAutoHyphens/>
      <w:jc w:val="center"/>
    </w:pPr>
    <w:rPr>
      <w:b/>
      <w:sz w:val="20"/>
      <w:lang w:val="pt-PT" w:eastAsia="en-US"/>
    </w:rPr>
  </w:style>
  <w:style w:type="paragraph" w:customStyle="1" w:styleId="abstract0">
    <w:name w:val="abstract"/>
    <w:basedOn w:val="Normln"/>
    <w:next w:val="Nadpis1"/>
    <w:qFormat/>
    <w:rsid w:val="003F2EA0"/>
    <w:pPr>
      <w:spacing w:before="120"/>
      <w:jc w:val="both"/>
    </w:pPr>
    <w:rPr>
      <w:sz w:val="20"/>
      <w:szCs w:val="20"/>
      <w:lang w:eastAsia="fr-FR"/>
    </w:rPr>
  </w:style>
  <w:style w:type="character" w:customStyle="1" w:styleId="LinkdaInternet">
    <w:name w:val="Link da Internet"/>
    <w:rsid w:val="003F2EA0"/>
    <w:rPr>
      <w:color w:val="0000FF"/>
      <w:u w:val="single"/>
    </w:rPr>
  </w:style>
  <w:style w:type="character" w:customStyle="1" w:styleId="fontstyle11">
    <w:name w:val="fontstyle11"/>
    <w:qFormat/>
    <w:rsid w:val="003F2EA0"/>
    <w:rPr>
      <w:rFonts w:ascii="Times-Roman;Times New Roman" w:hAnsi="Times-Roman;Times New Roman" w:cs="Times-Roman;Times New Roman"/>
      <w:b w:val="0"/>
      <w:bCs w:val="0"/>
      <w:i w:val="0"/>
      <w:iCs w:val="0"/>
      <w:color w:val="231F20"/>
      <w:sz w:val="18"/>
      <w:szCs w:val="18"/>
    </w:rPr>
  </w:style>
  <w:style w:type="character" w:customStyle="1" w:styleId="A5">
    <w:name w:val="A5"/>
    <w:qFormat/>
    <w:rsid w:val="003F2EA0"/>
    <w:rPr>
      <w:rFonts w:cs="Times"/>
      <w:color w:val="000000"/>
      <w:sz w:val="16"/>
      <w:szCs w:val="16"/>
    </w:rPr>
  </w:style>
  <w:style w:type="paragraph" w:customStyle="1" w:styleId="heading1">
    <w:name w:val="heading1"/>
    <w:basedOn w:val="Normln"/>
    <w:next w:val="Normln"/>
    <w:qFormat/>
    <w:rsid w:val="003F2EA0"/>
    <w:pPr>
      <w:keepNext/>
      <w:suppressAutoHyphens/>
      <w:overflowPunct w:val="0"/>
      <w:autoSpaceDE w:val="0"/>
      <w:spacing w:before="240" w:after="180" w:line="360" w:lineRule="auto"/>
      <w:textAlignment w:val="baseline"/>
    </w:pPr>
    <w:rPr>
      <w:rFonts w:ascii="Arial" w:hAnsi="Arial" w:cs="Arial"/>
      <w:b/>
      <w:sz w:val="32"/>
      <w:szCs w:val="20"/>
      <w:lang w:eastAsia="zh-CN"/>
    </w:rPr>
  </w:style>
  <w:style w:type="paragraph" w:customStyle="1" w:styleId="keywords">
    <w:name w:val="keywords"/>
    <w:basedOn w:val="Normln"/>
    <w:next w:val="Normln"/>
    <w:qFormat/>
    <w:rsid w:val="003F2EA0"/>
    <w:pPr>
      <w:suppressAutoHyphens/>
      <w:overflowPunct w:val="0"/>
      <w:autoSpaceDE w:val="0"/>
      <w:spacing w:before="120" w:line="360" w:lineRule="auto"/>
      <w:textAlignment w:val="baseline"/>
    </w:pPr>
    <w:rPr>
      <w:i/>
      <w:szCs w:val="20"/>
      <w:lang w:eastAsia="zh-CN"/>
    </w:rPr>
  </w:style>
  <w:style w:type="character" w:customStyle="1" w:styleId="Symbol">
    <w:name w:val="Symbol"/>
    <w:qFormat/>
    <w:rsid w:val="003F2EA0"/>
    <w:rPr>
      <w:rFonts w:ascii="Symbol" w:hAnsi="Symbol"/>
    </w:rPr>
  </w:style>
  <w:style w:type="character" w:customStyle="1" w:styleId="Subscript-Italic">
    <w:name w:val="Subscript-Italic"/>
    <w:qFormat/>
    <w:rsid w:val="003F2EA0"/>
    <w:rPr>
      <w:i/>
      <w:sz w:val="24"/>
      <w:vertAlign w:val="subscript"/>
    </w:rPr>
  </w:style>
  <w:style w:type="character" w:customStyle="1" w:styleId="Emphasis-Italic">
    <w:name w:val="Emphasis-Italic"/>
    <w:qFormat/>
    <w:rsid w:val="003F2EA0"/>
    <w:rPr>
      <w:i/>
    </w:rPr>
  </w:style>
  <w:style w:type="character" w:customStyle="1" w:styleId="Subscript">
    <w:name w:val="Subscript"/>
    <w:qFormat/>
    <w:rsid w:val="003F2EA0"/>
    <w:rPr>
      <w:sz w:val="24"/>
      <w:vertAlign w:val="subscript"/>
    </w:rPr>
  </w:style>
  <w:style w:type="paragraph" w:customStyle="1" w:styleId="Figure0">
    <w:name w:val="Figure"/>
    <w:basedOn w:val="Normln"/>
    <w:next w:val="Normln"/>
    <w:qFormat/>
    <w:rsid w:val="003F2EA0"/>
    <w:pPr>
      <w:keepNext/>
      <w:spacing w:after="240"/>
      <w:jc w:val="center"/>
    </w:pPr>
    <w:rPr>
      <w:rFonts w:eastAsia="MS Mincho"/>
      <w:lang w:eastAsia="en-US"/>
    </w:rPr>
  </w:style>
  <w:style w:type="character" w:customStyle="1" w:styleId="scopustermhighlight1">
    <w:name w:val="scopustermhighlight1"/>
    <w:rsid w:val="003F2EA0"/>
    <w:rPr>
      <w:b/>
      <w:bCs/>
    </w:rPr>
  </w:style>
  <w:style w:type="character" w:customStyle="1" w:styleId="documenttype2">
    <w:name w:val="documenttype2"/>
    <w:rsid w:val="003F2EA0"/>
  </w:style>
  <w:style w:type="paragraph" w:customStyle="1" w:styleId="CNIMFigurayoEcuacin">
    <w:name w:val="CNIM Figura y/o Ecuación"/>
    <w:basedOn w:val="Normln"/>
    <w:next w:val="Normln"/>
    <w:qFormat/>
    <w:rsid w:val="003F2EA0"/>
    <w:pPr>
      <w:spacing w:before="120" w:after="120"/>
      <w:jc w:val="center"/>
    </w:pPr>
    <w:rPr>
      <w:noProof/>
      <w:sz w:val="20"/>
      <w:lang w:val="es-ES" w:eastAsia="es-ES"/>
    </w:rPr>
  </w:style>
  <w:style w:type="paragraph" w:customStyle="1" w:styleId="Tabelatytu">
    <w:name w:val="Tabela tytuł"/>
    <w:basedOn w:val="Normln"/>
    <w:qFormat/>
    <w:rsid w:val="003F2EA0"/>
    <w:pPr>
      <w:contextualSpacing/>
      <w:jc w:val="right"/>
    </w:pPr>
    <w:rPr>
      <w:rFonts w:ascii="Arial Narrow" w:eastAsia="Calibri" w:hAnsi="Arial Narrow"/>
      <w:i/>
      <w:sz w:val="20"/>
      <w:szCs w:val="20"/>
      <w:lang w:val="pl-PL" w:eastAsia="en-US"/>
    </w:rPr>
  </w:style>
  <w:style w:type="paragraph" w:customStyle="1" w:styleId="Tekst">
    <w:name w:val="Tekst"/>
    <w:basedOn w:val="Normln"/>
    <w:qFormat/>
    <w:rsid w:val="003F2EA0"/>
    <w:pPr>
      <w:ind w:firstLine="340"/>
      <w:jc w:val="both"/>
    </w:pPr>
    <w:rPr>
      <w:rFonts w:ascii="Arial Narrow" w:eastAsia="Calibri" w:hAnsi="Arial Narrow"/>
      <w:sz w:val="20"/>
      <w:szCs w:val="20"/>
      <w:lang w:val="pl-PL" w:eastAsia="en-US"/>
    </w:rPr>
  </w:style>
  <w:style w:type="character" w:customStyle="1" w:styleId="longtext1">
    <w:name w:val="long_text1"/>
    <w:rsid w:val="003F2EA0"/>
    <w:rPr>
      <w:sz w:val="12"/>
      <w:szCs w:val="12"/>
    </w:rPr>
  </w:style>
  <w:style w:type="paragraph" w:customStyle="1" w:styleId="CNIMPrrafo">
    <w:name w:val="CNIM Párrafo"/>
    <w:basedOn w:val="Normln"/>
    <w:rsid w:val="003F2EA0"/>
    <w:pPr>
      <w:spacing w:before="120" w:after="120"/>
      <w:jc w:val="both"/>
    </w:pPr>
    <w:rPr>
      <w:noProof/>
      <w:sz w:val="20"/>
      <w:lang w:val="en-GB" w:eastAsia="en-GB" w:bidi="en-GB"/>
    </w:rPr>
  </w:style>
  <w:style w:type="paragraph" w:customStyle="1" w:styleId="CNIMApartado-Nivel1">
    <w:name w:val="CNIM Apartado - Nivel 1"/>
    <w:basedOn w:val="CNIMPrrafo"/>
    <w:next w:val="CNIMPrrafo"/>
    <w:rsid w:val="003F2EA0"/>
    <w:pPr>
      <w:numPr>
        <w:numId w:val="14"/>
      </w:numPr>
      <w:tabs>
        <w:tab w:val="clear" w:pos="4678"/>
        <w:tab w:val="num" w:pos="425"/>
      </w:tabs>
      <w:spacing w:before="240"/>
      <w:ind w:left="425"/>
    </w:pPr>
    <w:rPr>
      <w:rFonts w:ascii="Arial" w:hAnsi="Arial"/>
      <w:b/>
      <w:sz w:val="24"/>
    </w:rPr>
  </w:style>
  <w:style w:type="paragraph" w:customStyle="1" w:styleId="CNIMApartado-Nivel2">
    <w:name w:val="CNIM Apartado - Nivel 2"/>
    <w:basedOn w:val="CNIMApartado-Nivel1"/>
    <w:next w:val="CNIMPrrafo"/>
    <w:rsid w:val="003F2EA0"/>
    <w:pPr>
      <w:numPr>
        <w:ilvl w:val="1"/>
      </w:numPr>
      <w:spacing w:before="180"/>
    </w:pPr>
    <w:rPr>
      <w:b w:val="0"/>
      <w:i/>
      <w:sz w:val="22"/>
    </w:rPr>
  </w:style>
  <w:style w:type="paragraph" w:customStyle="1" w:styleId="CNIMCeldadeTabla">
    <w:name w:val="CNIM Celda de Tabla"/>
    <w:basedOn w:val="CNIMPrrafo"/>
    <w:next w:val="CNIMPrrafo"/>
    <w:rsid w:val="003F2EA0"/>
    <w:pPr>
      <w:spacing w:before="0" w:after="0"/>
      <w:jc w:val="center"/>
    </w:pPr>
    <w:rPr>
      <w:sz w:val="18"/>
      <w:szCs w:val="20"/>
    </w:rPr>
  </w:style>
  <w:style w:type="paragraph" w:customStyle="1" w:styleId="CNIMCabeceradeTabla">
    <w:name w:val="CNIM Cabecera de Tabla"/>
    <w:basedOn w:val="CNIMCeldadeTabla"/>
    <w:next w:val="CNIMCeldadeTabla"/>
    <w:rsid w:val="003F2EA0"/>
    <w:rPr>
      <w:b/>
      <w:bCs/>
    </w:rPr>
  </w:style>
  <w:style w:type="numbering" w:customStyle="1" w:styleId="CNIMNumeracinApartados">
    <w:name w:val="CNIM Numeración (Apartados)"/>
    <w:basedOn w:val="Bezseznamu"/>
    <w:rsid w:val="003F2EA0"/>
    <w:pPr>
      <w:numPr>
        <w:numId w:val="14"/>
      </w:numPr>
    </w:pPr>
  </w:style>
  <w:style w:type="paragraph" w:customStyle="1" w:styleId="ArtculoAfiliacin2">
    <w:name w:val="Artículo Afiliación 2"/>
    <w:basedOn w:val="Normln"/>
    <w:rsid w:val="003F2EA0"/>
    <w:pPr>
      <w:widowControl w:val="0"/>
      <w:spacing w:after="300"/>
      <w:jc w:val="center"/>
      <w:outlineLvl w:val="1"/>
    </w:pPr>
    <w:rPr>
      <w:i/>
      <w:sz w:val="16"/>
      <w:szCs w:val="16"/>
      <w:lang w:val="en-GB" w:eastAsia="en-GB" w:bidi="en-GB"/>
    </w:rPr>
  </w:style>
  <w:style w:type="paragraph" w:customStyle="1" w:styleId="Keywords0">
    <w:name w:val="Keywords"/>
    <w:basedOn w:val="Zkladntext"/>
    <w:rsid w:val="003F2EA0"/>
    <w:pPr>
      <w:overflowPunct w:val="0"/>
      <w:autoSpaceDE w:val="0"/>
      <w:autoSpaceDN w:val="0"/>
      <w:adjustRightInd w:val="0"/>
      <w:spacing w:before="120" w:after="120"/>
      <w:jc w:val="left"/>
      <w:textAlignment w:val="baseline"/>
    </w:pPr>
    <w:rPr>
      <w:bCs w:val="0"/>
      <w:sz w:val="22"/>
      <w:szCs w:val="20"/>
      <w:lang w:val="pt-BR" w:eastAsia="en-US"/>
    </w:rPr>
  </w:style>
  <w:style w:type="paragraph" w:customStyle="1" w:styleId="TextodoArtigo">
    <w:name w:val="Texto do Artigo"/>
    <w:basedOn w:val="Normln"/>
    <w:rsid w:val="003F2EA0"/>
    <w:pPr>
      <w:autoSpaceDE w:val="0"/>
      <w:autoSpaceDN w:val="0"/>
      <w:adjustRightInd w:val="0"/>
      <w:ind w:firstLine="340"/>
      <w:jc w:val="both"/>
    </w:pPr>
    <w:rPr>
      <w:color w:val="000000"/>
      <w:sz w:val="20"/>
      <w:szCs w:val="20"/>
      <w:lang w:val="pt-BR" w:eastAsia="pt-BR"/>
    </w:rPr>
  </w:style>
  <w:style w:type="paragraph" w:customStyle="1" w:styleId="TtuloNvel1">
    <w:name w:val="Título Nível 1"/>
    <w:basedOn w:val="Nadpis1"/>
    <w:next w:val="Normln"/>
    <w:rsid w:val="003F2EA0"/>
    <w:pPr>
      <w:numPr>
        <w:numId w:val="15"/>
      </w:numPr>
    </w:pPr>
    <w:rPr>
      <w:rFonts w:cs="Arial"/>
      <w:bCs w:val="0"/>
      <w:color w:val="000000"/>
      <w:kern w:val="32"/>
      <w:sz w:val="20"/>
      <w:szCs w:val="20"/>
      <w:lang w:val="pt-BR" w:eastAsia="pt-BR"/>
    </w:rPr>
  </w:style>
  <w:style w:type="paragraph" w:customStyle="1" w:styleId="TtuloNvel2">
    <w:name w:val="Título Nível 2"/>
    <w:basedOn w:val="Nadpis2"/>
    <w:link w:val="TtuloNvel2Char"/>
    <w:rsid w:val="003F2EA0"/>
    <w:pPr>
      <w:numPr>
        <w:ilvl w:val="1"/>
        <w:numId w:val="15"/>
      </w:numPr>
      <w:jc w:val="left"/>
    </w:pPr>
    <w:rPr>
      <w:iCs/>
    </w:rPr>
  </w:style>
  <w:style w:type="character" w:customStyle="1" w:styleId="TtuloNvel2Char">
    <w:name w:val="Título Nível 2 Char"/>
    <w:link w:val="TtuloNvel2"/>
    <w:rsid w:val="003F2EA0"/>
    <w:rPr>
      <w:b/>
      <w:bCs/>
      <w:iCs/>
      <w:sz w:val="24"/>
      <w:szCs w:val="24"/>
      <w:lang w:val="en-US"/>
    </w:rPr>
  </w:style>
  <w:style w:type="character" w:customStyle="1" w:styleId="BodyText2Char1">
    <w:name w:val="Body Text 2 Char1"/>
    <w:uiPriority w:val="99"/>
    <w:locked/>
    <w:rsid w:val="003F2EA0"/>
    <w:rPr>
      <w:sz w:val="24"/>
      <w:szCs w:val="24"/>
    </w:rPr>
  </w:style>
  <w:style w:type="character" w:customStyle="1" w:styleId="TextodoMarcadordePosio">
    <w:name w:val="Texto do Marcador de Posição"/>
    <w:uiPriority w:val="99"/>
    <w:semiHidden/>
    <w:rsid w:val="003F2EA0"/>
    <w:rPr>
      <w:rFonts w:cs="Times New Roman"/>
      <w:color w:val="808080"/>
    </w:rPr>
  </w:style>
  <w:style w:type="paragraph" w:customStyle="1" w:styleId="PargrafodaLista">
    <w:name w:val="Parágrafo da Lista"/>
    <w:basedOn w:val="Normln"/>
    <w:uiPriority w:val="34"/>
    <w:qFormat/>
    <w:rsid w:val="003F2EA0"/>
    <w:pPr>
      <w:spacing w:after="160" w:line="252" w:lineRule="auto"/>
      <w:ind w:left="720"/>
      <w:contextualSpacing/>
      <w:jc w:val="both"/>
    </w:pPr>
    <w:rPr>
      <w:rFonts w:ascii="Calibri" w:hAnsi="Calibri"/>
      <w:sz w:val="22"/>
      <w:szCs w:val="22"/>
      <w:lang w:val="pt-PT" w:eastAsia="en-US"/>
    </w:rPr>
  </w:style>
  <w:style w:type="table" w:customStyle="1" w:styleId="TabeladeLista2">
    <w:name w:val="Tabela de Lista 2"/>
    <w:basedOn w:val="Normlntabulka"/>
    <w:uiPriority w:val="47"/>
    <w:rsid w:val="003F2EA0"/>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Simples5">
    <w:name w:val="Tabela Simples 5"/>
    <w:basedOn w:val="Normlntabulka"/>
    <w:uiPriority w:val="45"/>
    <w:rsid w:val="003F2EA0"/>
    <w:tblPr>
      <w:tblStyleRowBandSize w:val="1"/>
      <w:tblStyleColBandSize w:val="1"/>
    </w:tblPr>
    <w:tblStylePr w:type="firstRow">
      <w:rPr>
        <w:rFonts w:ascii="Tahoma" w:eastAsia="Times New Roman" w:hAnsi="Tahoma" w:cs="Times New Roman"/>
        <w:i/>
        <w:iCs/>
        <w:sz w:val="26"/>
      </w:rPr>
      <w:tblPr/>
      <w:tcPr>
        <w:tcBorders>
          <w:bottom w:val="single" w:sz="4" w:space="0" w:color="7F7F7F"/>
        </w:tcBorders>
        <w:shd w:val="clear" w:color="auto" w:fill="FFFFFF"/>
      </w:tcPr>
    </w:tblStylePr>
    <w:tblStylePr w:type="lastRow">
      <w:rPr>
        <w:rFonts w:ascii="Tahoma" w:eastAsia="Times New Roman" w:hAnsi="Tahoma" w:cs="Times New Roman"/>
        <w:i/>
        <w:iCs/>
        <w:sz w:val="26"/>
      </w:rPr>
      <w:tblPr/>
      <w:tcPr>
        <w:tcBorders>
          <w:top w:val="single" w:sz="4" w:space="0" w:color="7F7F7F"/>
        </w:tcBorders>
        <w:shd w:val="clear" w:color="auto" w:fill="FFFFFF"/>
      </w:tcPr>
    </w:tblStylePr>
    <w:tblStylePr w:type="firstCol">
      <w:pPr>
        <w:jc w:val="right"/>
      </w:pPr>
      <w:rPr>
        <w:rFonts w:ascii="Tahoma" w:eastAsia="Times New Roman" w:hAnsi="Tahoma" w:cs="Times New Roman"/>
        <w:i/>
        <w:iCs/>
        <w:sz w:val="26"/>
      </w:rPr>
      <w:tblPr/>
      <w:tcPr>
        <w:tcBorders>
          <w:right w:val="single" w:sz="4" w:space="0" w:color="7F7F7F"/>
        </w:tcBorders>
        <w:shd w:val="clear" w:color="auto" w:fill="FFFFFF"/>
      </w:tcPr>
    </w:tblStylePr>
    <w:tblStylePr w:type="lastCol">
      <w:rPr>
        <w:rFonts w:ascii="Tahoma" w:eastAsia="Times New Roman" w:hAnsi="Tahom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andard">
    <w:name w:val="Standard"/>
    <w:rsid w:val="003F2EA0"/>
    <w:pPr>
      <w:suppressAutoHyphens/>
      <w:autoSpaceDN w:val="0"/>
      <w:textAlignment w:val="baseline"/>
    </w:pPr>
    <w:rPr>
      <w:kern w:val="3"/>
      <w:sz w:val="24"/>
      <w:szCs w:val="24"/>
      <w:lang w:val="en-US" w:eastAsia="zh-CN"/>
    </w:rPr>
  </w:style>
  <w:style w:type="paragraph" w:customStyle="1" w:styleId="Textbody">
    <w:name w:val="Text body"/>
    <w:basedOn w:val="Standard"/>
    <w:rsid w:val="003F2EA0"/>
    <w:pPr>
      <w:jc w:val="center"/>
    </w:pPr>
    <w:rPr>
      <w:b/>
      <w:bCs/>
      <w:sz w:val="28"/>
      <w:szCs w:val="28"/>
      <w:lang w:val="pt-PT"/>
    </w:rPr>
  </w:style>
  <w:style w:type="paragraph" w:customStyle="1" w:styleId="Index">
    <w:name w:val="Index"/>
    <w:basedOn w:val="Standard"/>
    <w:rsid w:val="003F2EA0"/>
    <w:pPr>
      <w:suppressLineNumbers/>
    </w:pPr>
    <w:rPr>
      <w:rFonts w:cs="Lucida Sans"/>
    </w:rPr>
  </w:style>
  <w:style w:type="paragraph" w:customStyle="1" w:styleId="Textbodyindent">
    <w:name w:val="Text body indent"/>
    <w:basedOn w:val="Standard"/>
    <w:rsid w:val="003F2EA0"/>
    <w:pPr>
      <w:spacing w:line="360" w:lineRule="auto"/>
      <w:ind w:left="1418" w:hanging="1418"/>
      <w:jc w:val="both"/>
    </w:pPr>
    <w:rPr>
      <w:rFonts w:ascii="Goudy Old Style ATT" w:hAnsi="Goudy Old Style ATT" w:cs="Goudy Old Style ATT"/>
      <w:sz w:val="22"/>
      <w:szCs w:val="22"/>
      <w:lang w:val="pt-PT"/>
    </w:rPr>
  </w:style>
  <w:style w:type="paragraph" w:customStyle="1" w:styleId="CommentText1">
    <w:name w:val="Comment Text1"/>
    <w:basedOn w:val="Standard"/>
    <w:rsid w:val="003F2EA0"/>
    <w:rPr>
      <w:sz w:val="20"/>
      <w:szCs w:val="20"/>
    </w:rPr>
  </w:style>
  <w:style w:type="paragraph" w:customStyle="1" w:styleId="CommentSubject1">
    <w:name w:val="Comment Subject1"/>
    <w:basedOn w:val="CommentText1"/>
    <w:next w:val="CommentText1"/>
    <w:rsid w:val="003F2EA0"/>
    <w:rPr>
      <w:b/>
      <w:bCs/>
    </w:rPr>
  </w:style>
  <w:style w:type="paragraph" w:customStyle="1" w:styleId="Footnote">
    <w:name w:val="Footnote"/>
    <w:basedOn w:val="Standard"/>
    <w:rsid w:val="003F2EA0"/>
    <w:rPr>
      <w:lang w:val="pt-PT"/>
    </w:rPr>
  </w:style>
  <w:style w:type="paragraph" w:customStyle="1" w:styleId="WW-Default">
    <w:name w:val="WW-Default"/>
    <w:rsid w:val="003F2EA0"/>
    <w:pPr>
      <w:suppressAutoHyphens/>
      <w:autoSpaceDE w:val="0"/>
      <w:autoSpaceDN w:val="0"/>
      <w:textAlignment w:val="baseline"/>
    </w:pPr>
    <w:rPr>
      <w:color w:val="000000"/>
      <w:kern w:val="3"/>
      <w:sz w:val="24"/>
      <w:szCs w:val="24"/>
      <w:lang w:val="pt-BR" w:eastAsia="zh-CN"/>
    </w:rPr>
  </w:style>
  <w:style w:type="paragraph" w:customStyle="1" w:styleId="TableContents">
    <w:name w:val="Table Contents"/>
    <w:basedOn w:val="Standard"/>
    <w:rsid w:val="003F2EA0"/>
    <w:pPr>
      <w:suppressLineNumbers/>
    </w:pPr>
  </w:style>
  <w:style w:type="paragraph" w:customStyle="1" w:styleId="TableHeading">
    <w:name w:val="Table Heading"/>
    <w:basedOn w:val="TableContents"/>
    <w:rsid w:val="003F2EA0"/>
    <w:pPr>
      <w:jc w:val="center"/>
    </w:pPr>
    <w:rPr>
      <w:b/>
      <w:bCs/>
    </w:rPr>
  </w:style>
  <w:style w:type="paragraph" w:customStyle="1" w:styleId="Framecontents">
    <w:name w:val="Frame contents"/>
    <w:basedOn w:val="Textbody"/>
    <w:rsid w:val="003F2EA0"/>
  </w:style>
  <w:style w:type="paragraph" w:customStyle="1" w:styleId="Paperbodytext">
    <w:name w:val="Paper body text"/>
    <w:basedOn w:val="Standard"/>
    <w:next w:val="Standard"/>
    <w:rsid w:val="003F2EA0"/>
    <w:rPr>
      <w:rFonts w:eastAsia="SimSun" w:cs="Lucida Sans"/>
    </w:rPr>
  </w:style>
  <w:style w:type="character" w:customStyle="1" w:styleId="WW8Num1z0">
    <w:name w:val="WW8Num1z0"/>
    <w:rsid w:val="003F2EA0"/>
  </w:style>
  <w:style w:type="character" w:customStyle="1" w:styleId="WW8Num1z1">
    <w:name w:val="WW8Num1z1"/>
    <w:rsid w:val="003F2EA0"/>
  </w:style>
  <w:style w:type="character" w:customStyle="1" w:styleId="WW8Num1z2">
    <w:name w:val="WW8Num1z2"/>
    <w:rsid w:val="003F2EA0"/>
  </w:style>
  <w:style w:type="character" w:customStyle="1" w:styleId="WW8Num1z3">
    <w:name w:val="WW8Num1z3"/>
    <w:rsid w:val="003F2EA0"/>
  </w:style>
  <w:style w:type="character" w:customStyle="1" w:styleId="WW8Num1z4">
    <w:name w:val="WW8Num1z4"/>
    <w:rsid w:val="003F2EA0"/>
  </w:style>
  <w:style w:type="character" w:customStyle="1" w:styleId="WW8Num1z5">
    <w:name w:val="WW8Num1z5"/>
    <w:rsid w:val="003F2EA0"/>
  </w:style>
  <w:style w:type="character" w:customStyle="1" w:styleId="WW8Num1z6">
    <w:name w:val="WW8Num1z6"/>
    <w:rsid w:val="003F2EA0"/>
  </w:style>
  <w:style w:type="character" w:customStyle="1" w:styleId="WW8Num1z7">
    <w:name w:val="WW8Num1z7"/>
    <w:rsid w:val="003F2EA0"/>
  </w:style>
  <w:style w:type="character" w:customStyle="1" w:styleId="WW8Num1z8">
    <w:name w:val="WW8Num1z8"/>
    <w:rsid w:val="003F2EA0"/>
  </w:style>
  <w:style w:type="character" w:customStyle="1" w:styleId="WW8Num2z0">
    <w:name w:val="WW8Num2z0"/>
    <w:rsid w:val="003F2EA0"/>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style>
  <w:style w:type="character" w:customStyle="1" w:styleId="WW8Num2z1">
    <w:name w:val="WW8Num2z1"/>
    <w:rsid w:val="003F2EA0"/>
  </w:style>
  <w:style w:type="character" w:customStyle="1" w:styleId="WW8Num2z2">
    <w:name w:val="WW8Num2z2"/>
    <w:rsid w:val="003F2EA0"/>
  </w:style>
  <w:style w:type="character" w:customStyle="1" w:styleId="WW8Num2z3">
    <w:name w:val="WW8Num2z3"/>
    <w:rsid w:val="003F2EA0"/>
  </w:style>
  <w:style w:type="character" w:customStyle="1" w:styleId="WW8Num2z4">
    <w:name w:val="WW8Num2z4"/>
    <w:rsid w:val="003F2EA0"/>
  </w:style>
  <w:style w:type="character" w:customStyle="1" w:styleId="WW8Num2z5">
    <w:name w:val="WW8Num2z5"/>
    <w:rsid w:val="003F2EA0"/>
  </w:style>
  <w:style w:type="character" w:customStyle="1" w:styleId="WW8Num2z6">
    <w:name w:val="WW8Num2z6"/>
    <w:rsid w:val="003F2EA0"/>
  </w:style>
  <w:style w:type="character" w:customStyle="1" w:styleId="WW8Num2z7">
    <w:name w:val="WW8Num2z7"/>
    <w:rsid w:val="003F2EA0"/>
  </w:style>
  <w:style w:type="character" w:customStyle="1" w:styleId="WW8Num2z8">
    <w:name w:val="WW8Num2z8"/>
    <w:rsid w:val="003F2EA0"/>
  </w:style>
  <w:style w:type="character" w:customStyle="1" w:styleId="WW8Num3z0">
    <w:name w:val="WW8Num3z0"/>
    <w:rsid w:val="003F2EA0"/>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style>
  <w:style w:type="character" w:customStyle="1" w:styleId="WW8Num3z1">
    <w:name w:val="WW8Num3z1"/>
    <w:rsid w:val="003F2EA0"/>
  </w:style>
  <w:style w:type="character" w:customStyle="1" w:styleId="WW8Num3z2">
    <w:name w:val="WW8Num3z2"/>
    <w:rsid w:val="003F2EA0"/>
  </w:style>
  <w:style w:type="character" w:customStyle="1" w:styleId="WW8Num3z3">
    <w:name w:val="WW8Num3z3"/>
    <w:rsid w:val="003F2EA0"/>
  </w:style>
  <w:style w:type="character" w:customStyle="1" w:styleId="WW8Num3z4">
    <w:name w:val="WW8Num3z4"/>
    <w:rsid w:val="003F2EA0"/>
  </w:style>
  <w:style w:type="character" w:customStyle="1" w:styleId="WW8Num3z5">
    <w:name w:val="WW8Num3z5"/>
    <w:rsid w:val="003F2EA0"/>
  </w:style>
  <w:style w:type="character" w:customStyle="1" w:styleId="WW8Num3z6">
    <w:name w:val="WW8Num3z6"/>
    <w:rsid w:val="003F2EA0"/>
  </w:style>
  <w:style w:type="character" w:customStyle="1" w:styleId="WW8Num3z7">
    <w:name w:val="WW8Num3z7"/>
    <w:rsid w:val="003F2EA0"/>
  </w:style>
  <w:style w:type="character" w:customStyle="1" w:styleId="WW8Num3z8">
    <w:name w:val="WW8Num3z8"/>
    <w:rsid w:val="003F2EA0"/>
  </w:style>
  <w:style w:type="character" w:customStyle="1" w:styleId="WW8Num4z0">
    <w:name w:val="WW8Num4z0"/>
    <w:rsid w:val="003F2EA0"/>
  </w:style>
  <w:style w:type="character" w:customStyle="1" w:styleId="WW8Num4z1">
    <w:name w:val="WW8Num4z1"/>
    <w:rsid w:val="003F2EA0"/>
  </w:style>
  <w:style w:type="character" w:customStyle="1" w:styleId="WW8Num4z2">
    <w:name w:val="WW8Num4z2"/>
    <w:rsid w:val="003F2EA0"/>
  </w:style>
  <w:style w:type="character" w:customStyle="1" w:styleId="WW8Num4z3">
    <w:name w:val="WW8Num4z3"/>
    <w:rsid w:val="003F2EA0"/>
  </w:style>
  <w:style w:type="character" w:customStyle="1" w:styleId="WW8Num4z4">
    <w:name w:val="WW8Num4z4"/>
    <w:rsid w:val="003F2EA0"/>
  </w:style>
  <w:style w:type="character" w:customStyle="1" w:styleId="WW8Num4z5">
    <w:name w:val="WW8Num4z5"/>
    <w:rsid w:val="003F2EA0"/>
  </w:style>
  <w:style w:type="character" w:customStyle="1" w:styleId="WW8Num4z6">
    <w:name w:val="WW8Num4z6"/>
    <w:rsid w:val="003F2EA0"/>
  </w:style>
  <w:style w:type="character" w:customStyle="1" w:styleId="WW8Num4z7">
    <w:name w:val="WW8Num4z7"/>
    <w:rsid w:val="003F2EA0"/>
  </w:style>
  <w:style w:type="character" w:customStyle="1" w:styleId="WW8Num4z8">
    <w:name w:val="WW8Num4z8"/>
    <w:rsid w:val="003F2EA0"/>
  </w:style>
  <w:style w:type="character" w:customStyle="1" w:styleId="WW8Num5z0">
    <w:name w:val="WW8Num5z0"/>
    <w:rsid w:val="003F2EA0"/>
    <w:rPr>
      <w:rFonts w:ascii="Symbol" w:hAnsi="Symbol" w:cs="Symbol"/>
      <w:color w:val="000000"/>
      <w:sz w:val="20"/>
      <w:szCs w:val="20"/>
    </w:rPr>
  </w:style>
  <w:style w:type="character" w:customStyle="1" w:styleId="WW8Num5z1">
    <w:name w:val="WW8Num5z1"/>
    <w:rsid w:val="003F2EA0"/>
  </w:style>
  <w:style w:type="character" w:customStyle="1" w:styleId="WW8Num5z2">
    <w:name w:val="WW8Num5z2"/>
    <w:rsid w:val="003F2EA0"/>
    <w:rPr>
      <w:rFonts w:ascii="Wingdings" w:hAnsi="Wingdings" w:cs="Wingdings"/>
    </w:rPr>
  </w:style>
  <w:style w:type="character" w:customStyle="1" w:styleId="WW8Num5z3">
    <w:name w:val="WW8Num5z3"/>
    <w:rsid w:val="003F2EA0"/>
    <w:rPr>
      <w:rFonts w:ascii="Symbol" w:hAnsi="Symbol" w:cs="Symbol"/>
    </w:rPr>
  </w:style>
  <w:style w:type="character" w:customStyle="1" w:styleId="WW8Num5z4">
    <w:name w:val="WW8Num5z4"/>
    <w:rsid w:val="003F2EA0"/>
    <w:rPr>
      <w:rFonts w:ascii="Courier New" w:hAnsi="Courier New" w:cs="Courier New"/>
    </w:rPr>
  </w:style>
  <w:style w:type="character" w:customStyle="1" w:styleId="WW8Num6z0">
    <w:name w:val="WW8Num6z0"/>
    <w:rsid w:val="003F2EA0"/>
  </w:style>
  <w:style w:type="character" w:customStyle="1" w:styleId="WW8Num6z1">
    <w:name w:val="WW8Num6z1"/>
    <w:rsid w:val="003F2EA0"/>
  </w:style>
  <w:style w:type="character" w:customStyle="1" w:styleId="WW8Num6z2">
    <w:name w:val="WW8Num6z2"/>
    <w:rsid w:val="003F2EA0"/>
  </w:style>
  <w:style w:type="character" w:customStyle="1" w:styleId="WW8Num6z3">
    <w:name w:val="WW8Num6z3"/>
    <w:rsid w:val="003F2EA0"/>
  </w:style>
  <w:style w:type="character" w:customStyle="1" w:styleId="WW8Num6z4">
    <w:name w:val="WW8Num6z4"/>
    <w:rsid w:val="003F2EA0"/>
  </w:style>
  <w:style w:type="character" w:customStyle="1" w:styleId="WW8Num6z5">
    <w:name w:val="WW8Num6z5"/>
    <w:rsid w:val="003F2EA0"/>
  </w:style>
  <w:style w:type="character" w:customStyle="1" w:styleId="WW8Num6z6">
    <w:name w:val="WW8Num6z6"/>
    <w:rsid w:val="003F2EA0"/>
  </w:style>
  <w:style w:type="character" w:customStyle="1" w:styleId="WW8Num6z7">
    <w:name w:val="WW8Num6z7"/>
    <w:rsid w:val="003F2EA0"/>
  </w:style>
  <w:style w:type="character" w:customStyle="1" w:styleId="WW8Num6z8">
    <w:name w:val="WW8Num6z8"/>
    <w:rsid w:val="003F2EA0"/>
  </w:style>
  <w:style w:type="character" w:customStyle="1" w:styleId="WW8Num7z0">
    <w:name w:val="WW8Num7z0"/>
    <w:rsid w:val="003F2EA0"/>
    <w:rPr>
      <w:rFonts w:ascii="Symbol" w:hAnsi="Symbol" w:cs="Symbol"/>
    </w:rPr>
  </w:style>
  <w:style w:type="character" w:customStyle="1" w:styleId="WW8Num7z1">
    <w:name w:val="WW8Num7z1"/>
    <w:rsid w:val="003F2EA0"/>
  </w:style>
  <w:style w:type="character" w:customStyle="1" w:styleId="WW8Num7z2">
    <w:name w:val="WW8Num7z2"/>
    <w:rsid w:val="003F2EA0"/>
    <w:rPr>
      <w:rFonts w:ascii="Wingdings" w:hAnsi="Wingdings" w:cs="Wingdings"/>
    </w:rPr>
  </w:style>
  <w:style w:type="character" w:customStyle="1" w:styleId="WW8Num7z4">
    <w:name w:val="WW8Num7z4"/>
    <w:rsid w:val="003F2EA0"/>
    <w:rPr>
      <w:rFonts w:ascii="Courier New" w:hAnsi="Courier New" w:cs="Courier New"/>
    </w:rPr>
  </w:style>
  <w:style w:type="character" w:customStyle="1" w:styleId="WW8Num8z0">
    <w:name w:val="WW8Num8z0"/>
    <w:rsid w:val="003F2EA0"/>
    <w:rPr>
      <w:rFonts w:ascii="Symbol" w:hAnsi="Symbol" w:cs="Symbol"/>
      <w:color w:val="000000"/>
    </w:rPr>
  </w:style>
  <w:style w:type="character" w:customStyle="1" w:styleId="WW8Num8z1">
    <w:name w:val="WW8Num8z1"/>
    <w:rsid w:val="003F2EA0"/>
  </w:style>
  <w:style w:type="character" w:customStyle="1" w:styleId="WW8Num8z2">
    <w:name w:val="WW8Num8z2"/>
    <w:rsid w:val="003F2EA0"/>
    <w:rPr>
      <w:rFonts w:ascii="Wingdings" w:hAnsi="Wingdings" w:cs="Wingdings"/>
    </w:rPr>
  </w:style>
  <w:style w:type="character" w:customStyle="1" w:styleId="WW8Num8z3">
    <w:name w:val="WW8Num8z3"/>
    <w:rsid w:val="003F2EA0"/>
    <w:rPr>
      <w:rFonts w:ascii="Symbol" w:hAnsi="Symbol" w:cs="Symbol"/>
    </w:rPr>
  </w:style>
  <w:style w:type="character" w:customStyle="1" w:styleId="WW8Num8z4">
    <w:name w:val="WW8Num8z4"/>
    <w:rsid w:val="003F2EA0"/>
    <w:rPr>
      <w:rFonts w:ascii="Courier New" w:hAnsi="Courier New" w:cs="Courier New"/>
    </w:rPr>
  </w:style>
  <w:style w:type="character" w:customStyle="1" w:styleId="WW8Num9z0">
    <w:name w:val="WW8Num9z0"/>
    <w:rsid w:val="003F2EA0"/>
  </w:style>
  <w:style w:type="character" w:customStyle="1" w:styleId="WW8Num9z1">
    <w:name w:val="WW8Num9z1"/>
    <w:rsid w:val="003F2EA0"/>
  </w:style>
  <w:style w:type="character" w:customStyle="1" w:styleId="WW8Num9z2">
    <w:name w:val="WW8Num9z2"/>
    <w:rsid w:val="003F2EA0"/>
  </w:style>
  <w:style w:type="character" w:customStyle="1" w:styleId="WW8Num9z3">
    <w:name w:val="WW8Num9z3"/>
    <w:rsid w:val="003F2EA0"/>
  </w:style>
  <w:style w:type="character" w:customStyle="1" w:styleId="WW8Num9z4">
    <w:name w:val="WW8Num9z4"/>
    <w:rsid w:val="003F2EA0"/>
  </w:style>
  <w:style w:type="character" w:customStyle="1" w:styleId="WW8Num9z5">
    <w:name w:val="WW8Num9z5"/>
    <w:rsid w:val="003F2EA0"/>
  </w:style>
  <w:style w:type="character" w:customStyle="1" w:styleId="WW8Num9z6">
    <w:name w:val="WW8Num9z6"/>
    <w:rsid w:val="003F2EA0"/>
  </w:style>
  <w:style w:type="character" w:customStyle="1" w:styleId="WW8Num9z7">
    <w:name w:val="WW8Num9z7"/>
    <w:rsid w:val="003F2EA0"/>
  </w:style>
  <w:style w:type="character" w:customStyle="1" w:styleId="WW8Num9z8">
    <w:name w:val="WW8Num9z8"/>
    <w:rsid w:val="003F2EA0"/>
  </w:style>
  <w:style w:type="character" w:customStyle="1" w:styleId="WW8Num10z0">
    <w:name w:val="WW8Num10z0"/>
    <w:rsid w:val="003F2EA0"/>
    <w:rPr>
      <w:rFonts w:ascii="Symbol" w:hAnsi="Symbol" w:cs="Symbol"/>
      <w:color w:val="000000"/>
    </w:rPr>
  </w:style>
  <w:style w:type="character" w:customStyle="1" w:styleId="WW8Num10z1">
    <w:name w:val="WW8Num10z1"/>
    <w:rsid w:val="003F2EA0"/>
    <w:rPr>
      <w:rFonts w:ascii="Courier New" w:hAnsi="Courier New" w:cs="Courier New"/>
    </w:rPr>
  </w:style>
  <w:style w:type="character" w:customStyle="1" w:styleId="WW8Num10z2">
    <w:name w:val="WW8Num10z2"/>
    <w:rsid w:val="003F2EA0"/>
    <w:rPr>
      <w:rFonts w:ascii="Wingdings" w:hAnsi="Wingdings" w:cs="Wingdings"/>
    </w:rPr>
  </w:style>
  <w:style w:type="character" w:customStyle="1" w:styleId="WW8Num10z3">
    <w:name w:val="WW8Num10z3"/>
    <w:rsid w:val="003F2EA0"/>
    <w:rPr>
      <w:rFonts w:ascii="Symbol" w:hAnsi="Symbol" w:cs="Symbol"/>
    </w:rPr>
  </w:style>
  <w:style w:type="character" w:customStyle="1" w:styleId="WW8Num11z0">
    <w:name w:val="WW8Num11z0"/>
    <w:rsid w:val="003F2EA0"/>
  </w:style>
  <w:style w:type="character" w:customStyle="1" w:styleId="WW8Num11z2">
    <w:name w:val="WW8Num11z2"/>
    <w:rsid w:val="003F2EA0"/>
  </w:style>
  <w:style w:type="character" w:customStyle="1" w:styleId="WW8Num11z3">
    <w:name w:val="WW8Num11z3"/>
    <w:rsid w:val="003F2EA0"/>
  </w:style>
  <w:style w:type="character" w:customStyle="1" w:styleId="WW8Num11z4">
    <w:name w:val="WW8Num11z4"/>
    <w:rsid w:val="003F2EA0"/>
  </w:style>
  <w:style w:type="character" w:customStyle="1" w:styleId="WW8Num11z5">
    <w:name w:val="WW8Num11z5"/>
    <w:rsid w:val="003F2EA0"/>
  </w:style>
  <w:style w:type="character" w:customStyle="1" w:styleId="WW8Num11z6">
    <w:name w:val="WW8Num11z6"/>
    <w:rsid w:val="003F2EA0"/>
  </w:style>
  <w:style w:type="character" w:customStyle="1" w:styleId="WW8Num11z7">
    <w:name w:val="WW8Num11z7"/>
    <w:rsid w:val="003F2EA0"/>
  </w:style>
  <w:style w:type="character" w:customStyle="1" w:styleId="WW8Num11z8">
    <w:name w:val="WW8Num11z8"/>
    <w:rsid w:val="003F2EA0"/>
  </w:style>
  <w:style w:type="character" w:customStyle="1" w:styleId="WW8Num12z0">
    <w:name w:val="WW8Num12z0"/>
    <w:rsid w:val="003F2EA0"/>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style>
  <w:style w:type="character" w:customStyle="1" w:styleId="WW8Num12z1">
    <w:name w:val="WW8Num12z1"/>
    <w:rsid w:val="003F2EA0"/>
  </w:style>
  <w:style w:type="character" w:customStyle="1" w:styleId="WW8Num12z2">
    <w:name w:val="WW8Num12z2"/>
    <w:rsid w:val="003F2EA0"/>
  </w:style>
  <w:style w:type="character" w:customStyle="1" w:styleId="WW8Num12z3">
    <w:name w:val="WW8Num12z3"/>
    <w:rsid w:val="003F2EA0"/>
  </w:style>
  <w:style w:type="character" w:customStyle="1" w:styleId="WW8Num12z4">
    <w:name w:val="WW8Num12z4"/>
    <w:rsid w:val="003F2EA0"/>
  </w:style>
  <w:style w:type="character" w:customStyle="1" w:styleId="WW8Num12z5">
    <w:name w:val="WW8Num12z5"/>
    <w:rsid w:val="003F2EA0"/>
  </w:style>
  <w:style w:type="character" w:customStyle="1" w:styleId="WW8Num12z6">
    <w:name w:val="WW8Num12z6"/>
    <w:rsid w:val="003F2EA0"/>
  </w:style>
  <w:style w:type="character" w:customStyle="1" w:styleId="WW8Num12z7">
    <w:name w:val="WW8Num12z7"/>
    <w:rsid w:val="003F2EA0"/>
  </w:style>
  <w:style w:type="character" w:customStyle="1" w:styleId="WW8Num12z8">
    <w:name w:val="WW8Num12z8"/>
    <w:rsid w:val="003F2EA0"/>
  </w:style>
  <w:style w:type="character" w:customStyle="1" w:styleId="WW8Num13z0">
    <w:name w:val="WW8Num13z0"/>
    <w:rsid w:val="003F2EA0"/>
    <w:rPr>
      <w:rFonts w:ascii="Symbol" w:hAnsi="Symbol" w:cs="Symbol"/>
    </w:rPr>
  </w:style>
  <w:style w:type="character" w:customStyle="1" w:styleId="WW8Num13z1">
    <w:name w:val="WW8Num13z1"/>
    <w:rsid w:val="003F2EA0"/>
    <w:rPr>
      <w:rFonts w:ascii="Courier New" w:hAnsi="Courier New" w:cs="Courier New"/>
    </w:rPr>
  </w:style>
  <w:style w:type="character" w:customStyle="1" w:styleId="WW8Num13z2">
    <w:name w:val="WW8Num13z2"/>
    <w:rsid w:val="003F2EA0"/>
    <w:rPr>
      <w:rFonts w:ascii="Wingdings" w:hAnsi="Wingdings" w:cs="Wingdings"/>
    </w:rPr>
  </w:style>
  <w:style w:type="character" w:customStyle="1" w:styleId="WW8Num14z0">
    <w:name w:val="WW8Num14z0"/>
    <w:rsid w:val="003F2EA0"/>
    <w:rPr>
      <w:rFonts w:ascii="Symbol" w:hAnsi="Symbol" w:cs="Symbol"/>
      <w:color w:val="000000"/>
    </w:rPr>
  </w:style>
  <w:style w:type="character" w:customStyle="1" w:styleId="WW8Num14z1">
    <w:name w:val="WW8Num14z1"/>
    <w:rsid w:val="003F2EA0"/>
    <w:rPr>
      <w:rFonts w:ascii="Courier New" w:hAnsi="Courier New" w:cs="Courier New"/>
    </w:rPr>
  </w:style>
  <w:style w:type="character" w:customStyle="1" w:styleId="WW8Num14z2">
    <w:name w:val="WW8Num14z2"/>
    <w:rsid w:val="003F2EA0"/>
    <w:rPr>
      <w:rFonts w:ascii="Wingdings" w:hAnsi="Wingdings" w:cs="Wingdings"/>
    </w:rPr>
  </w:style>
  <w:style w:type="character" w:customStyle="1" w:styleId="WW8Num14z3">
    <w:name w:val="WW8Num14z3"/>
    <w:rsid w:val="003F2EA0"/>
    <w:rPr>
      <w:rFonts w:ascii="Symbol" w:hAnsi="Symbol" w:cs="Symbol"/>
    </w:rPr>
  </w:style>
  <w:style w:type="character" w:customStyle="1" w:styleId="WW8Num15z0">
    <w:name w:val="WW8Num15z0"/>
    <w:rsid w:val="003F2EA0"/>
    <w:rPr>
      <w:rFonts w:ascii="Symbol" w:hAnsi="Symbol" w:cs="Symbol"/>
      <w:color w:val="000000"/>
    </w:rPr>
  </w:style>
  <w:style w:type="character" w:customStyle="1" w:styleId="WW8Num15z1">
    <w:name w:val="WW8Num15z1"/>
    <w:rsid w:val="003F2EA0"/>
    <w:rPr>
      <w:rFonts w:ascii="Courier New" w:hAnsi="Courier New" w:cs="Courier New"/>
    </w:rPr>
  </w:style>
  <w:style w:type="character" w:customStyle="1" w:styleId="WW8Num15z2">
    <w:name w:val="WW8Num15z2"/>
    <w:rsid w:val="003F2EA0"/>
    <w:rPr>
      <w:rFonts w:ascii="Wingdings" w:hAnsi="Wingdings" w:cs="Wingdings"/>
    </w:rPr>
  </w:style>
  <w:style w:type="character" w:customStyle="1" w:styleId="WW8Num15z3">
    <w:name w:val="WW8Num15z3"/>
    <w:rsid w:val="003F2EA0"/>
    <w:rPr>
      <w:rFonts w:ascii="Symbol" w:hAnsi="Symbol" w:cs="Symbol"/>
    </w:rPr>
  </w:style>
  <w:style w:type="character" w:customStyle="1" w:styleId="WW8Num16z0">
    <w:name w:val="WW8Num16z0"/>
    <w:rsid w:val="003F2EA0"/>
  </w:style>
  <w:style w:type="character" w:customStyle="1" w:styleId="WW8Num17z0">
    <w:name w:val="WW8Num17z0"/>
    <w:rsid w:val="003F2EA0"/>
    <w:rPr>
      <w:rFonts w:ascii="Symbol" w:hAnsi="Symbol" w:cs="Symbol"/>
      <w:color w:val="000000"/>
      <w:sz w:val="20"/>
      <w:szCs w:val="20"/>
    </w:rPr>
  </w:style>
  <w:style w:type="character" w:customStyle="1" w:styleId="WW8Num17z1">
    <w:name w:val="WW8Num17z1"/>
    <w:rsid w:val="003F2EA0"/>
    <w:rPr>
      <w:rFonts w:ascii="Courier New" w:hAnsi="Courier New" w:cs="Courier New"/>
    </w:rPr>
  </w:style>
  <w:style w:type="character" w:customStyle="1" w:styleId="WW8Num17z2">
    <w:name w:val="WW8Num17z2"/>
    <w:rsid w:val="003F2EA0"/>
    <w:rPr>
      <w:rFonts w:ascii="Wingdings" w:hAnsi="Wingdings" w:cs="Wingdings"/>
    </w:rPr>
  </w:style>
  <w:style w:type="character" w:customStyle="1" w:styleId="WW8Num17z3">
    <w:name w:val="WW8Num17z3"/>
    <w:rsid w:val="003F2EA0"/>
    <w:rPr>
      <w:rFonts w:ascii="Symbol" w:hAnsi="Symbol" w:cs="Symbol"/>
    </w:rPr>
  </w:style>
  <w:style w:type="character" w:customStyle="1" w:styleId="WW8Num18z0">
    <w:name w:val="WW8Num18z0"/>
    <w:rsid w:val="003F2EA0"/>
    <w:rPr>
      <w:rFonts w:ascii="Symbol" w:hAnsi="Symbol" w:cs="Symbol"/>
      <w:color w:val="000000"/>
    </w:rPr>
  </w:style>
  <w:style w:type="character" w:customStyle="1" w:styleId="WW8Num18z1">
    <w:name w:val="WW8Num18z1"/>
    <w:rsid w:val="003F2EA0"/>
    <w:rPr>
      <w:rFonts w:ascii="Courier New" w:hAnsi="Courier New" w:cs="Courier New"/>
    </w:rPr>
  </w:style>
  <w:style w:type="character" w:customStyle="1" w:styleId="WW8Num18z2">
    <w:name w:val="WW8Num18z2"/>
    <w:rsid w:val="003F2EA0"/>
    <w:rPr>
      <w:rFonts w:ascii="Wingdings" w:hAnsi="Wingdings" w:cs="Wingdings"/>
    </w:rPr>
  </w:style>
  <w:style w:type="character" w:customStyle="1" w:styleId="WW8Num18z3">
    <w:name w:val="WW8Num18z3"/>
    <w:rsid w:val="003F2EA0"/>
    <w:rPr>
      <w:rFonts w:ascii="Symbol" w:hAnsi="Symbol" w:cs="Symbol"/>
    </w:rPr>
  </w:style>
  <w:style w:type="character" w:customStyle="1" w:styleId="WW8Num19z0">
    <w:name w:val="WW8Num19z0"/>
    <w:rsid w:val="003F2EA0"/>
  </w:style>
  <w:style w:type="character" w:customStyle="1" w:styleId="WW8Num19z1">
    <w:name w:val="WW8Num19z1"/>
    <w:rsid w:val="003F2EA0"/>
  </w:style>
  <w:style w:type="character" w:customStyle="1" w:styleId="WW8Num19z2">
    <w:name w:val="WW8Num19z2"/>
    <w:rsid w:val="003F2EA0"/>
  </w:style>
  <w:style w:type="character" w:customStyle="1" w:styleId="WW8Num19z3">
    <w:name w:val="WW8Num19z3"/>
    <w:rsid w:val="003F2EA0"/>
  </w:style>
  <w:style w:type="character" w:customStyle="1" w:styleId="WW8Num19z4">
    <w:name w:val="WW8Num19z4"/>
    <w:rsid w:val="003F2EA0"/>
  </w:style>
  <w:style w:type="character" w:customStyle="1" w:styleId="WW8Num19z5">
    <w:name w:val="WW8Num19z5"/>
    <w:rsid w:val="003F2EA0"/>
  </w:style>
  <w:style w:type="character" w:customStyle="1" w:styleId="WW8Num19z6">
    <w:name w:val="WW8Num19z6"/>
    <w:rsid w:val="003F2EA0"/>
  </w:style>
  <w:style w:type="character" w:customStyle="1" w:styleId="WW8Num19z7">
    <w:name w:val="WW8Num19z7"/>
    <w:rsid w:val="003F2EA0"/>
  </w:style>
  <w:style w:type="character" w:customStyle="1" w:styleId="WW8Num19z8">
    <w:name w:val="WW8Num19z8"/>
    <w:rsid w:val="003F2EA0"/>
  </w:style>
  <w:style w:type="character" w:customStyle="1" w:styleId="WW8Num20z0">
    <w:name w:val="WW8Num20z0"/>
    <w:rsid w:val="003F2EA0"/>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style>
  <w:style w:type="character" w:customStyle="1" w:styleId="WW8Num20z1">
    <w:name w:val="WW8Num20z1"/>
    <w:rsid w:val="003F2EA0"/>
  </w:style>
  <w:style w:type="character" w:customStyle="1" w:styleId="WW8Num20z2">
    <w:name w:val="WW8Num20z2"/>
    <w:rsid w:val="003F2EA0"/>
  </w:style>
  <w:style w:type="character" w:customStyle="1" w:styleId="WW8Num20z3">
    <w:name w:val="WW8Num20z3"/>
    <w:rsid w:val="003F2EA0"/>
  </w:style>
  <w:style w:type="character" w:customStyle="1" w:styleId="WW8Num20z4">
    <w:name w:val="WW8Num20z4"/>
    <w:rsid w:val="003F2EA0"/>
  </w:style>
  <w:style w:type="character" w:customStyle="1" w:styleId="WW8Num20z5">
    <w:name w:val="WW8Num20z5"/>
    <w:rsid w:val="003F2EA0"/>
  </w:style>
  <w:style w:type="character" w:customStyle="1" w:styleId="WW8Num20z6">
    <w:name w:val="WW8Num20z6"/>
    <w:rsid w:val="003F2EA0"/>
  </w:style>
  <w:style w:type="character" w:customStyle="1" w:styleId="WW8Num20z7">
    <w:name w:val="WW8Num20z7"/>
    <w:rsid w:val="003F2EA0"/>
  </w:style>
  <w:style w:type="character" w:customStyle="1" w:styleId="WW8Num20z8">
    <w:name w:val="WW8Num20z8"/>
    <w:rsid w:val="003F2EA0"/>
  </w:style>
  <w:style w:type="character" w:customStyle="1" w:styleId="WW8Num21z0">
    <w:name w:val="WW8Num21z0"/>
    <w:rsid w:val="003F2EA0"/>
    <w:rPr>
      <w:rFonts w:ascii="Symbol" w:hAnsi="Symbol" w:cs="Symbol"/>
      <w:color w:val="000000"/>
    </w:rPr>
  </w:style>
  <w:style w:type="character" w:customStyle="1" w:styleId="WW8Num21z1">
    <w:name w:val="WW8Num21z1"/>
    <w:rsid w:val="003F2EA0"/>
    <w:rPr>
      <w:rFonts w:ascii="Courier New" w:hAnsi="Courier New" w:cs="Courier New"/>
    </w:rPr>
  </w:style>
  <w:style w:type="character" w:customStyle="1" w:styleId="WW8Num21z2">
    <w:name w:val="WW8Num21z2"/>
    <w:rsid w:val="003F2EA0"/>
    <w:rPr>
      <w:rFonts w:ascii="Wingdings" w:hAnsi="Wingdings" w:cs="Wingdings"/>
    </w:rPr>
  </w:style>
  <w:style w:type="character" w:customStyle="1" w:styleId="WW8Num21z3">
    <w:name w:val="WW8Num21z3"/>
    <w:rsid w:val="003F2EA0"/>
    <w:rPr>
      <w:rFonts w:ascii="Symbol" w:hAnsi="Symbol" w:cs="Symbol"/>
    </w:rPr>
  </w:style>
  <w:style w:type="character" w:customStyle="1" w:styleId="WW8Num22z0">
    <w:name w:val="WW8Num22z0"/>
    <w:rsid w:val="003F2EA0"/>
    <w:rPr>
      <w:rFonts w:ascii="Symbol" w:hAnsi="Symbol" w:cs="Symbol"/>
      <w:color w:val="000000"/>
    </w:rPr>
  </w:style>
  <w:style w:type="character" w:customStyle="1" w:styleId="WW8Num22z1">
    <w:name w:val="WW8Num22z1"/>
    <w:rsid w:val="003F2EA0"/>
    <w:rPr>
      <w:rFonts w:ascii="Courier New" w:hAnsi="Courier New" w:cs="Courier New"/>
    </w:rPr>
  </w:style>
  <w:style w:type="character" w:customStyle="1" w:styleId="WW8Num22z2">
    <w:name w:val="WW8Num22z2"/>
    <w:rsid w:val="003F2EA0"/>
    <w:rPr>
      <w:rFonts w:ascii="Wingdings" w:hAnsi="Wingdings" w:cs="Wingdings"/>
    </w:rPr>
  </w:style>
  <w:style w:type="character" w:customStyle="1" w:styleId="WW8Num22z3">
    <w:name w:val="WW8Num22z3"/>
    <w:rsid w:val="003F2EA0"/>
    <w:rPr>
      <w:rFonts w:ascii="Symbol" w:hAnsi="Symbol" w:cs="Symbol"/>
    </w:rPr>
  </w:style>
  <w:style w:type="character" w:customStyle="1" w:styleId="WW8Num23z0">
    <w:name w:val="WW8Num23z0"/>
    <w:rsid w:val="003F2EA0"/>
  </w:style>
  <w:style w:type="character" w:customStyle="1" w:styleId="WW8Num23z1">
    <w:name w:val="WW8Num23z1"/>
    <w:rsid w:val="003F2EA0"/>
  </w:style>
  <w:style w:type="character" w:customStyle="1" w:styleId="WW8Num23z2">
    <w:name w:val="WW8Num23z2"/>
    <w:rsid w:val="003F2EA0"/>
  </w:style>
  <w:style w:type="character" w:customStyle="1" w:styleId="WW8Num23z3">
    <w:name w:val="WW8Num23z3"/>
    <w:rsid w:val="003F2EA0"/>
  </w:style>
  <w:style w:type="character" w:customStyle="1" w:styleId="WW8Num23z4">
    <w:name w:val="WW8Num23z4"/>
    <w:rsid w:val="003F2EA0"/>
  </w:style>
  <w:style w:type="character" w:customStyle="1" w:styleId="WW8Num23z5">
    <w:name w:val="WW8Num23z5"/>
    <w:rsid w:val="003F2EA0"/>
  </w:style>
  <w:style w:type="character" w:customStyle="1" w:styleId="WW8Num23z6">
    <w:name w:val="WW8Num23z6"/>
    <w:rsid w:val="003F2EA0"/>
  </w:style>
  <w:style w:type="character" w:customStyle="1" w:styleId="WW8Num23z7">
    <w:name w:val="WW8Num23z7"/>
    <w:rsid w:val="003F2EA0"/>
  </w:style>
  <w:style w:type="character" w:customStyle="1" w:styleId="WW8Num23z8">
    <w:name w:val="WW8Num23z8"/>
    <w:rsid w:val="003F2EA0"/>
  </w:style>
  <w:style w:type="character" w:customStyle="1" w:styleId="WW8Num24z0">
    <w:name w:val="WW8Num24z0"/>
    <w:rsid w:val="003F2EA0"/>
    <w:rPr>
      <w:rFonts w:ascii="Symbol" w:hAnsi="Symbol" w:cs="Symbol"/>
    </w:rPr>
  </w:style>
  <w:style w:type="character" w:customStyle="1" w:styleId="WW8Num24z1">
    <w:name w:val="WW8Num24z1"/>
    <w:rsid w:val="003F2EA0"/>
  </w:style>
  <w:style w:type="character" w:customStyle="1" w:styleId="WW8Num24z2">
    <w:name w:val="WW8Num24z2"/>
    <w:rsid w:val="003F2EA0"/>
    <w:rPr>
      <w:rFonts w:ascii="Wingdings" w:hAnsi="Wingdings" w:cs="Wingdings"/>
    </w:rPr>
  </w:style>
  <w:style w:type="character" w:customStyle="1" w:styleId="WW8Num24z4">
    <w:name w:val="WW8Num24z4"/>
    <w:rsid w:val="003F2EA0"/>
    <w:rPr>
      <w:rFonts w:ascii="Courier New" w:hAnsi="Courier New" w:cs="Courier New"/>
    </w:rPr>
  </w:style>
  <w:style w:type="character" w:customStyle="1" w:styleId="WW8Num25z0">
    <w:name w:val="WW8Num25z0"/>
    <w:rsid w:val="003F2EA0"/>
    <w:rPr>
      <w:rFonts w:ascii="Symbol" w:hAnsi="Symbol" w:cs="Symbol"/>
    </w:rPr>
  </w:style>
  <w:style w:type="character" w:customStyle="1" w:styleId="WW8Num25z1">
    <w:name w:val="WW8Num25z1"/>
    <w:rsid w:val="003F2EA0"/>
    <w:rPr>
      <w:rFonts w:ascii="Courier New" w:hAnsi="Courier New" w:cs="Courier New"/>
    </w:rPr>
  </w:style>
  <w:style w:type="character" w:customStyle="1" w:styleId="WW8Num25z2">
    <w:name w:val="WW8Num25z2"/>
    <w:rsid w:val="003F2EA0"/>
    <w:rPr>
      <w:rFonts w:ascii="Wingdings" w:hAnsi="Wingdings" w:cs="Wingdings"/>
    </w:rPr>
  </w:style>
  <w:style w:type="character" w:customStyle="1" w:styleId="WW8Num26z0">
    <w:name w:val="WW8Num26z0"/>
    <w:rsid w:val="003F2EA0"/>
    <w:rPr>
      <w:rFonts w:ascii="Symbol" w:hAnsi="Symbol" w:cs="Symbol"/>
    </w:rPr>
  </w:style>
  <w:style w:type="character" w:customStyle="1" w:styleId="WW8Num26z1">
    <w:name w:val="WW8Num26z1"/>
    <w:rsid w:val="003F2EA0"/>
  </w:style>
  <w:style w:type="character" w:customStyle="1" w:styleId="WW8Num26z2">
    <w:name w:val="WW8Num26z2"/>
    <w:rsid w:val="003F2EA0"/>
    <w:rPr>
      <w:rFonts w:ascii="Wingdings" w:hAnsi="Wingdings" w:cs="Wingdings"/>
    </w:rPr>
  </w:style>
  <w:style w:type="character" w:customStyle="1" w:styleId="WW8Num26z4">
    <w:name w:val="WW8Num26z4"/>
    <w:rsid w:val="003F2EA0"/>
    <w:rPr>
      <w:rFonts w:ascii="Courier New" w:hAnsi="Courier New" w:cs="Courier New"/>
    </w:rPr>
  </w:style>
  <w:style w:type="character" w:customStyle="1" w:styleId="WW8Num27z0">
    <w:name w:val="WW8Num27z0"/>
    <w:rsid w:val="003F2EA0"/>
    <w:rPr>
      <w:rFonts w:ascii="Symbol" w:hAnsi="Symbol" w:cs="Symbol"/>
    </w:rPr>
  </w:style>
  <w:style w:type="character" w:customStyle="1" w:styleId="WW8Num27z1">
    <w:name w:val="WW8Num27z1"/>
    <w:rsid w:val="003F2EA0"/>
    <w:rPr>
      <w:rFonts w:ascii="Courier New" w:hAnsi="Courier New" w:cs="Courier New"/>
    </w:rPr>
  </w:style>
  <w:style w:type="character" w:customStyle="1" w:styleId="WW8Num27z2">
    <w:name w:val="WW8Num27z2"/>
    <w:rsid w:val="003F2EA0"/>
    <w:rPr>
      <w:rFonts w:ascii="Wingdings" w:hAnsi="Wingdings" w:cs="Wingdings"/>
    </w:rPr>
  </w:style>
  <w:style w:type="character" w:customStyle="1" w:styleId="WW8Num28z0">
    <w:name w:val="WW8Num28z0"/>
    <w:rsid w:val="003F2EA0"/>
    <w:rPr>
      <w:rFonts w:ascii="Symbol" w:hAnsi="Symbol" w:cs="Symbol"/>
    </w:rPr>
  </w:style>
  <w:style w:type="character" w:customStyle="1" w:styleId="WW8Num28z1">
    <w:name w:val="WW8Num28z1"/>
    <w:rsid w:val="003F2EA0"/>
    <w:rPr>
      <w:rFonts w:ascii="Courier New" w:hAnsi="Courier New" w:cs="Courier New"/>
    </w:rPr>
  </w:style>
  <w:style w:type="character" w:customStyle="1" w:styleId="WW8Num28z2">
    <w:name w:val="WW8Num28z2"/>
    <w:rsid w:val="003F2EA0"/>
    <w:rPr>
      <w:rFonts w:ascii="Wingdings" w:hAnsi="Wingdings" w:cs="Wingdings"/>
    </w:rPr>
  </w:style>
  <w:style w:type="character" w:customStyle="1" w:styleId="WW8Num29z0">
    <w:name w:val="WW8Num29z0"/>
    <w:rsid w:val="003F2EA0"/>
    <w:rPr>
      <w:rFonts w:ascii="Times New Roman" w:hAnsi="Times New Roman" w:cs="Times New Roman"/>
      <w:caps w:val="0"/>
      <w:smallCaps w:val="0"/>
      <w:strike w:val="0"/>
      <w:dstrike w:val="0"/>
      <w:vanish w:val="0"/>
      <w:position w:val="0"/>
      <w:sz w:val="24"/>
      <w:szCs w:val="24"/>
      <w:vertAlign w:val="baseline"/>
      <w14:shadow w14:blurRad="0" w14:dist="0" w14:dir="0" w14:sx="0" w14:sy="0" w14:kx="0" w14:ky="0" w14:algn="none">
        <w14:srgbClr w14:val="000000"/>
      </w14:shadow>
    </w:rPr>
  </w:style>
  <w:style w:type="character" w:customStyle="1" w:styleId="WW8Num29z1">
    <w:name w:val="WW8Num29z1"/>
    <w:rsid w:val="003F2EA0"/>
  </w:style>
  <w:style w:type="character" w:customStyle="1" w:styleId="WW8Num29z2">
    <w:name w:val="WW8Num29z2"/>
    <w:rsid w:val="003F2EA0"/>
  </w:style>
  <w:style w:type="character" w:customStyle="1" w:styleId="WW8Num29z3">
    <w:name w:val="WW8Num29z3"/>
    <w:rsid w:val="003F2EA0"/>
  </w:style>
  <w:style w:type="character" w:customStyle="1" w:styleId="WW8Num29z4">
    <w:name w:val="WW8Num29z4"/>
    <w:rsid w:val="003F2EA0"/>
  </w:style>
  <w:style w:type="character" w:customStyle="1" w:styleId="WW8Num29z5">
    <w:name w:val="WW8Num29z5"/>
    <w:rsid w:val="003F2EA0"/>
  </w:style>
  <w:style w:type="character" w:customStyle="1" w:styleId="WW8Num29z6">
    <w:name w:val="WW8Num29z6"/>
    <w:rsid w:val="003F2EA0"/>
  </w:style>
  <w:style w:type="character" w:customStyle="1" w:styleId="WW8Num29z7">
    <w:name w:val="WW8Num29z7"/>
    <w:rsid w:val="003F2EA0"/>
  </w:style>
  <w:style w:type="character" w:customStyle="1" w:styleId="WW8Num29z8">
    <w:name w:val="WW8Num29z8"/>
    <w:rsid w:val="003F2EA0"/>
  </w:style>
  <w:style w:type="character" w:customStyle="1" w:styleId="WW8Num30z0">
    <w:name w:val="WW8Num30z0"/>
    <w:rsid w:val="003F2EA0"/>
    <w:rPr>
      <w:rFonts w:ascii="Symbol" w:hAnsi="Symbol" w:cs="Symbol"/>
    </w:rPr>
  </w:style>
  <w:style w:type="character" w:customStyle="1" w:styleId="WW8Num30z1">
    <w:name w:val="WW8Num30z1"/>
    <w:rsid w:val="003F2EA0"/>
    <w:rPr>
      <w:rFonts w:ascii="Courier New" w:hAnsi="Courier New" w:cs="Courier New"/>
    </w:rPr>
  </w:style>
  <w:style w:type="character" w:customStyle="1" w:styleId="WW8Num30z2">
    <w:name w:val="WW8Num30z2"/>
    <w:rsid w:val="003F2EA0"/>
    <w:rPr>
      <w:rFonts w:ascii="Wingdings" w:hAnsi="Wingdings" w:cs="Wingdings"/>
    </w:rPr>
  </w:style>
  <w:style w:type="character" w:customStyle="1" w:styleId="WW8Num31z0">
    <w:name w:val="WW8Num31z0"/>
    <w:rsid w:val="003F2EA0"/>
    <w:rPr>
      <w:rFonts w:ascii="Symbol" w:hAnsi="Symbol" w:cs="Symbol"/>
      <w:color w:val="000000"/>
    </w:rPr>
  </w:style>
  <w:style w:type="character" w:customStyle="1" w:styleId="WW8Num31z1">
    <w:name w:val="WW8Num31z1"/>
    <w:rsid w:val="003F2EA0"/>
    <w:rPr>
      <w:rFonts w:ascii="Courier New" w:hAnsi="Courier New" w:cs="Courier New"/>
    </w:rPr>
  </w:style>
  <w:style w:type="character" w:customStyle="1" w:styleId="WW8Num31z2">
    <w:name w:val="WW8Num31z2"/>
    <w:rsid w:val="003F2EA0"/>
    <w:rPr>
      <w:rFonts w:ascii="Wingdings" w:hAnsi="Wingdings" w:cs="Wingdings"/>
    </w:rPr>
  </w:style>
  <w:style w:type="character" w:customStyle="1" w:styleId="WW8Num31z3">
    <w:name w:val="WW8Num31z3"/>
    <w:rsid w:val="003F2EA0"/>
    <w:rPr>
      <w:rFonts w:ascii="Symbol" w:hAnsi="Symbol" w:cs="Symbol"/>
    </w:rPr>
  </w:style>
  <w:style w:type="character" w:customStyle="1" w:styleId="WW8Num32z0">
    <w:name w:val="WW8Num32z0"/>
    <w:rsid w:val="003F2EA0"/>
    <w:rPr>
      <w:rFonts w:ascii="Symbol" w:hAnsi="Symbol" w:cs="Symbol"/>
    </w:rPr>
  </w:style>
  <w:style w:type="character" w:customStyle="1" w:styleId="WW8Num32z1">
    <w:name w:val="WW8Num32z1"/>
    <w:rsid w:val="003F2EA0"/>
  </w:style>
  <w:style w:type="character" w:customStyle="1" w:styleId="WW8Num32z2">
    <w:name w:val="WW8Num32z2"/>
    <w:rsid w:val="003F2EA0"/>
    <w:rPr>
      <w:rFonts w:ascii="Wingdings" w:hAnsi="Wingdings" w:cs="Wingdings"/>
    </w:rPr>
  </w:style>
  <w:style w:type="character" w:customStyle="1" w:styleId="WW8Num32z4">
    <w:name w:val="WW8Num32z4"/>
    <w:rsid w:val="003F2EA0"/>
    <w:rPr>
      <w:rFonts w:ascii="Courier New" w:hAnsi="Courier New" w:cs="Courier New"/>
    </w:rPr>
  </w:style>
  <w:style w:type="character" w:customStyle="1" w:styleId="WW8Num33z0">
    <w:name w:val="WW8Num33z0"/>
    <w:rsid w:val="003F2EA0"/>
    <w:rPr>
      <w:rFonts w:ascii="Symbol" w:hAnsi="Symbol" w:cs="Symbol"/>
    </w:rPr>
  </w:style>
  <w:style w:type="character" w:customStyle="1" w:styleId="WW8Num33z1">
    <w:name w:val="WW8Num33z1"/>
    <w:rsid w:val="003F2EA0"/>
    <w:rPr>
      <w:rFonts w:ascii="Courier New" w:hAnsi="Courier New" w:cs="Courier New"/>
    </w:rPr>
  </w:style>
  <w:style w:type="character" w:customStyle="1" w:styleId="WW8Num33z2">
    <w:name w:val="WW8Num33z2"/>
    <w:rsid w:val="003F2EA0"/>
    <w:rPr>
      <w:rFonts w:ascii="Wingdings" w:hAnsi="Wingdings" w:cs="Wingdings"/>
    </w:rPr>
  </w:style>
  <w:style w:type="character" w:customStyle="1" w:styleId="WW8Num34z0">
    <w:name w:val="WW8Num34z0"/>
    <w:rsid w:val="003F2EA0"/>
    <w:rPr>
      <w:rFonts w:ascii="Symbol" w:hAnsi="Symbol" w:cs="Symbol"/>
      <w:color w:val="000000"/>
    </w:rPr>
  </w:style>
  <w:style w:type="character" w:customStyle="1" w:styleId="WW8Num34z1">
    <w:name w:val="WW8Num34z1"/>
    <w:rsid w:val="003F2EA0"/>
    <w:rPr>
      <w:rFonts w:ascii="Courier New" w:hAnsi="Courier New" w:cs="Courier New"/>
    </w:rPr>
  </w:style>
  <w:style w:type="character" w:customStyle="1" w:styleId="WW8Num34z2">
    <w:name w:val="WW8Num34z2"/>
    <w:rsid w:val="003F2EA0"/>
    <w:rPr>
      <w:rFonts w:ascii="Wingdings" w:hAnsi="Wingdings" w:cs="Wingdings"/>
    </w:rPr>
  </w:style>
  <w:style w:type="character" w:customStyle="1" w:styleId="WW8Num34z3">
    <w:name w:val="WW8Num34z3"/>
    <w:rsid w:val="003F2EA0"/>
    <w:rPr>
      <w:rFonts w:ascii="Symbol" w:hAnsi="Symbol" w:cs="Symbol"/>
    </w:rPr>
  </w:style>
  <w:style w:type="character" w:customStyle="1" w:styleId="WW8Num35z0">
    <w:name w:val="WW8Num35z0"/>
    <w:rsid w:val="003F2EA0"/>
    <w:rPr>
      <w:rFonts w:ascii="Symbol" w:hAnsi="Symbol" w:cs="Symbol"/>
      <w:color w:val="000000"/>
    </w:rPr>
  </w:style>
  <w:style w:type="character" w:customStyle="1" w:styleId="WW8Num35z1">
    <w:name w:val="WW8Num35z1"/>
    <w:rsid w:val="003F2EA0"/>
    <w:rPr>
      <w:rFonts w:ascii="Courier New" w:hAnsi="Courier New" w:cs="Courier New"/>
    </w:rPr>
  </w:style>
  <w:style w:type="character" w:customStyle="1" w:styleId="WW8Num35z2">
    <w:name w:val="WW8Num35z2"/>
    <w:rsid w:val="003F2EA0"/>
    <w:rPr>
      <w:rFonts w:ascii="Wingdings" w:hAnsi="Wingdings" w:cs="Wingdings"/>
    </w:rPr>
  </w:style>
  <w:style w:type="character" w:customStyle="1" w:styleId="WW8Num35z3">
    <w:name w:val="WW8Num35z3"/>
    <w:rsid w:val="003F2EA0"/>
    <w:rPr>
      <w:rFonts w:ascii="Symbol" w:hAnsi="Symbol" w:cs="Symbol"/>
    </w:rPr>
  </w:style>
  <w:style w:type="character" w:customStyle="1" w:styleId="WW8Num36z0">
    <w:name w:val="WW8Num36z0"/>
    <w:rsid w:val="003F2EA0"/>
    <w:rPr>
      <w:rFonts w:ascii="Symbol" w:hAnsi="Symbol" w:cs="Symbol"/>
    </w:rPr>
  </w:style>
  <w:style w:type="character" w:customStyle="1" w:styleId="WW8Num36z1">
    <w:name w:val="WW8Num36z1"/>
    <w:rsid w:val="003F2EA0"/>
    <w:rPr>
      <w:rFonts w:ascii="Courier New" w:hAnsi="Courier New" w:cs="Courier New"/>
    </w:rPr>
  </w:style>
  <w:style w:type="character" w:customStyle="1" w:styleId="WW8Num36z2">
    <w:name w:val="WW8Num36z2"/>
    <w:rsid w:val="003F2EA0"/>
    <w:rPr>
      <w:rFonts w:ascii="Wingdings" w:hAnsi="Wingdings" w:cs="Wingdings"/>
    </w:rPr>
  </w:style>
  <w:style w:type="character" w:customStyle="1" w:styleId="WW8Num37z0">
    <w:name w:val="WW8Num37z0"/>
    <w:rsid w:val="003F2EA0"/>
    <w:rPr>
      <w:rFonts w:ascii="Symbol" w:hAnsi="Symbol" w:cs="Symbol"/>
    </w:rPr>
  </w:style>
  <w:style w:type="character" w:customStyle="1" w:styleId="WW8Num37z1">
    <w:name w:val="WW8Num37z1"/>
    <w:rsid w:val="003F2EA0"/>
    <w:rPr>
      <w:rFonts w:ascii="Courier New" w:hAnsi="Courier New" w:cs="Courier New"/>
    </w:rPr>
  </w:style>
  <w:style w:type="character" w:customStyle="1" w:styleId="WW8Num37z2">
    <w:name w:val="WW8Num37z2"/>
    <w:rsid w:val="003F2EA0"/>
    <w:rPr>
      <w:rFonts w:ascii="Wingdings" w:hAnsi="Wingdings" w:cs="Wingdings"/>
    </w:rPr>
  </w:style>
  <w:style w:type="character" w:customStyle="1" w:styleId="WW8Num38z0">
    <w:name w:val="WW8Num38z0"/>
    <w:rsid w:val="003F2EA0"/>
  </w:style>
  <w:style w:type="character" w:customStyle="1" w:styleId="WW8Num39z0">
    <w:name w:val="WW8Num39z0"/>
    <w:rsid w:val="003F2EA0"/>
  </w:style>
  <w:style w:type="character" w:customStyle="1" w:styleId="WW8Num39z1">
    <w:name w:val="WW8Num39z1"/>
    <w:rsid w:val="003F2EA0"/>
  </w:style>
  <w:style w:type="character" w:customStyle="1" w:styleId="WW8Num39z2">
    <w:name w:val="WW8Num39z2"/>
    <w:rsid w:val="003F2EA0"/>
  </w:style>
  <w:style w:type="character" w:customStyle="1" w:styleId="WW8Num39z3">
    <w:name w:val="WW8Num39z3"/>
    <w:rsid w:val="003F2EA0"/>
  </w:style>
  <w:style w:type="character" w:customStyle="1" w:styleId="WW8Num39z4">
    <w:name w:val="WW8Num39z4"/>
    <w:rsid w:val="003F2EA0"/>
  </w:style>
  <w:style w:type="character" w:customStyle="1" w:styleId="WW8Num39z5">
    <w:name w:val="WW8Num39z5"/>
    <w:rsid w:val="003F2EA0"/>
  </w:style>
  <w:style w:type="character" w:customStyle="1" w:styleId="WW8Num39z6">
    <w:name w:val="WW8Num39z6"/>
    <w:rsid w:val="003F2EA0"/>
  </w:style>
  <w:style w:type="character" w:customStyle="1" w:styleId="WW8Num39z7">
    <w:name w:val="WW8Num39z7"/>
    <w:rsid w:val="003F2EA0"/>
  </w:style>
  <w:style w:type="character" w:customStyle="1" w:styleId="WW8Num39z8">
    <w:name w:val="WW8Num39z8"/>
    <w:rsid w:val="003F2EA0"/>
  </w:style>
  <w:style w:type="character" w:customStyle="1" w:styleId="WW8Num40z0">
    <w:name w:val="WW8Num40z0"/>
    <w:rsid w:val="003F2EA0"/>
  </w:style>
  <w:style w:type="character" w:customStyle="1" w:styleId="WW8Num41z0">
    <w:name w:val="WW8Num41z0"/>
    <w:rsid w:val="003F2EA0"/>
    <w:rPr>
      <w:rFonts w:ascii="Symbol" w:hAnsi="Symbol" w:cs="Symbol"/>
      <w:color w:val="000000"/>
    </w:rPr>
  </w:style>
  <w:style w:type="character" w:customStyle="1" w:styleId="WW8Num41z1">
    <w:name w:val="WW8Num41z1"/>
    <w:rsid w:val="003F2EA0"/>
  </w:style>
  <w:style w:type="character" w:customStyle="1" w:styleId="WW8Num41z2">
    <w:name w:val="WW8Num41z2"/>
    <w:rsid w:val="003F2EA0"/>
    <w:rPr>
      <w:rFonts w:ascii="Wingdings" w:hAnsi="Wingdings" w:cs="Wingdings"/>
    </w:rPr>
  </w:style>
  <w:style w:type="character" w:customStyle="1" w:styleId="WW8Num41z3">
    <w:name w:val="WW8Num41z3"/>
    <w:rsid w:val="003F2EA0"/>
    <w:rPr>
      <w:rFonts w:ascii="Symbol" w:hAnsi="Symbol" w:cs="Symbol"/>
    </w:rPr>
  </w:style>
  <w:style w:type="character" w:customStyle="1" w:styleId="WW8Num41z4">
    <w:name w:val="WW8Num41z4"/>
    <w:rsid w:val="003F2EA0"/>
    <w:rPr>
      <w:rFonts w:ascii="Courier New" w:hAnsi="Courier New" w:cs="Courier New"/>
    </w:rPr>
  </w:style>
  <w:style w:type="character" w:customStyle="1" w:styleId="WW8Num42z0">
    <w:name w:val="WW8Num42z0"/>
    <w:rsid w:val="003F2EA0"/>
    <w:rPr>
      <w:rFonts w:ascii="Symbol" w:hAnsi="Symbol" w:cs="Symbol"/>
    </w:rPr>
  </w:style>
  <w:style w:type="character" w:customStyle="1" w:styleId="WW8Num42z1">
    <w:name w:val="WW8Num42z1"/>
    <w:rsid w:val="003F2EA0"/>
    <w:rPr>
      <w:rFonts w:ascii="Courier New" w:hAnsi="Courier New" w:cs="Courier New"/>
    </w:rPr>
  </w:style>
  <w:style w:type="character" w:customStyle="1" w:styleId="WW8Num42z2">
    <w:name w:val="WW8Num42z2"/>
    <w:rsid w:val="003F2EA0"/>
    <w:rPr>
      <w:rFonts w:ascii="Wingdings" w:hAnsi="Wingdings" w:cs="Wingdings"/>
    </w:rPr>
  </w:style>
  <w:style w:type="character" w:customStyle="1" w:styleId="WW8Num43z0">
    <w:name w:val="WW8Num43z0"/>
    <w:rsid w:val="003F2EA0"/>
  </w:style>
  <w:style w:type="character" w:customStyle="1" w:styleId="WW8Num44z0">
    <w:name w:val="WW8Num44z0"/>
    <w:rsid w:val="003F2EA0"/>
    <w:rPr>
      <w:rFonts w:ascii="Symbol" w:hAnsi="Symbol" w:cs="Symbol"/>
    </w:rPr>
  </w:style>
  <w:style w:type="character" w:customStyle="1" w:styleId="WW8Num44z1">
    <w:name w:val="WW8Num44z1"/>
    <w:rsid w:val="003F2EA0"/>
    <w:rPr>
      <w:rFonts w:ascii="Courier New" w:hAnsi="Courier New" w:cs="Courier New"/>
    </w:rPr>
  </w:style>
  <w:style w:type="character" w:customStyle="1" w:styleId="WW8Num44z2">
    <w:name w:val="WW8Num44z2"/>
    <w:rsid w:val="003F2EA0"/>
    <w:rPr>
      <w:rFonts w:ascii="Wingdings" w:hAnsi="Wingdings" w:cs="Wingdings"/>
    </w:rPr>
  </w:style>
  <w:style w:type="character" w:customStyle="1" w:styleId="Internetlink">
    <w:name w:val="Internet link"/>
    <w:rsid w:val="003F2EA0"/>
    <w:rPr>
      <w:color w:val="0000FF"/>
      <w:u w:val="single"/>
    </w:rPr>
  </w:style>
  <w:style w:type="character" w:customStyle="1" w:styleId="FootnoteSymbol">
    <w:name w:val="Footnote Symbol"/>
    <w:rsid w:val="003F2EA0"/>
    <w:rPr>
      <w:position w:val="0"/>
      <w:vertAlign w:val="superscript"/>
    </w:rPr>
  </w:style>
  <w:style w:type="character" w:customStyle="1" w:styleId="StrongEmphasis">
    <w:name w:val="Strong Emphasis"/>
    <w:rsid w:val="003F2EA0"/>
    <w:rPr>
      <w:b/>
      <w:bCs/>
    </w:rPr>
  </w:style>
  <w:style w:type="character" w:customStyle="1" w:styleId="BulletSymbols">
    <w:name w:val="Bullet Symbols"/>
    <w:rsid w:val="003F2EA0"/>
    <w:rPr>
      <w:rFonts w:ascii="OpenSymbol" w:eastAsia="OpenSymbol" w:hAnsi="OpenSymbol" w:cs="OpenSymbol"/>
    </w:rPr>
  </w:style>
  <w:style w:type="character" w:customStyle="1" w:styleId="NumberingSymbols">
    <w:name w:val="Numbering Symbols"/>
    <w:rsid w:val="003F2EA0"/>
  </w:style>
  <w:style w:type="numbering" w:customStyle="1" w:styleId="WW8Num1">
    <w:name w:val="WW8Num1"/>
    <w:basedOn w:val="Bezseznamu"/>
    <w:rsid w:val="003F2EA0"/>
    <w:pPr>
      <w:numPr>
        <w:numId w:val="16"/>
      </w:numPr>
    </w:pPr>
  </w:style>
  <w:style w:type="numbering" w:customStyle="1" w:styleId="WW8Num2">
    <w:name w:val="WW8Num2"/>
    <w:basedOn w:val="Bezseznamu"/>
    <w:rsid w:val="003F2EA0"/>
    <w:pPr>
      <w:numPr>
        <w:numId w:val="17"/>
      </w:numPr>
    </w:pPr>
  </w:style>
  <w:style w:type="numbering" w:customStyle="1" w:styleId="WW8Num3">
    <w:name w:val="WW8Num3"/>
    <w:basedOn w:val="Bezseznamu"/>
    <w:rsid w:val="003F2EA0"/>
    <w:pPr>
      <w:numPr>
        <w:numId w:val="18"/>
      </w:numPr>
    </w:pPr>
  </w:style>
  <w:style w:type="numbering" w:customStyle="1" w:styleId="WW8Num4">
    <w:name w:val="WW8Num4"/>
    <w:basedOn w:val="Bezseznamu"/>
    <w:rsid w:val="003F2EA0"/>
    <w:pPr>
      <w:numPr>
        <w:numId w:val="19"/>
      </w:numPr>
    </w:pPr>
  </w:style>
  <w:style w:type="numbering" w:customStyle="1" w:styleId="WW8Num5">
    <w:name w:val="WW8Num5"/>
    <w:basedOn w:val="Bezseznamu"/>
    <w:rsid w:val="003F2EA0"/>
    <w:pPr>
      <w:numPr>
        <w:numId w:val="20"/>
      </w:numPr>
    </w:pPr>
  </w:style>
  <w:style w:type="numbering" w:customStyle="1" w:styleId="WW8Num6">
    <w:name w:val="WW8Num6"/>
    <w:basedOn w:val="Bezseznamu"/>
    <w:rsid w:val="003F2EA0"/>
    <w:pPr>
      <w:numPr>
        <w:numId w:val="21"/>
      </w:numPr>
    </w:pPr>
  </w:style>
  <w:style w:type="numbering" w:customStyle="1" w:styleId="WW8Num7">
    <w:name w:val="WW8Num7"/>
    <w:basedOn w:val="Bezseznamu"/>
    <w:rsid w:val="003F2EA0"/>
    <w:pPr>
      <w:numPr>
        <w:numId w:val="22"/>
      </w:numPr>
    </w:pPr>
  </w:style>
  <w:style w:type="numbering" w:customStyle="1" w:styleId="WW8Num8">
    <w:name w:val="WW8Num8"/>
    <w:basedOn w:val="Bezseznamu"/>
    <w:rsid w:val="003F2EA0"/>
    <w:pPr>
      <w:numPr>
        <w:numId w:val="23"/>
      </w:numPr>
    </w:pPr>
  </w:style>
  <w:style w:type="numbering" w:customStyle="1" w:styleId="WW8Num9">
    <w:name w:val="WW8Num9"/>
    <w:basedOn w:val="Bezseznamu"/>
    <w:rsid w:val="003F2EA0"/>
    <w:pPr>
      <w:numPr>
        <w:numId w:val="24"/>
      </w:numPr>
    </w:pPr>
  </w:style>
  <w:style w:type="numbering" w:customStyle="1" w:styleId="WW8Num10">
    <w:name w:val="WW8Num10"/>
    <w:basedOn w:val="Bezseznamu"/>
    <w:rsid w:val="003F2EA0"/>
    <w:pPr>
      <w:numPr>
        <w:numId w:val="25"/>
      </w:numPr>
    </w:pPr>
  </w:style>
  <w:style w:type="numbering" w:customStyle="1" w:styleId="WW8Num11">
    <w:name w:val="WW8Num11"/>
    <w:basedOn w:val="Bezseznamu"/>
    <w:rsid w:val="003F2EA0"/>
    <w:pPr>
      <w:numPr>
        <w:numId w:val="26"/>
      </w:numPr>
    </w:pPr>
  </w:style>
  <w:style w:type="numbering" w:customStyle="1" w:styleId="WW8Num12">
    <w:name w:val="WW8Num12"/>
    <w:basedOn w:val="Bezseznamu"/>
    <w:rsid w:val="003F2EA0"/>
    <w:pPr>
      <w:numPr>
        <w:numId w:val="27"/>
      </w:numPr>
    </w:pPr>
  </w:style>
  <w:style w:type="numbering" w:customStyle="1" w:styleId="WW8Num13">
    <w:name w:val="WW8Num13"/>
    <w:basedOn w:val="Bezseznamu"/>
    <w:rsid w:val="003F2EA0"/>
    <w:pPr>
      <w:numPr>
        <w:numId w:val="28"/>
      </w:numPr>
    </w:pPr>
  </w:style>
  <w:style w:type="numbering" w:customStyle="1" w:styleId="WW8Num14">
    <w:name w:val="WW8Num14"/>
    <w:basedOn w:val="Bezseznamu"/>
    <w:rsid w:val="003F2EA0"/>
    <w:pPr>
      <w:numPr>
        <w:numId w:val="29"/>
      </w:numPr>
    </w:pPr>
  </w:style>
  <w:style w:type="numbering" w:customStyle="1" w:styleId="WW8Num15">
    <w:name w:val="WW8Num15"/>
    <w:basedOn w:val="Bezseznamu"/>
    <w:rsid w:val="003F2EA0"/>
    <w:pPr>
      <w:numPr>
        <w:numId w:val="30"/>
      </w:numPr>
    </w:pPr>
  </w:style>
  <w:style w:type="numbering" w:customStyle="1" w:styleId="WW8Num16">
    <w:name w:val="WW8Num16"/>
    <w:basedOn w:val="Bezseznamu"/>
    <w:rsid w:val="003F2EA0"/>
    <w:pPr>
      <w:numPr>
        <w:numId w:val="31"/>
      </w:numPr>
    </w:pPr>
  </w:style>
  <w:style w:type="numbering" w:customStyle="1" w:styleId="WW8Num17">
    <w:name w:val="WW8Num17"/>
    <w:basedOn w:val="Bezseznamu"/>
    <w:rsid w:val="003F2EA0"/>
    <w:pPr>
      <w:numPr>
        <w:numId w:val="32"/>
      </w:numPr>
    </w:pPr>
  </w:style>
  <w:style w:type="numbering" w:customStyle="1" w:styleId="WW8Num18">
    <w:name w:val="WW8Num18"/>
    <w:basedOn w:val="Bezseznamu"/>
    <w:rsid w:val="003F2EA0"/>
    <w:pPr>
      <w:numPr>
        <w:numId w:val="33"/>
      </w:numPr>
    </w:pPr>
  </w:style>
  <w:style w:type="numbering" w:customStyle="1" w:styleId="WW8Num19">
    <w:name w:val="WW8Num19"/>
    <w:basedOn w:val="Bezseznamu"/>
    <w:rsid w:val="003F2EA0"/>
    <w:pPr>
      <w:numPr>
        <w:numId w:val="34"/>
      </w:numPr>
    </w:pPr>
  </w:style>
  <w:style w:type="numbering" w:customStyle="1" w:styleId="WW8Num20">
    <w:name w:val="WW8Num20"/>
    <w:basedOn w:val="Bezseznamu"/>
    <w:rsid w:val="003F2EA0"/>
    <w:pPr>
      <w:numPr>
        <w:numId w:val="35"/>
      </w:numPr>
    </w:pPr>
  </w:style>
  <w:style w:type="numbering" w:customStyle="1" w:styleId="WW8Num21">
    <w:name w:val="WW8Num21"/>
    <w:basedOn w:val="Bezseznamu"/>
    <w:rsid w:val="003F2EA0"/>
    <w:pPr>
      <w:numPr>
        <w:numId w:val="36"/>
      </w:numPr>
    </w:pPr>
  </w:style>
  <w:style w:type="numbering" w:customStyle="1" w:styleId="WW8Num22">
    <w:name w:val="WW8Num22"/>
    <w:basedOn w:val="Bezseznamu"/>
    <w:rsid w:val="003F2EA0"/>
    <w:pPr>
      <w:numPr>
        <w:numId w:val="37"/>
      </w:numPr>
    </w:pPr>
  </w:style>
  <w:style w:type="numbering" w:customStyle="1" w:styleId="WW8Num23">
    <w:name w:val="WW8Num23"/>
    <w:basedOn w:val="Bezseznamu"/>
    <w:rsid w:val="003F2EA0"/>
    <w:pPr>
      <w:numPr>
        <w:numId w:val="38"/>
      </w:numPr>
    </w:pPr>
  </w:style>
  <w:style w:type="numbering" w:customStyle="1" w:styleId="WW8Num24">
    <w:name w:val="WW8Num24"/>
    <w:basedOn w:val="Bezseznamu"/>
    <w:rsid w:val="003F2EA0"/>
    <w:pPr>
      <w:numPr>
        <w:numId w:val="39"/>
      </w:numPr>
    </w:pPr>
  </w:style>
  <w:style w:type="numbering" w:customStyle="1" w:styleId="WW8Num25">
    <w:name w:val="WW8Num25"/>
    <w:basedOn w:val="Bezseznamu"/>
    <w:rsid w:val="003F2EA0"/>
    <w:pPr>
      <w:numPr>
        <w:numId w:val="40"/>
      </w:numPr>
    </w:pPr>
  </w:style>
  <w:style w:type="numbering" w:customStyle="1" w:styleId="WW8Num26">
    <w:name w:val="WW8Num26"/>
    <w:basedOn w:val="Bezseznamu"/>
    <w:rsid w:val="003F2EA0"/>
    <w:pPr>
      <w:numPr>
        <w:numId w:val="41"/>
      </w:numPr>
    </w:pPr>
  </w:style>
  <w:style w:type="numbering" w:customStyle="1" w:styleId="WW8Num27">
    <w:name w:val="WW8Num27"/>
    <w:basedOn w:val="Bezseznamu"/>
    <w:rsid w:val="003F2EA0"/>
    <w:pPr>
      <w:numPr>
        <w:numId w:val="42"/>
      </w:numPr>
    </w:pPr>
  </w:style>
  <w:style w:type="numbering" w:customStyle="1" w:styleId="WW8Num28">
    <w:name w:val="WW8Num28"/>
    <w:basedOn w:val="Bezseznamu"/>
    <w:rsid w:val="003F2EA0"/>
    <w:pPr>
      <w:numPr>
        <w:numId w:val="43"/>
      </w:numPr>
    </w:pPr>
  </w:style>
  <w:style w:type="numbering" w:customStyle="1" w:styleId="WW8Num29">
    <w:name w:val="WW8Num29"/>
    <w:basedOn w:val="Bezseznamu"/>
    <w:rsid w:val="003F2EA0"/>
    <w:pPr>
      <w:numPr>
        <w:numId w:val="44"/>
      </w:numPr>
    </w:pPr>
  </w:style>
  <w:style w:type="numbering" w:customStyle="1" w:styleId="WW8Num30">
    <w:name w:val="WW8Num30"/>
    <w:basedOn w:val="Bezseznamu"/>
    <w:rsid w:val="003F2EA0"/>
    <w:pPr>
      <w:numPr>
        <w:numId w:val="45"/>
      </w:numPr>
    </w:pPr>
  </w:style>
  <w:style w:type="numbering" w:customStyle="1" w:styleId="WW8Num31">
    <w:name w:val="WW8Num31"/>
    <w:basedOn w:val="Bezseznamu"/>
    <w:rsid w:val="003F2EA0"/>
    <w:pPr>
      <w:numPr>
        <w:numId w:val="46"/>
      </w:numPr>
    </w:pPr>
  </w:style>
  <w:style w:type="numbering" w:customStyle="1" w:styleId="WW8Num32">
    <w:name w:val="WW8Num32"/>
    <w:basedOn w:val="Bezseznamu"/>
    <w:rsid w:val="003F2EA0"/>
    <w:pPr>
      <w:numPr>
        <w:numId w:val="47"/>
      </w:numPr>
    </w:pPr>
  </w:style>
  <w:style w:type="numbering" w:customStyle="1" w:styleId="WW8Num33">
    <w:name w:val="WW8Num33"/>
    <w:basedOn w:val="Bezseznamu"/>
    <w:rsid w:val="003F2EA0"/>
    <w:pPr>
      <w:numPr>
        <w:numId w:val="48"/>
      </w:numPr>
    </w:pPr>
  </w:style>
  <w:style w:type="numbering" w:customStyle="1" w:styleId="WW8Num34">
    <w:name w:val="WW8Num34"/>
    <w:basedOn w:val="Bezseznamu"/>
    <w:rsid w:val="003F2EA0"/>
    <w:pPr>
      <w:numPr>
        <w:numId w:val="49"/>
      </w:numPr>
    </w:pPr>
  </w:style>
  <w:style w:type="numbering" w:customStyle="1" w:styleId="WW8Num35">
    <w:name w:val="WW8Num35"/>
    <w:basedOn w:val="Bezseznamu"/>
    <w:rsid w:val="003F2EA0"/>
    <w:pPr>
      <w:numPr>
        <w:numId w:val="50"/>
      </w:numPr>
    </w:pPr>
  </w:style>
  <w:style w:type="numbering" w:customStyle="1" w:styleId="WW8Num36">
    <w:name w:val="WW8Num36"/>
    <w:basedOn w:val="Bezseznamu"/>
    <w:rsid w:val="003F2EA0"/>
    <w:pPr>
      <w:numPr>
        <w:numId w:val="51"/>
      </w:numPr>
    </w:pPr>
  </w:style>
  <w:style w:type="numbering" w:customStyle="1" w:styleId="WW8Num37">
    <w:name w:val="WW8Num37"/>
    <w:basedOn w:val="Bezseznamu"/>
    <w:rsid w:val="003F2EA0"/>
    <w:pPr>
      <w:numPr>
        <w:numId w:val="52"/>
      </w:numPr>
    </w:pPr>
  </w:style>
  <w:style w:type="numbering" w:customStyle="1" w:styleId="WW8Num38">
    <w:name w:val="WW8Num38"/>
    <w:basedOn w:val="Bezseznamu"/>
    <w:rsid w:val="003F2EA0"/>
    <w:pPr>
      <w:numPr>
        <w:numId w:val="53"/>
      </w:numPr>
    </w:pPr>
  </w:style>
  <w:style w:type="numbering" w:customStyle="1" w:styleId="WW8Num39">
    <w:name w:val="WW8Num39"/>
    <w:basedOn w:val="Bezseznamu"/>
    <w:rsid w:val="003F2EA0"/>
    <w:pPr>
      <w:numPr>
        <w:numId w:val="54"/>
      </w:numPr>
    </w:pPr>
  </w:style>
  <w:style w:type="numbering" w:customStyle="1" w:styleId="WW8Num40">
    <w:name w:val="WW8Num40"/>
    <w:basedOn w:val="Bezseznamu"/>
    <w:rsid w:val="003F2EA0"/>
    <w:pPr>
      <w:numPr>
        <w:numId w:val="55"/>
      </w:numPr>
    </w:pPr>
  </w:style>
  <w:style w:type="numbering" w:customStyle="1" w:styleId="WW8Num41">
    <w:name w:val="WW8Num41"/>
    <w:basedOn w:val="Bezseznamu"/>
    <w:rsid w:val="003F2EA0"/>
    <w:pPr>
      <w:numPr>
        <w:numId w:val="56"/>
      </w:numPr>
    </w:pPr>
  </w:style>
  <w:style w:type="numbering" w:customStyle="1" w:styleId="WW8Num42">
    <w:name w:val="WW8Num42"/>
    <w:basedOn w:val="Bezseznamu"/>
    <w:rsid w:val="003F2EA0"/>
    <w:pPr>
      <w:numPr>
        <w:numId w:val="57"/>
      </w:numPr>
    </w:pPr>
  </w:style>
  <w:style w:type="numbering" w:customStyle="1" w:styleId="WW8Num43">
    <w:name w:val="WW8Num43"/>
    <w:basedOn w:val="Bezseznamu"/>
    <w:rsid w:val="003F2EA0"/>
    <w:pPr>
      <w:numPr>
        <w:numId w:val="58"/>
      </w:numPr>
    </w:pPr>
  </w:style>
  <w:style w:type="numbering" w:customStyle="1" w:styleId="WW8Num44">
    <w:name w:val="WW8Num44"/>
    <w:basedOn w:val="Bezseznamu"/>
    <w:rsid w:val="003F2EA0"/>
    <w:pPr>
      <w:numPr>
        <w:numId w:val="59"/>
      </w:numPr>
    </w:pPr>
  </w:style>
  <w:style w:type="table" w:customStyle="1" w:styleId="TableGridLight1">
    <w:name w:val="Table Grid Light1"/>
    <w:basedOn w:val="Normlntabulka"/>
    <w:uiPriority w:val="40"/>
    <w:rsid w:val="003F2EA0"/>
    <w:pPr>
      <w:widowControl w:val="0"/>
      <w:suppressAutoHyphens/>
      <w:autoSpaceDN w:val="0"/>
      <w:textAlignment w:val="baseline"/>
    </w:pPr>
    <w:rPr>
      <w:rFonts w:eastAsia="SimSun" w:cs="Lucida Sans"/>
      <w:kern w:val="3"/>
      <w:sz w:val="24"/>
      <w:szCs w:val="24"/>
      <w:lang w:eastAsia="zh-CN"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Normlntabulka"/>
    <w:uiPriority w:val="41"/>
    <w:rsid w:val="003F2EA0"/>
    <w:pPr>
      <w:widowControl w:val="0"/>
      <w:suppressAutoHyphens/>
      <w:autoSpaceDN w:val="0"/>
      <w:textAlignment w:val="baseline"/>
    </w:pPr>
    <w:rPr>
      <w:rFonts w:eastAsia="SimSun" w:cs="Lucida Sans"/>
      <w:kern w:val="3"/>
      <w:sz w:val="24"/>
      <w:szCs w:val="24"/>
      <w:lang w:eastAsia="zh-CN" w:bidi="hi-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tion">
    <w:name w:val="Mention"/>
    <w:basedOn w:val="Standardnpsmoodstavce"/>
    <w:uiPriority w:val="99"/>
    <w:semiHidden/>
    <w:unhideWhenUsed/>
    <w:rsid w:val="003F2EA0"/>
    <w:rPr>
      <w:color w:val="2B579A"/>
      <w:shd w:val="clear" w:color="auto" w:fill="E6E6E6"/>
    </w:rPr>
  </w:style>
  <w:style w:type="character" w:styleId="Zstupntext">
    <w:name w:val="Placeholder Text"/>
    <w:basedOn w:val="Standardnpsmoodstavce"/>
    <w:uiPriority w:val="99"/>
    <w:semiHidden/>
    <w:rsid w:val="003F2EA0"/>
    <w:rPr>
      <w:color w:val="808080"/>
    </w:rPr>
  </w:style>
  <w:style w:type="character" w:customStyle="1" w:styleId="CommentTextChar2">
    <w:name w:val="Comment Text Char2"/>
    <w:basedOn w:val="Standardnpsmoodstavce"/>
    <w:uiPriority w:val="99"/>
    <w:semiHidden/>
    <w:rsid w:val="003F2EA0"/>
    <w:rPr>
      <w:rFont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58765">
      <w:bodyDiv w:val="1"/>
      <w:marLeft w:val="0"/>
      <w:marRight w:val="0"/>
      <w:marTop w:val="0"/>
      <w:marBottom w:val="0"/>
      <w:divBdr>
        <w:top w:val="none" w:sz="0" w:space="0" w:color="auto"/>
        <w:left w:val="none" w:sz="0" w:space="0" w:color="auto"/>
        <w:bottom w:val="none" w:sz="0" w:space="0" w:color="auto"/>
        <w:right w:val="none" w:sz="0" w:space="0" w:color="auto"/>
      </w:divBdr>
    </w:div>
    <w:div w:id="101388126">
      <w:bodyDiv w:val="1"/>
      <w:marLeft w:val="0"/>
      <w:marRight w:val="0"/>
      <w:marTop w:val="0"/>
      <w:marBottom w:val="0"/>
      <w:divBdr>
        <w:top w:val="none" w:sz="0" w:space="0" w:color="auto"/>
        <w:left w:val="none" w:sz="0" w:space="0" w:color="auto"/>
        <w:bottom w:val="none" w:sz="0" w:space="0" w:color="auto"/>
        <w:right w:val="none" w:sz="0" w:space="0" w:color="auto"/>
      </w:divBdr>
    </w:div>
    <w:div w:id="456877108">
      <w:marLeft w:val="0"/>
      <w:marRight w:val="0"/>
      <w:marTop w:val="0"/>
      <w:marBottom w:val="0"/>
      <w:divBdr>
        <w:top w:val="none" w:sz="0" w:space="0" w:color="auto"/>
        <w:left w:val="none" w:sz="0" w:space="0" w:color="auto"/>
        <w:bottom w:val="none" w:sz="0" w:space="0" w:color="auto"/>
        <w:right w:val="none" w:sz="0" w:space="0" w:color="auto"/>
      </w:divBdr>
    </w:div>
    <w:div w:id="505633073">
      <w:bodyDiv w:val="1"/>
      <w:marLeft w:val="0"/>
      <w:marRight w:val="0"/>
      <w:marTop w:val="0"/>
      <w:marBottom w:val="0"/>
      <w:divBdr>
        <w:top w:val="none" w:sz="0" w:space="0" w:color="auto"/>
        <w:left w:val="none" w:sz="0" w:space="0" w:color="auto"/>
        <w:bottom w:val="none" w:sz="0" w:space="0" w:color="auto"/>
        <w:right w:val="none" w:sz="0" w:space="0" w:color="auto"/>
      </w:divBdr>
    </w:div>
    <w:div w:id="831410563">
      <w:bodyDiv w:val="1"/>
      <w:marLeft w:val="0"/>
      <w:marRight w:val="0"/>
      <w:marTop w:val="0"/>
      <w:marBottom w:val="0"/>
      <w:divBdr>
        <w:top w:val="none" w:sz="0" w:space="0" w:color="auto"/>
        <w:left w:val="none" w:sz="0" w:space="0" w:color="auto"/>
        <w:bottom w:val="none" w:sz="0" w:space="0" w:color="auto"/>
        <w:right w:val="none" w:sz="0" w:space="0" w:color="auto"/>
      </w:divBdr>
    </w:div>
    <w:div w:id="96419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yncik@ntc.zcu.cz"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DA7DB-B920-4AB0-B013-319DDB89F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1</Pages>
  <Words>2204</Words>
  <Characters>13005</Characters>
  <Application>Microsoft Office Word</Application>
  <DocSecurity>0</DocSecurity>
  <Lines>108</Lines>
  <Paragraphs>30</Paragraphs>
  <ScaleCrop>false</ScaleCrop>
  <HeadingPairs>
    <vt:vector size="6" baseType="variant">
      <vt:variant>
        <vt:lpstr>Název</vt:lpstr>
      </vt:variant>
      <vt:variant>
        <vt:i4>1</vt:i4>
      </vt:variant>
      <vt:variant>
        <vt:lpstr>Title</vt:lpstr>
      </vt:variant>
      <vt:variant>
        <vt:i4>1</vt:i4>
      </vt:variant>
      <vt:variant>
        <vt:lpstr>Título</vt:lpstr>
      </vt:variant>
      <vt:variant>
        <vt:i4>1</vt:i4>
      </vt:variant>
    </vt:vector>
  </HeadingPairs>
  <TitlesOfParts>
    <vt:vector size="3" baseType="lpstr">
      <vt:lpstr>Please leave these first three lines blank for the Editors</vt:lpstr>
      <vt:lpstr>Please leave these first three lines blank for the Editors</vt:lpstr>
      <vt:lpstr>Please leave these first three lines blank for the Editors</vt:lpstr>
    </vt:vector>
  </TitlesOfParts>
  <Company>IDMEC/FEUP</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leave these first three lines blank for the Editors</dc:title>
  <dc:creator>FEUP</dc:creator>
  <cp:lastModifiedBy>hyncik</cp:lastModifiedBy>
  <cp:revision>76</cp:revision>
  <cp:lastPrinted>2016-04-02T16:53:00Z</cp:lastPrinted>
  <dcterms:created xsi:type="dcterms:W3CDTF">2020-11-29T14:00:00Z</dcterms:created>
  <dcterms:modified xsi:type="dcterms:W3CDTF">2022-02-20T14:54:00Z</dcterms:modified>
</cp:coreProperties>
</file>