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8D1" w:rsidRDefault="001B78D1">
      <w:bookmarkStart w:id="0" w:name="_GoBack"/>
      <w:bookmarkEnd w:id="0"/>
    </w:p>
    <w:sectPr w:rsidR="001B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92"/>
    <w:rsid w:val="001B78D1"/>
    <w:rsid w:val="009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5FF3D-23FC-47F9-9CC0-AC9EE473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Rounald Riad andrawes</dc:creator>
  <cp:keywords/>
  <dc:description/>
  <cp:lastModifiedBy>Rounald Riad andrawes</cp:lastModifiedBy>
  <cp:revision>1</cp:revision>
  <dcterms:created xsi:type="dcterms:W3CDTF">2020-01-22T19:17:00Z</dcterms:created>
  <dcterms:modified xsi:type="dcterms:W3CDTF">2020-01-22T19:19:00Z</dcterms:modified>
</cp:coreProperties>
</file>