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90818" w14:textId="77777777" w:rsidR="003344A4" w:rsidRDefault="003344A4"/>
    <w:p w14:paraId="17385EAF" w14:textId="77777777" w:rsidR="003344A4" w:rsidRDefault="003344A4">
      <w:pPr>
        <w:rPr>
          <w:sz w:val="28"/>
          <w:szCs w:val="28"/>
        </w:rPr>
      </w:pPr>
    </w:p>
    <w:p w14:paraId="68950A82" w14:textId="77777777" w:rsidR="003344A4" w:rsidRDefault="003F7476">
      <w:pPr>
        <w:jc w:val="center"/>
        <w:rPr>
          <w:rFonts w:ascii="Calibri" w:eastAsia="Calibri" w:hAnsi="Calibri" w:cs="Calibri"/>
          <w:b/>
          <w:sz w:val="52"/>
          <w:szCs w:val="52"/>
        </w:rPr>
      </w:pPr>
      <w:r>
        <w:rPr>
          <w:rFonts w:ascii="Calibri" w:eastAsia="Calibri" w:hAnsi="Calibri" w:cs="Calibri"/>
          <w:b/>
          <w:sz w:val="52"/>
          <w:szCs w:val="52"/>
        </w:rPr>
        <w:t>SOFE 3490U Laboratory PROJECT: LAB 3</w:t>
      </w:r>
    </w:p>
    <w:p w14:paraId="38C0FA23" w14:textId="77777777" w:rsidR="003344A4" w:rsidRDefault="003344A4">
      <w:pPr>
        <w:rPr>
          <w:rFonts w:ascii="Calibri" w:eastAsia="Calibri" w:hAnsi="Calibri" w:cs="Calibri"/>
          <w:b/>
          <w:sz w:val="52"/>
          <w:szCs w:val="52"/>
        </w:rPr>
      </w:pPr>
    </w:p>
    <w:p w14:paraId="5E48F38B" w14:textId="77777777" w:rsidR="003344A4" w:rsidRDefault="003344A4">
      <w:pPr>
        <w:jc w:val="center"/>
        <w:rPr>
          <w:rFonts w:ascii="Calibri" w:eastAsia="Calibri" w:hAnsi="Calibri" w:cs="Calibri"/>
          <w:b/>
          <w:sz w:val="52"/>
          <w:szCs w:val="52"/>
        </w:rPr>
      </w:pPr>
    </w:p>
    <w:p w14:paraId="2FB40BBD" w14:textId="77777777" w:rsidR="003344A4" w:rsidRDefault="003344A4">
      <w:pPr>
        <w:jc w:val="center"/>
        <w:rPr>
          <w:rFonts w:ascii="Calibri" w:eastAsia="Calibri" w:hAnsi="Calibri" w:cs="Calibri"/>
          <w:b/>
          <w:sz w:val="44"/>
          <w:szCs w:val="44"/>
          <w:u w:val="single"/>
        </w:rPr>
      </w:pPr>
    </w:p>
    <w:p w14:paraId="29332F3F" w14:textId="77777777" w:rsidR="003344A4" w:rsidRDefault="003344A4">
      <w:pPr>
        <w:jc w:val="center"/>
        <w:rPr>
          <w:rFonts w:ascii="Calibri" w:eastAsia="Calibri" w:hAnsi="Calibri" w:cs="Calibri"/>
          <w:b/>
          <w:sz w:val="30"/>
          <w:szCs w:val="30"/>
        </w:rPr>
      </w:pPr>
    </w:p>
    <w:p w14:paraId="2BA858B5" w14:textId="77777777" w:rsidR="003344A4" w:rsidRDefault="003344A4">
      <w:pPr>
        <w:jc w:val="right"/>
        <w:rPr>
          <w:rFonts w:ascii="Calibri" w:eastAsia="Calibri" w:hAnsi="Calibri" w:cs="Calibri"/>
          <w:sz w:val="30"/>
          <w:szCs w:val="30"/>
        </w:rPr>
      </w:pPr>
    </w:p>
    <w:p w14:paraId="745FE2E7" w14:textId="77777777" w:rsidR="003344A4" w:rsidRDefault="003344A4">
      <w:pPr>
        <w:jc w:val="right"/>
        <w:rPr>
          <w:rFonts w:ascii="Calibri" w:eastAsia="Calibri" w:hAnsi="Calibri" w:cs="Calibri"/>
          <w:sz w:val="30"/>
          <w:szCs w:val="30"/>
        </w:rPr>
      </w:pPr>
    </w:p>
    <w:p w14:paraId="1D90BF3E" w14:textId="77777777" w:rsidR="003344A4" w:rsidRDefault="003344A4">
      <w:pPr>
        <w:jc w:val="right"/>
        <w:rPr>
          <w:rFonts w:ascii="Calibri" w:eastAsia="Calibri" w:hAnsi="Calibri" w:cs="Calibri"/>
          <w:sz w:val="30"/>
          <w:szCs w:val="30"/>
        </w:rPr>
      </w:pPr>
    </w:p>
    <w:p w14:paraId="550562CC" w14:textId="77777777" w:rsidR="003344A4" w:rsidRDefault="003344A4">
      <w:pPr>
        <w:jc w:val="right"/>
        <w:rPr>
          <w:rFonts w:ascii="Calibri" w:eastAsia="Calibri" w:hAnsi="Calibri" w:cs="Calibri"/>
          <w:sz w:val="30"/>
          <w:szCs w:val="30"/>
        </w:rPr>
      </w:pPr>
    </w:p>
    <w:p w14:paraId="4AAC0B91" w14:textId="77777777" w:rsidR="003344A4" w:rsidRDefault="003344A4">
      <w:pPr>
        <w:jc w:val="right"/>
        <w:rPr>
          <w:rFonts w:ascii="Calibri" w:eastAsia="Calibri" w:hAnsi="Calibri" w:cs="Calibri"/>
          <w:sz w:val="30"/>
          <w:szCs w:val="30"/>
        </w:rPr>
      </w:pPr>
    </w:p>
    <w:p w14:paraId="4544A340" w14:textId="77777777" w:rsidR="003344A4" w:rsidRDefault="003344A4">
      <w:pPr>
        <w:jc w:val="right"/>
        <w:rPr>
          <w:rFonts w:ascii="Calibri" w:eastAsia="Calibri" w:hAnsi="Calibri" w:cs="Calibri"/>
          <w:sz w:val="30"/>
          <w:szCs w:val="30"/>
        </w:rPr>
      </w:pPr>
    </w:p>
    <w:p w14:paraId="7537A577" w14:textId="77777777" w:rsidR="003344A4" w:rsidRDefault="003344A4">
      <w:pPr>
        <w:jc w:val="right"/>
        <w:rPr>
          <w:rFonts w:ascii="Calibri" w:eastAsia="Calibri" w:hAnsi="Calibri" w:cs="Calibri"/>
          <w:sz w:val="30"/>
          <w:szCs w:val="30"/>
        </w:rPr>
      </w:pPr>
    </w:p>
    <w:p w14:paraId="72D3B08D" w14:textId="77777777" w:rsidR="003344A4" w:rsidRDefault="003344A4">
      <w:pPr>
        <w:jc w:val="right"/>
        <w:rPr>
          <w:rFonts w:ascii="Calibri" w:eastAsia="Calibri" w:hAnsi="Calibri" w:cs="Calibri"/>
          <w:sz w:val="30"/>
          <w:szCs w:val="30"/>
        </w:rPr>
      </w:pPr>
    </w:p>
    <w:p w14:paraId="3E2907D6" w14:textId="77777777" w:rsidR="003344A4" w:rsidRDefault="003344A4">
      <w:pPr>
        <w:jc w:val="right"/>
        <w:rPr>
          <w:rFonts w:ascii="Calibri" w:eastAsia="Calibri" w:hAnsi="Calibri" w:cs="Calibri"/>
          <w:sz w:val="30"/>
          <w:szCs w:val="30"/>
        </w:rPr>
      </w:pPr>
    </w:p>
    <w:p w14:paraId="471E64E6" w14:textId="77777777" w:rsidR="003344A4" w:rsidRDefault="003344A4">
      <w:pPr>
        <w:jc w:val="right"/>
        <w:rPr>
          <w:rFonts w:ascii="Calibri" w:eastAsia="Calibri" w:hAnsi="Calibri" w:cs="Calibri"/>
          <w:sz w:val="30"/>
          <w:szCs w:val="30"/>
        </w:rPr>
      </w:pPr>
    </w:p>
    <w:p w14:paraId="7411A252" w14:textId="77777777" w:rsidR="003344A4" w:rsidRDefault="003344A4">
      <w:pPr>
        <w:jc w:val="right"/>
        <w:rPr>
          <w:rFonts w:ascii="Calibri" w:eastAsia="Calibri" w:hAnsi="Calibri" w:cs="Calibri"/>
          <w:sz w:val="30"/>
          <w:szCs w:val="30"/>
        </w:rPr>
      </w:pPr>
    </w:p>
    <w:p w14:paraId="638D0AAA" w14:textId="77777777" w:rsidR="003344A4" w:rsidRDefault="003344A4">
      <w:pPr>
        <w:jc w:val="right"/>
        <w:rPr>
          <w:rFonts w:ascii="Calibri" w:eastAsia="Calibri" w:hAnsi="Calibri" w:cs="Calibri"/>
          <w:sz w:val="30"/>
          <w:szCs w:val="30"/>
        </w:rPr>
      </w:pPr>
    </w:p>
    <w:p w14:paraId="34DF04BC" w14:textId="77777777" w:rsidR="003344A4" w:rsidRDefault="003344A4">
      <w:pPr>
        <w:jc w:val="right"/>
        <w:rPr>
          <w:rFonts w:ascii="Calibri" w:eastAsia="Calibri" w:hAnsi="Calibri" w:cs="Calibri"/>
          <w:sz w:val="30"/>
          <w:szCs w:val="30"/>
        </w:rPr>
      </w:pPr>
    </w:p>
    <w:p w14:paraId="6AC56621" w14:textId="77777777" w:rsidR="003344A4" w:rsidRDefault="003344A4">
      <w:pPr>
        <w:jc w:val="right"/>
        <w:rPr>
          <w:rFonts w:ascii="Calibri" w:eastAsia="Calibri" w:hAnsi="Calibri" w:cs="Calibri"/>
          <w:sz w:val="30"/>
          <w:szCs w:val="30"/>
        </w:rPr>
      </w:pPr>
    </w:p>
    <w:p w14:paraId="31EBE4EB" w14:textId="77777777" w:rsidR="003344A4" w:rsidRDefault="003344A4">
      <w:pPr>
        <w:jc w:val="right"/>
        <w:rPr>
          <w:rFonts w:ascii="Calibri" w:eastAsia="Calibri" w:hAnsi="Calibri" w:cs="Calibri"/>
          <w:sz w:val="30"/>
          <w:szCs w:val="30"/>
        </w:rPr>
      </w:pPr>
    </w:p>
    <w:p w14:paraId="41B9D89F" w14:textId="77777777" w:rsidR="003344A4" w:rsidRDefault="003344A4">
      <w:pPr>
        <w:jc w:val="right"/>
        <w:rPr>
          <w:rFonts w:ascii="Calibri" w:eastAsia="Calibri" w:hAnsi="Calibri" w:cs="Calibri"/>
          <w:sz w:val="30"/>
          <w:szCs w:val="30"/>
        </w:rPr>
      </w:pPr>
    </w:p>
    <w:p w14:paraId="11B83005" w14:textId="77777777" w:rsidR="003344A4" w:rsidRDefault="003344A4">
      <w:pPr>
        <w:jc w:val="right"/>
        <w:rPr>
          <w:rFonts w:ascii="Calibri" w:eastAsia="Calibri" w:hAnsi="Calibri" w:cs="Calibri"/>
          <w:sz w:val="30"/>
          <w:szCs w:val="30"/>
        </w:rPr>
      </w:pPr>
    </w:p>
    <w:p w14:paraId="6216E4A4" w14:textId="77777777" w:rsidR="003344A4" w:rsidRDefault="003F7476">
      <w:pPr>
        <w:jc w:val="right"/>
        <w:rPr>
          <w:rFonts w:ascii="Calibri" w:eastAsia="Calibri" w:hAnsi="Calibri" w:cs="Calibri"/>
          <w:sz w:val="30"/>
          <w:szCs w:val="30"/>
        </w:rPr>
      </w:pPr>
      <w:proofErr w:type="spellStart"/>
      <w:r>
        <w:rPr>
          <w:rFonts w:ascii="Calibri" w:eastAsia="Calibri" w:hAnsi="Calibri" w:cs="Calibri"/>
          <w:sz w:val="30"/>
          <w:szCs w:val="30"/>
        </w:rPr>
        <w:t>Durreshahwar</w:t>
      </w:r>
      <w:proofErr w:type="spellEnd"/>
      <w:r>
        <w:rPr>
          <w:rFonts w:ascii="Calibri" w:eastAsia="Calibri" w:hAnsi="Calibri" w:cs="Calibri"/>
          <w:sz w:val="30"/>
          <w:szCs w:val="30"/>
        </w:rPr>
        <w:t xml:space="preserve"> </w:t>
      </w:r>
      <w:proofErr w:type="spellStart"/>
      <w:r>
        <w:rPr>
          <w:rFonts w:ascii="Calibri" w:eastAsia="Calibri" w:hAnsi="Calibri" w:cs="Calibri"/>
          <w:sz w:val="30"/>
          <w:szCs w:val="30"/>
        </w:rPr>
        <w:t>Arif</w:t>
      </w:r>
      <w:proofErr w:type="spellEnd"/>
      <w:r>
        <w:rPr>
          <w:rFonts w:ascii="Calibri" w:eastAsia="Calibri" w:hAnsi="Calibri" w:cs="Calibri"/>
          <w:sz w:val="30"/>
          <w:szCs w:val="30"/>
        </w:rPr>
        <w:t xml:space="preserve"> (100587401)</w:t>
      </w:r>
    </w:p>
    <w:p w14:paraId="234E4398" w14:textId="77777777" w:rsidR="003344A4" w:rsidRDefault="003F7476">
      <w:pPr>
        <w:jc w:val="right"/>
        <w:rPr>
          <w:rFonts w:ascii="Calibri" w:eastAsia="Calibri" w:hAnsi="Calibri" w:cs="Calibri"/>
          <w:sz w:val="30"/>
          <w:szCs w:val="30"/>
        </w:rPr>
      </w:pPr>
      <w:proofErr w:type="spellStart"/>
      <w:r>
        <w:rPr>
          <w:rFonts w:ascii="Calibri" w:eastAsia="Calibri" w:hAnsi="Calibri" w:cs="Calibri"/>
          <w:sz w:val="30"/>
          <w:szCs w:val="30"/>
        </w:rPr>
        <w:t>Ibaada</w:t>
      </w:r>
      <w:proofErr w:type="spellEnd"/>
      <w:r>
        <w:rPr>
          <w:rFonts w:ascii="Calibri" w:eastAsia="Calibri" w:hAnsi="Calibri" w:cs="Calibri"/>
          <w:sz w:val="30"/>
          <w:szCs w:val="30"/>
        </w:rPr>
        <w:t xml:space="preserve"> </w:t>
      </w:r>
      <w:proofErr w:type="spellStart"/>
      <w:r>
        <w:rPr>
          <w:rFonts w:ascii="Calibri" w:eastAsia="Calibri" w:hAnsi="Calibri" w:cs="Calibri"/>
          <w:sz w:val="30"/>
          <w:szCs w:val="30"/>
        </w:rPr>
        <w:t>Arif</w:t>
      </w:r>
      <w:proofErr w:type="spellEnd"/>
      <w:r>
        <w:rPr>
          <w:rFonts w:ascii="Calibri" w:eastAsia="Calibri" w:hAnsi="Calibri" w:cs="Calibri"/>
          <w:sz w:val="30"/>
          <w:szCs w:val="30"/>
        </w:rPr>
        <w:t xml:space="preserve"> (100655270)</w:t>
      </w:r>
    </w:p>
    <w:p w14:paraId="0C83D3CC" w14:textId="77777777" w:rsidR="003344A4" w:rsidRDefault="003F7476">
      <w:pPr>
        <w:jc w:val="right"/>
        <w:rPr>
          <w:rFonts w:ascii="Calibri" w:eastAsia="Calibri" w:hAnsi="Calibri" w:cs="Calibri"/>
          <w:sz w:val="30"/>
          <w:szCs w:val="30"/>
        </w:rPr>
      </w:pPr>
      <w:r>
        <w:rPr>
          <w:rFonts w:ascii="Calibri" w:eastAsia="Calibri" w:hAnsi="Calibri" w:cs="Calibri"/>
          <w:sz w:val="30"/>
          <w:szCs w:val="30"/>
        </w:rPr>
        <w:t xml:space="preserve">Matthew </w:t>
      </w:r>
      <w:proofErr w:type="gramStart"/>
      <w:r>
        <w:rPr>
          <w:rFonts w:ascii="Calibri" w:eastAsia="Calibri" w:hAnsi="Calibri" w:cs="Calibri"/>
          <w:sz w:val="30"/>
          <w:szCs w:val="30"/>
        </w:rPr>
        <w:t>Brown(</w:t>
      </w:r>
      <w:proofErr w:type="gramEnd"/>
      <w:r>
        <w:rPr>
          <w:rFonts w:ascii="Calibri" w:eastAsia="Calibri" w:hAnsi="Calibri" w:cs="Calibri"/>
          <w:sz w:val="30"/>
          <w:szCs w:val="30"/>
        </w:rPr>
        <w:t>100670025)</w:t>
      </w:r>
    </w:p>
    <w:p w14:paraId="3860E7B7" w14:textId="77777777" w:rsidR="003344A4" w:rsidRDefault="003344A4">
      <w:pPr>
        <w:jc w:val="center"/>
        <w:rPr>
          <w:rFonts w:ascii="Calibri" w:eastAsia="Calibri" w:hAnsi="Calibri" w:cs="Calibri"/>
          <w:sz w:val="30"/>
          <w:szCs w:val="30"/>
        </w:rPr>
      </w:pPr>
    </w:p>
    <w:p w14:paraId="78A63091" w14:textId="4061AED2" w:rsidR="003344A4" w:rsidRDefault="003F7476">
      <w:pPr>
        <w:jc w:val="center"/>
        <w:rPr>
          <w:rFonts w:ascii="Calibri" w:eastAsia="Calibri" w:hAnsi="Calibri" w:cs="Calibri"/>
          <w:b/>
          <w:sz w:val="36"/>
          <w:szCs w:val="36"/>
        </w:rPr>
      </w:pPr>
      <w:r>
        <w:rPr>
          <w:rFonts w:ascii="Calibri" w:eastAsia="Calibri" w:hAnsi="Calibri" w:cs="Calibri"/>
          <w:b/>
          <w:sz w:val="36"/>
          <w:szCs w:val="36"/>
        </w:rPr>
        <w:lastRenderedPageBreak/>
        <w:t xml:space="preserve">STEP 1 </w:t>
      </w:r>
      <w:proofErr w:type="gramStart"/>
      <w:r>
        <w:rPr>
          <w:rFonts w:ascii="Calibri" w:eastAsia="Calibri" w:hAnsi="Calibri" w:cs="Calibri"/>
          <w:b/>
          <w:sz w:val="36"/>
          <w:szCs w:val="36"/>
        </w:rPr>
        <w:t>-  PROJECT</w:t>
      </w:r>
      <w:proofErr w:type="gramEnd"/>
      <w:r>
        <w:rPr>
          <w:rFonts w:ascii="Calibri" w:eastAsia="Calibri" w:hAnsi="Calibri" w:cs="Calibri"/>
          <w:b/>
          <w:sz w:val="36"/>
          <w:szCs w:val="36"/>
        </w:rPr>
        <w:t xml:space="preserve"> ESTIMATION USING </w:t>
      </w:r>
      <w:r w:rsidR="004B5A7D">
        <w:rPr>
          <w:rFonts w:ascii="Calibri" w:eastAsia="Calibri" w:hAnsi="Calibri" w:cs="Calibri"/>
          <w:b/>
          <w:sz w:val="36"/>
          <w:szCs w:val="36"/>
        </w:rPr>
        <w:t>FUNCTION POINTS</w:t>
      </w:r>
    </w:p>
    <w:p w14:paraId="1AA229C2" w14:textId="77777777" w:rsidR="003344A4" w:rsidRDefault="003344A4">
      <w:pPr>
        <w:rPr>
          <w:rFonts w:ascii="Calibri" w:eastAsia="Calibri" w:hAnsi="Calibri" w:cs="Calibri"/>
          <w:b/>
          <w:sz w:val="30"/>
          <w:szCs w:val="30"/>
        </w:rPr>
      </w:pPr>
    </w:p>
    <w:tbl>
      <w:tblPr>
        <w:tblStyle w:val="a"/>
        <w:tblW w:w="11940" w:type="dxa"/>
        <w:tblInd w:w="-1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155"/>
        <w:gridCol w:w="315"/>
        <w:gridCol w:w="2010"/>
        <w:gridCol w:w="555"/>
        <w:gridCol w:w="1980"/>
        <w:gridCol w:w="630"/>
        <w:gridCol w:w="2835"/>
      </w:tblGrid>
      <w:tr w:rsidR="003344A4" w14:paraId="784CE168" w14:textId="77777777">
        <w:trPr>
          <w:trHeight w:val="495"/>
        </w:trPr>
        <w:tc>
          <w:tcPr>
            <w:tcW w:w="246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5A28AD59"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30"/>
                <w:szCs w:val="30"/>
              </w:rPr>
            </w:pPr>
          </w:p>
        </w:tc>
        <w:tc>
          <w:tcPr>
            <w:tcW w:w="1155" w:type="dxa"/>
            <w:tcBorders>
              <w:top w:val="single" w:sz="36" w:space="0" w:color="000000"/>
              <w:left w:val="single" w:sz="36" w:space="0" w:color="000000"/>
              <w:bottom w:val="single" w:sz="36" w:space="0" w:color="000000"/>
              <w:right w:val="nil"/>
            </w:tcBorders>
            <w:shd w:val="clear" w:color="auto" w:fill="C9DAF8"/>
            <w:tcMar>
              <w:top w:w="100" w:type="dxa"/>
              <w:left w:w="100" w:type="dxa"/>
              <w:bottom w:w="100" w:type="dxa"/>
              <w:right w:w="100" w:type="dxa"/>
            </w:tcMar>
          </w:tcPr>
          <w:p w14:paraId="658F202C"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30"/>
                <w:szCs w:val="30"/>
                <w:shd w:val="clear" w:color="auto" w:fill="A4C2F4"/>
              </w:rPr>
            </w:pPr>
          </w:p>
        </w:tc>
        <w:tc>
          <w:tcPr>
            <w:tcW w:w="315" w:type="dxa"/>
            <w:tcBorders>
              <w:top w:val="single" w:sz="36" w:space="0" w:color="000000"/>
              <w:left w:val="nil"/>
              <w:bottom w:val="single" w:sz="36" w:space="0" w:color="000000"/>
              <w:right w:val="nil"/>
            </w:tcBorders>
            <w:shd w:val="clear" w:color="auto" w:fill="C9DAF8"/>
            <w:tcMar>
              <w:top w:w="100" w:type="dxa"/>
              <w:left w:w="100" w:type="dxa"/>
              <w:bottom w:w="100" w:type="dxa"/>
              <w:right w:w="100" w:type="dxa"/>
            </w:tcMar>
          </w:tcPr>
          <w:p w14:paraId="3ED226F4" w14:textId="77777777" w:rsidR="003344A4" w:rsidRDefault="003344A4">
            <w:pPr>
              <w:widowControl w:val="0"/>
              <w:pBdr>
                <w:top w:val="nil"/>
                <w:left w:val="nil"/>
                <w:bottom w:val="nil"/>
                <w:right w:val="nil"/>
                <w:between w:val="nil"/>
              </w:pBdr>
              <w:spacing w:line="240" w:lineRule="auto"/>
              <w:jc w:val="center"/>
              <w:rPr>
                <w:rFonts w:ascii="Calibri" w:eastAsia="Calibri" w:hAnsi="Calibri" w:cs="Calibri"/>
                <w:b/>
                <w:shd w:val="clear" w:color="auto" w:fill="A4C2F4"/>
              </w:rPr>
            </w:pPr>
          </w:p>
        </w:tc>
        <w:tc>
          <w:tcPr>
            <w:tcW w:w="2010" w:type="dxa"/>
            <w:tcBorders>
              <w:top w:val="single" w:sz="36" w:space="0" w:color="000000"/>
              <w:left w:val="nil"/>
              <w:bottom w:val="single" w:sz="36" w:space="0" w:color="000000"/>
              <w:right w:val="nil"/>
            </w:tcBorders>
            <w:shd w:val="clear" w:color="auto" w:fill="C9DAF8"/>
            <w:tcMar>
              <w:top w:w="100" w:type="dxa"/>
              <w:left w:w="100" w:type="dxa"/>
              <w:bottom w:w="100" w:type="dxa"/>
              <w:right w:w="100" w:type="dxa"/>
            </w:tcMar>
          </w:tcPr>
          <w:p w14:paraId="1F2D38DB" w14:textId="77777777" w:rsidR="003344A4" w:rsidRDefault="003F7476">
            <w:pPr>
              <w:widowControl w:val="0"/>
              <w:spacing w:line="240" w:lineRule="auto"/>
              <w:jc w:val="right"/>
              <w:rPr>
                <w:rFonts w:ascii="Calibri" w:eastAsia="Calibri" w:hAnsi="Calibri" w:cs="Calibri"/>
                <w:b/>
                <w:sz w:val="20"/>
                <w:szCs w:val="20"/>
              </w:rPr>
            </w:pPr>
            <w:r>
              <w:rPr>
                <w:rFonts w:ascii="Calibri" w:eastAsia="Calibri" w:hAnsi="Calibri" w:cs="Calibri"/>
                <w:b/>
                <w:sz w:val="20"/>
                <w:szCs w:val="20"/>
              </w:rPr>
              <w:t>Complexity</w:t>
            </w:r>
          </w:p>
        </w:tc>
        <w:tc>
          <w:tcPr>
            <w:tcW w:w="555" w:type="dxa"/>
            <w:tcBorders>
              <w:top w:val="single" w:sz="36" w:space="0" w:color="000000"/>
              <w:left w:val="nil"/>
              <w:bottom w:val="single" w:sz="36" w:space="0" w:color="000000"/>
              <w:right w:val="nil"/>
            </w:tcBorders>
            <w:shd w:val="clear" w:color="auto" w:fill="C9DAF8"/>
            <w:tcMar>
              <w:top w:w="100" w:type="dxa"/>
              <w:left w:w="100" w:type="dxa"/>
              <w:bottom w:w="100" w:type="dxa"/>
              <w:right w:w="100" w:type="dxa"/>
            </w:tcMar>
          </w:tcPr>
          <w:p w14:paraId="24EAF7B6" w14:textId="77777777" w:rsidR="003344A4" w:rsidRDefault="003344A4">
            <w:pPr>
              <w:widowControl w:val="0"/>
              <w:spacing w:line="240" w:lineRule="auto"/>
              <w:jc w:val="center"/>
              <w:rPr>
                <w:rFonts w:ascii="Calibri" w:eastAsia="Calibri" w:hAnsi="Calibri" w:cs="Calibri"/>
                <w:b/>
              </w:rPr>
            </w:pPr>
          </w:p>
        </w:tc>
        <w:tc>
          <w:tcPr>
            <w:tcW w:w="1980" w:type="dxa"/>
            <w:tcBorders>
              <w:top w:val="single" w:sz="36" w:space="0" w:color="000000"/>
              <w:left w:val="nil"/>
              <w:bottom w:val="single" w:sz="36" w:space="0" w:color="000000"/>
              <w:right w:val="nil"/>
            </w:tcBorders>
            <w:shd w:val="clear" w:color="auto" w:fill="C9DAF8"/>
            <w:tcMar>
              <w:top w:w="100" w:type="dxa"/>
              <w:left w:w="100" w:type="dxa"/>
              <w:bottom w:w="100" w:type="dxa"/>
              <w:right w:w="100" w:type="dxa"/>
            </w:tcMar>
          </w:tcPr>
          <w:p w14:paraId="652DC5E6"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30"/>
                <w:szCs w:val="30"/>
              </w:rPr>
            </w:pPr>
          </w:p>
        </w:tc>
        <w:tc>
          <w:tcPr>
            <w:tcW w:w="630" w:type="dxa"/>
            <w:tcBorders>
              <w:top w:val="single" w:sz="36" w:space="0" w:color="000000"/>
              <w:left w:val="nil"/>
              <w:bottom w:val="single" w:sz="36" w:space="0" w:color="000000"/>
              <w:right w:val="single" w:sz="36" w:space="0" w:color="000000"/>
            </w:tcBorders>
            <w:shd w:val="clear" w:color="auto" w:fill="C9DAF8"/>
            <w:tcMar>
              <w:top w:w="100" w:type="dxa"/>
              <w:left w:w="100" w:type="dxa"/>
              <w:bottom w:w="100" w:type="dxa"/>
              <w:right w:w="100" w:type="dxa"/>
            </w:tcMar>
          </w:tcPr>
          <w:p w14:paraId="280DFF05"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30"/>
                <w:szCs w:val="30"/>
              </w:rPr>
            </w:pPr>
          </w:p>
        </w:tc>
        <w:tc>
          <w:tcPr>
            <w:tcW w:w="283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3BFD1CF6"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30"/>
                <w:szCs w:val="30"/>
              </w:rPr>
            </w:pPr>
          </w:p>
        </w:tc>
      </w:tr>
      <w:tr w:rsidR="003344A4" w14:paraId="441BEBFE" w14:textId="77777777">
        <w:trPr>
          <w:trHeight w:val="540"/>
        </w:trPr>
        <w:tc>
          <w:tcPr>
            <w:tcW w:w="246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38703D08"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c>
          <w:tcPr>
            <w:tcW w:w="1155" w:type="dxa"/>
            <w:tcBorders>
              <w:top w:val="single" w:sz="36" w:space="0" w:color="000000"/>
              <w:left w:val="single" w:sz="36" w:space="0" w:color="000000"/>
              <w:bottom w:val="single" w:sz="36" w:space="0" w:color="000000"/>
              <w:right w:val="nil"/>
            </w:tcBorders>
            <w:shd w:val="clear" w:color="auto" w:fill="auto"/>
            <w:tcMar>
              <w:top w:w="100" w:type="dxa"/>
              <w:left w:w="100" w:type="dxa"/>
              <w:bottom w:w="100" w:type="dxa"/>
              <w:right w:w="100" w:type="dxa"/>
            </w:tcMar>
          </w:tcPr>
          <w:p w14:paraId="44E22543" w14:textId="77777777" w:rsidR="003344A4" w:rsidRDefault="003F7476">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Low</w:t>
            </w:r>
          </w:p>
        </w:tc>
        <w:tc>
          <w:tcPr>
            <w:tcW w:w="315" w:type="dxa"/>
            <w:tcBorders>
              <w:top w:val="single" w:sz="36" w:space="0" w:color="000000"/>
              <w:left w:val="nil"/>
              <w:bottom w:val="single" w:sz="36" w:space="0" w:color="000000"/>
              <w:right w:val="single" w:sz="36" w:space="0" w:color="000000"/>
            </w:tcBorders>
            <w:shd w:val="clear" w:color="auto" w:fill="auto"/>
            <w:tcMar>
              <w:top w:w="100" w:type="dxa"/>
              <w:left w:w="100" w:type="dxa"/>
              <w:bottom w:w="100" w:type="dxa"/>
              <w:right w:w="100" w:type="dxa"/>
            </w:tcMar>
          </w:tcPr>
          <w:p w14:paraId="32BC4E83" w14:textId="77777777" w:rsidR="003344A4" w:rsidRDefault="003344A4">
            <w:pPr>
              <w:widowControl w:val="0"/>
              <w:pBdr>
                <w:top w:val="nil"/>
                <w:left w:val="nil"/>
                <w:bottom w:val="nil"/>
                <w:right w:val="nil"/>
                <w:between w:val="nil"/>
              </w:pBdr>
              <w:spacing w:line="240" w:lineRule="auto"/>
              <w:jc w:val="center"/>
              <w:rPr>
                <w:rFonts w:ascii="Calibri" w:eastAsia="Calibri" w:hAnsi="Calibri" w:cs="Calibri"/>
                <w:b/>
                <w:sz w:val="24"/>
                <w:szCs w:val="24"/>
              </w:rPr>
            </w:pPr>
          </w:p>
        </w:tc>
        <w:tc>
          <w:tcPr>
            <w:tcW w:w="2010" w:type="dxa"/>
            <w:tcBorders>
              <w:top w:val="single" w:sz="36" w:space="0" w:color="000000"/>
              <w:left w:val="single" w:sz="36" w:space="0" w:color="000000"/>
              <w:bottom w:val="single" w:sz="36" w:space="0" w:color="000000"/>
              <w:right w:val="nil"/>
            </w:tcBorders>
            <w:shd w:val="clear" w:color="auto" w:fill="auto"/>
            <w:tcMar>
              <w:top w:w="100" w:type="dxa"/>
              <w:left w:w="100" w:type="dxa"/>
              <w:bottom w:w="100" w:type="dxa"/>
              <w:right w:w="100" w:type="dxa"/>
            </w:tcMar>
          </w:tcPr>
          <w:p w14:paraId="7D1CC2E4" w14:textId="77777777" w:rsidR="003344A4" w:rsidRDefault="003F7476">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Medium</w:t>
            </w:r>
          </w:p>
        </w:tc>
        <w:tc>
          <w:tcPr>
            <w:tcW w:w="555" w:type="dxa"/>
            <w:tcBorders>
              <w:top w:val="single" w:sz="36" w:space="0" w:color="000000"/>
              <w:left w:val="nil"/>
              <w:bottom w:val="single" w:sz="36" w:space="0" w:color="000000"/>
              <w:right w:val="single" w:sz="24" w:space="0" w:color="000000"/>
            </w:tcBorders>
            <w:shd w:val="clear" w:color="auto" w:fill="auto"/>
            <w:tcMar>
              <w:top w:w="100" w:type="dxa"/>
              <w:left w:w="100" w:type="dxa"/>
              <w:bottom w:w="100" w:type="dxa"/>
              <w:right w:w="100" w:type="dxa"/>
            </w:tcMar>
          </w:tcPr>
          <w:p w14:paraId="536D93B9" w14:textId="77777777" w:rsidR="003344A4" w:rsidRDefault="003344A4">
            <w:pPr>
              <w:widowControl w:val="0"/>
              <w:pBdr>
                <w:top w:val="nil"/>
                <w:left w:val="nil"/>
                <w:bottom w:val="nil"/>
                <w:right w:val="nil"/>
                <w:between w:val="nil"/>
              </w:pBdr>
              <w:spacing w:line="240" w:lineRule="auto"/>
              <w:jc w:val="center"/>
              <w:rPr>
                <w:rFonts w:ascii="Calibri" w:eastAsia="Calibri" w:hAnsi="Calibri" w:cs="Calibri"/>
                <w:b/>
                <w:sz w:val="24"/>
                <w:szCs w:val="24"/>
              </w:rPr>
            </w:pPr>
          </w:p>
        </w:tc>
        <w:tc>
          <w:tcPr>
            <w:tcW w:w="1980" w:type="dxa"/>
            <w:tcBorders>
              <w:top w:val="single" w:sz="36" w:space="0" w:color="000000"/>
              <w:left w:val="single" w:sz="24" w:space="0" w:color="000000"/>
              <w:bottom w:val="single" w:sz="36" w:space="0" w:color="000000"/>
              <w:right w:val="nil"/>
            </w:tcBorders>
            <w:shd w:val="clear" w:color="auto" w:fill="auto"/>
            <w:tcMar>
              <w:top w:w="100" w:type="dxa"/>
              <w:left w:w="100" w:type="dxa"/>
              <w:bottom w:w="100" w:type="dxa"/>
              <w:right w:w="100" w:type="dxa"/>
            </w:tcMar>
          </w:tcPr>
          <w:p w14:paraId="2DC8F374" w14:textId="77777777" w:rsidR="003344A4" w:rsidRDefault="003F7476">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High</w:t>
            </w:r>
          </w:p>
        </w:tc>
        <w:tc>
          <w:tcPr>
            <w:tcW w:w="630" w:type="dxa"/>
            <w:tcBorders>
              <w:top w:val="single" w:sz="36" w:space="0" w:color="000000"/>
              <w:left w:val="nil"/>
              <w:bottom w:val="single" w:sz="36" w:space="0" w:color="000000"/>
              <w:right w:val="single" w:sz="36" w:space="0" w:color="000000"/>
            </w:tcBorders>
            <w:shd w:val="clear" w:color="auto" w:fill="auto"/>
            <w:tcMar>
              <w:top w:w="100" w:type="dxa"/>
              <w:left w:w="100" w:type="dxa"/>
              <w:bottom w:w="100" w:type="dxa"/>
              <w:right w:w="100" w:type="dxa"/>
            </w:tcMar>
          </w:tcPr>
          <w:p w14:paraId="11307B6A" w14:textId="77777777" w:rsidR="003344A4" w:rsidRDefault="003344A4">
            <w:pPr>
              <w:widowControl w:val="0"/>
              <w:pBdr>
                <w:top w:val="nil"/>
                <w:left w:val="nil"/>
                <w:bottom w:val="nil"/>
                <w:right w:val="nil"/>
                <w:between w:val="nil"/>
              </w:pBdr>
              <w:spacing w:line="240" w:lineRule="auto"/>
              <w:jc w:val="right"/>
              <w:rPr>
                <w:rFonts w:ascii="Calibri" w:eastAsia="Calibri" w:hAnsi="Calibri" w:cs="Calibri"/>
                <w:b/>
                <w:sz w:val="24"/>
                <w:szCs w:val="24"/>
              </w:rPr>
            </w:pPr>
          </w:p>
        </w:tc>
        <w:tc>
          <w:tcPr>
            <w:tcW w:w="283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0BFB55EC"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r>
      <w:tr w:rsidR="003344A4" w14:paraId="3CB220CD" w14:textId="77777777">
        <w:tc>
          <w:tcPr>
            <w:tcW w:w="246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7E393E05" w14:textId="77777777" w:rsidR="003344A4" w:rsidRDefault="003F7476">
            <w:pPr>
              <w:widowControl w:val="0"/>
              <w:spacing w:line="240" w:lineRule="auto"/>
              <w:rPr>
                <w:rFonts w:ascii="Calibri" w:eastAsia="Calibri" w:hAnsi="Calibri" w:cs="Calibri"/>
                <w:b/>
                <w:sz w:val="24"/>
                <w:szCs w:val="24"/>
              </w:rPr>
            </w:pPr>
            <w:r>
              <w:rPr>
                <w:rFonts w:ascii="Calibri" w:eastAsia="Calibri" w:hAnsi="Calibri" w:cs="Calibri"/>
                <w:b/>
                <w:sz w:val="24"/>
                <w:szCs w:val="24"/>
              </w:rPr>
              <w:t>Description</w:t>
            </w:r>
          </w:p>
        </w:tc>
        <w:tc>
          <w:tcPr>
            <w:tcW w:w="115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750D4258"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Estimate</w:t>
            </w:r>
          </w:p>
        </w:tc>
        <w:tc>
          <w:tcPr>
            <w:tcW w:w="31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18B725FA" w14:textId="77777777" w:rsidR="003344A4" w:rsidRDefault="003F7476">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w:t>
            </w:r>
          </w:p>
        </w:tc>
        <w:tc>
          <w:tcPr>
            <w:tcW w:w="201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4538B2F9" w14:textId="77777777" w:rsidR="003344A4" w:rsidRDefault="003F7476">
            <w:pPr>
              <w:widowControl w:val="0"/>
              <w:spacing w:line="240" w:lineRule="auto"/>
              <w:rPr>
                <w:rFonts w:ascii="Calibri" w:eastAsia="Calibri" w:hAnsi="Calibri" w:cs="Calibri"/>
                <w:b/>
                <w:sz w:val="24"/>
                <w:szCs w:val="24"/>
              </w:rPr>
            </w:pPr>
            <w:r>
              <w:rPr>
                <w:rFonts w:ascii="Calibri" w:eastAsia="Calibri" w:hAnsi="Calibri" w:cs="Calibri"/>
                <w:b/>
                <w:sz w:val="24"/>
                <w:szCs w:val="24"/>
              </w:rPr>
              <w:t>Estimate</w:t>
            </w:r>
          </w:p>
        </w:tc>
        <w:tc>
          <w:tcPr>
            <w:tcW w:w="55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2B36DB6A" w14:textId="77777777" w:rsidR="003344A4" w:rsidRDefault="003F7476">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w:t>
            </w:r>
          </w:p>
        </w:tc>
        <w:tc>
          <w:tcPr>
            <w:tcW w:w="198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728C4CFE" w14:textId="77777777" w:rsidR="003344A4" w:rsidRDefault="003F7476">
            <w:pPr>
              <w:widowControl w:val="0"/>
              <w:spacing w:line="240" w:lineRule="auto"/>
              <w:rPr>
                <w:rFonts w:ascii="Calibri" w:eastAsia="Calibri" w:hAnsi="Calibri" w:cs="Calibri"/>
                <w:b/>
                <w:sz w:val="24"/>
                <w:szCs w:val="24"/>
              </w:rPr>
            </w:pPr>
            <w:r>
              <w:rPr>
                <w:rFonts w:ascii="Calibri" w:eastAsia="Calibri" w:hAnsi="Calibri" w:cs="Calibri"/>
                <w:b/>
                <w:sz w:val="24"/>
                <w:szCs w:val="24"/>
              </w:rPr>
              <w:t>Estimate</w:t>
            </w:r>
          </w:p>
        </w:tc>
        <w:tc>
          <w:tcPr>
            <w:tcW w:w="63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0B72A42A" w14:textId="77777777" w:rsidR="003344A4" w:rsidRDefault="003F7476">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w:t>
            </w:r>
          </w:p>
        </w:tc>
        <w:tc>
          <w:tcPr>
            <w:tcW w:w="283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48108459"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Total</w:t>
            </w:r>
          </w:p>
        </w:tc>
      </w:tr>
      <w:tr w:rsidR="003344A4" w14:paraId="162E56FD" w14:textId="77777777">
        <w:tc>
          <w:tcPr>
            <w:tcW w:w="246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18A1237B" w14:textId="77777777" w:rsidR="003344A4" w:rsidRDefault="003F7476">
            <w:pPr>
              <w:widowControl w:val="0"/>
              <w:spacing w:line="240" w:lineRule="auto"/>
              <w:rPr>
                <w:rFonts w:ascii="Calibri" w:eastAsia="Calibri" w:hAnsi="Calibri" w:cs="Calibri"/>
                <w:b/>
                <w:sz w:val="24"/>
                <w:szCs w:val="24"/>
              </w:rPr>
            </w:pPr>
            <w:r>
              <w:rPr>
                <w:rFonts w:ascii="Calibri" w:eastAsia="Calibri" w:hAnsi="Calibri" w:cs="Calibri"/>
                <w:b/>
                <w:sz w:val="24"/>
                <w:szCs w:val="24"/>
              </w:rPr>
              <w:t>Inputs</w:t>
            </w:r>
          </w:p>
        </w:tc>
        <w:tc>
          <w:tcPr>
            <w:tcW w:w="115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78DAD256"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c>
          <w:tcPr>
            <w:tcW w:w="31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7DC43755"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3</w:t>
            </w:r>
          </w:p>
        </w:tc>
        <w:tc>
          <w:tcPr>
            <w:tcW w:w="201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6B8BAF16"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20</w:t>
            </w:r>
          </w:p>
        </w:tc>
        <w:tc>
          <w:tcPr>
            <w:tcW w:w="55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68C8DEE5"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5</w:t>
            </w:r>
          </w:p>
        </w:tc>
        <w:tc>
          <w:tcPr>
            <w:tcW w:w="198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7D1BD36D"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c>
          <w:tcPr>
            <w:tcW w:w="63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2F8AED71"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7</w:t>
            </w:r>
          </w:p>
        </w:tc>
        <w:tc>
          <w:tcPr>
            <w:tcW w:w="283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7FC3D0CD"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r>
      <w:tr w:rsidR="003344A4" w14:paraId="1916F392" w14:textId="77777777">
        <w:tc>
          <w:tcPr>
            <w:tcW w:w="246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0ACBEDF9" w14:textId="77777777" w:rsidR="003344A4" w:rsidRDefault="003F7476">
            <w:pPr>
              <w:widowControl w:val="0"/>
              <w:spacing w:line="240" w:lineRule="auto"/>
              <w:rPr>
                <w:rFonts w:ascii="Calibri" w:eastAsia="Calibri" w:hAnsi="Calibri" w:cs="Calibri"/>
                <w:b/>
                <w:sz w:val="24"/>
                <w:szCs w:val="24"/>
              </w:rPr>
            </w:pPr>
            <w:r>
              <w:rPr>
                <w:rFonts w:ascii="Calibri" w:eastAsia="Calibri" w:hAnsi="Calibri" w:cs="Calibri"/>
                <w:b/>
                <w:sz w:val="24"/>
                <w:szCs w:val="24"/>
              </w:rPr>
              <w:t>Outputs</w:t>
            </w:r>
          </w:p>
        </w:tc>
        <w:tc>
          <w:tcPr>
            <w:tcW w:w="115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4C751690"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c>
          <w:tcPr>
            <w:tcW w:w="31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42EF797D"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4</w:t>
            </w:r>
          </w:p>
        </w:tc>
        <w:tc>
          <w:tcPr>
            <w:tcW w:w="201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78148ED1"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20</w:t>
            </w:r>
          </w:p>
        </w:tc>
        <w:tc>
          <w:tcPr>
            <w:tcW w:w="55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47B7E308"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4</w:t>
            </w:r>
          </w:p>
        </w:tc>
        <w:tc>
          <w:tcPr>
            <w:tcW w:w="198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748D9487"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c>
          <w:tcPr>
            <w:tcW w:w="63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7687EB16"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6</w:t>
            </w:r>
          </w:p>
        </w:tc>
        <w:tc>
          <w:tcPr>
            <w:tcW w:w="283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5752A87F"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r>
      <w:tr w:rsidR="003344A4" w14:paraId="310017F8" w14:textId="77777777">
        <w:tc>
          <w:tcPr>
            <w:tcW w:w="246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208ADCF1" w14:textId="77777777" w:rsidR="003344A4" w:rsidRDefault="003F7476">
            <w:pPr>
              <w:widowControl w:val="0"/>
              <w:spacing w:line="240" w:lineRule="auto"/>
              <w:rPr>
                <w:rFonts w:ascii="Calibri" w:eastAsia="Calibri" w:hAnsi="Calibri" w:cs="Calibri"/>
                <w:b/>
                <w:sz w:val="24"/>
                <w:szCs w:val="24"/>
              </w:rPr>
            </w:pPr>
            <w:r>
              <w:rPr>
                <w:rFonts w:ascii="Calibri" w:eastAsia="Calibri" w:hAnsi="Calibri" w:cs="Calibri"/>
                <w:b/>
                <w:sz w:val="24"/>
                <w:szCs w:val="24"/>
              </w:rPr>
              <w:t>Inquiry Outputs</w:t>
            </w:r>
          </w:p>
        </w:tc>
        <w:tc>
          <w:tcPr>
            <w:tcW w:w="115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0A4AC62C"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c>
          <w:tcPr>
            <w:tcW w:w="31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71A1376F"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4</w:t>
            </w:r>
          </w:p>
        </w:tc>
        <w:tc>
          <w:tcPr>
            <w:tcW w:w="201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50D89908"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20</w:t>
            </w:r>
          </w:p>
        </w:tc>
        <w:tc>
          <w:tcPr>
            <w:tcW w:w="55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20739D8D"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5</w:t>
            </w:r>
          </w:p>
        </w:tc>
        <w:tc>
          <w:tcPr>
            <w:tcW w:w="198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0E6FF54E"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c>
          <w:tcPr>
            <w:tcW w:w="63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782264F5"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7</w:t>
            </w:r>
          </w:p>
        </w:tc>
        <w:tc>
          <w:tcPr>
            <w:tcW w:w="283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5A8810F9"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r>
      <w:tr w:rsidR="003344A4" w14:paraId="7463C825" w14:textId="77777777">
        <w:tc>
          <w:tcPr>
            <w:tcW w:w="246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6BA45411" w14:textId="77777777" w:rsidR="003344A4" w:rsidRDefault="003F7476">
            <w:pPr>
              <w:widowControl w:val="0"/>
              <w:spacing w:line="240" w:lineRule="auto"/>
              <w:rPr>
                <w:rFonts w:ascii="Calibri" w:eastAsia="Calibri" w:hAnsi="Calibri" w:cs="Calibri"/>
                <w:b/>
                <w:sz w:val="24"/>
                <w:szCs w:val="24"/>
              </w:rPr>
            </w:pPr>
            <w:r>
              <w:rPr>
                <w:rFonts w:ascii="Calibri" w:eastAsia="Calibri" w:hAnsi="Calibri" w:cs="Calibri"/>
                <w:b/>
                <w:sz w:val="24"/>
                <w:szCs w:val="24"/>
              </w:rPr>
              <w:t>Inquiry Inputs</w:t>
            </w:r>
          </w:p>
        </w:tc>
        <w:tc>
          <w:tcPr>
            <w:tcW w:w="115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1A39FB40"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c>
          <w:tcPr>
            <w:tcW w:w="31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3D688F75"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3</w:t>
            </w:r>
          </w:p>
        </w:tc>
        <w:tc>
          <w:tcPr>
            <w:tcW w:w="201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6F5440BC"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15</w:t>
            </w:r>
          </w:p>
        </w:tc>
        <w:tc>
          <w:tcPr>
            <w:tcW w:w="55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0E446635"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4</w:t>
            </w:r>
          </w:p>
        </w:tc>
        <w:tc>
          <w:tcPr>
            <w:tcW w:w="198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7111C71C"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c>
          <w:tcPr>
            <w:tcW w:w="63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52105E6E"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6</w:t>
            </w:r>
          </w:p>
        </w:tc>
        <w:tc>
          <w:tcPr>
            <w:tcW w:w="283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5903731B"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r>
      <w:tr w:rsidR="003344A4" w14:paraId="42180134" w14:textId="77777777">
        <w:tc>
          <w:tcPr>
            <w:tcW w:w="246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33021E84" w14:textId="77777777" w:rsidR="003344A4" w:rsidRDefault="003F7476">
            <w:pPr>
              <w:widowControl w:val="0"/>
              <w:spacing w:line="240" w:lineRule="auto"/>
              <w:rPr>
                <w:rFonts w:ascii="Calibri" w:eastAsia="Calibri" w:hAnsi="Calibri" w:cs="Calibri"/>
                <w:b/>
                <w:sz w:val="24"/>
                <w:szCs w:val="24"/>
              </w:rPr>
            </w:pPr>
            <w:r>
              <w:rPr>
                <w:rFonts w:ascii="Calibri" w:eastAsia="Calibri" w:hAnsi="Calibri" w:cs="Calibri"/>
                <w:b/>
                <w:sz w:val="24"/>
                <w:szCs w:val="24"/>
              </w:rPr>
              <w:t>Files</w:t>
            </w:r>
          </w:p>
        </w:tc>
        <w:tc>
          <w:tcPr>
            <w:tcW w:w="115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73597728"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c>
          <w:tcPr>
            <w:tcW w:w="31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4A3D2521"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7</w:t>
            </w:r>
          </w:p>
        </w:tc>
        <w:tc>
          <w:tcPr>
            <w:tcW w:w="201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26C63689"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4</w:t>
            </w:r>
          </w:p>
        </w:tc>
        <w:tc>
          <w:tcPr>
            <w:tcW w:w="55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1D26ED8E"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10</w:t>
            </w:r>
          </w:p>
        </w:tc>
        <w:tc>
          <w:tcPr>
            <w:tcW w:w="198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79741482"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c>
          <w:tcPr>
            <w:tcW w:w="63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7543BAB5"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15</w:t>
            </w:r>
          </w:p>
        </w:tc>
        <w:tc>
          <w:tcPr>
            <w:tcW w:w="283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425E98C8"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r>
      <w:tr w:rsidR="003344A4" w14:paraId="7554D1CF" w14:textId="77777777">
        <w:tc>
          <w:tcPr>
            <w:tcW w:w="246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2DF30BD9" w14:textId="77777777" w:rsidR="003344A4" w:rsidRDefault="003F7476">
            <w:pPr>
              <w:widowControl w:val="0"/>
              <w:spacing w:line="240" w:lineRule="auto"/>
              <w:rPr>
                <w:rFonts w:ascii="Calibri" w:eastAsia="Calibri" w:hAnsi="Calibri" w:cs="Calibri"/>
                <w:b/>
                <w:sz w:val="24"/>
                <w:szCs w:val="24"/>
              </w:rPr>
            </w:pPr>
            <w:r>
              <w:rPr>
                <w:rFonts w:ascii="Calibri" w:eastAsia="Calibri" w:hAnsi="Calibri" w:cs="Calibri"/>
                <w:b/>
                <w:sz w:val="24"/>
                <w:szCs w:val="24"/>
              </w:rPr>
              <w:t>Interfaces</w:t>
            </w:r>
          </w:p>
        </w:tc>
        <w:tc>
          <w:tcPr>
            <w:tcW w:w="115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601A4325"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c>
          <w:tcPr>
            <w:tcW w:w="31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6A8ECEEF"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5</w:t>
            </w:r>
          </w:p>
        </w:tc>
        <w:tc>
          <w:tcPr>
            <w:tcW w:w="201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03A5A7A1"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4</w:t>
            </w:r>
          </w:p>
        </w:tc>
        <w:tc>
          <w:tcPr>
            <w:tcW w:w="55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051C882F"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7</w:t>
            </w:r>
          </w:p>
        </w:tc>
        <w:tc>
          <w:tcPr>
            <w:tcW w:w="198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32A12B7F"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24"/>
                <w:szCs w:val="24"/>
              </w:rPr>
            </w:pPr>
          </w:p>
        </w:tc>
        <w:tc>
          <w:tcPr>
            <w:tcW w:w="63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6C0E785B"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10</w:t>
            </w:r>
          </w:p>
        </w:tc>
        <w:tc>
          <w:tcPr>
            <w:tcW w:w="2835"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14:paraId="022C375E"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408</w:t>
            </w:r>
          </w:p>
        </w:tc>
      </w:tr>
    </w:tbl>
    <w:p w14:paraId="5201E909" w14:textId="77777777" w:rsidR="003344A4" w:rsidRDefault="003344A4">
      <w:pPr>
        <w:spacing w:before="240" w:after="240"/>
        <w:rPr>
          <w:rFonts w:ascii="Calibri" w:eastAsia="Calibri" w:hAnsi="Calibri" w:cs="Calibri"/>
          <w:b/>
          <w:sz w:val="30"/>
          <w:szCs w:val="30"/>
        </w:rPr>
      </w:pPr>
    </w:p>
    <w:p w14:paraId="2E55F256" w14:textId="77777777" w:rsidR="003344A4" w:rsidRDefault="003344A4">
      <w:pPr>
        <w:rPr>
          <w:rFonts w:ascii="Calibri" w:eastAsia="Calibri" w:hAnsi="Calibri" w:cs="Calibri"/>
          <w:b/>
          <w:sz w:val="30"/>
          <w:szCs w:val="30"/>
        </w:rPr>
      </w:pPr>
    </w:p>
    <w:p w14:paraId="323E8E95" w14:textId="77777777" w:rsidR="003344A4" w:rsidRDefault="003344A4">
      <w:pPr>
        <w:rPr>
          <w:rFonts w:ascii="Calibri" w:eastAsia="Calibri" w:hAnsi="Calibri" w:cs="Calibri"/>
          <w:b/>
          <w:sz w:val="30"/>
          <w:szCs w:val="30"/>
        </w:rPr>
      </w:pPr>
    </w:p>
    <w:tbl>
      <w:tblPr>
        <w:tblStyle w:val="a0"/>
        <w:tblW w:w="9045"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4680"/>
      </w:tblGrid>
      <w:tr w:rsidR="003344A4" w14:paraId="3FC374B5" w14:textId="77777777">
        <w:tc>
          <w:tcPr>
            <w:tcW w:w="4365" w:type="dxa"/>
            <w:shd w:val="clear" w:color="auto" w:fill="auto"/>
            <w:tcMar>
              <w:top w:w="100" w:type="dxa"/>
              <w:left w:w="100" w:type="dxa"/>
              <w:bottom w:w="100" w:type="dxa"/>
              <w:right w:w="100" w:type="dxa"/>
            </w:tcMar>
          </w:tcPr>
          <w:p w14:paraId="24F0AC98"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Environmental Factor</w:t>
            </w:r>
          </w:p>
        </w:tc>
        <w:tc>
          <w:tcPr>
            <w:tcW w:w="4680" w:type="dxa"/>
            <w:shd w:val="clear" w:color="auto" w:fill="auto"/>
            <w:tcMar>
              <w:top w:w="100" w:type="dxa"/>
              <w:left w:w="100" w:type="dxa"/>
              <w:bottom w:w="100" w:type="dxa"/>
              <w:right w:w="100" w:type="dxa"/>
            </w:tcMar>
          </w:tcPr>
          <w:p w14:paraId="4019FB1E"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Rating</w:t>
            </w:r>
          </w:p>
        </w:tc>
      </w:tr>
      <w:tr w:rsidR="003344A4" w14:paraId="4E19F6CA" w14:textId="77777777">
        <w:tc>
          <w:tcPr>
            <w:tcW w:w="4365" w:type="dxa"/>
            <w:shd w:val="clear" w:color="auto" w:fill="auto"/>
            <w:tcMar>
              <w:top w:w="100" w:type="dxa"/>
              <w:left w:w="100" w:type="dxa"/>
              <w:bottom w:w="100" w:type="dxa"/>
              <w:right w:w="100" w:type="dxa"/>
            </w:tcMar>
          </w:tcPr>
          <w:p w14:paraId="4861102E"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Data Communications</w:t>
            </w:r>
          </w:p>
        </w:tc>
        <w:tc>
          <w:tcPr>
            <w:tcW w:w="4680" w:type="dxa"/>
            <w:shd w:val="clear" w:color="auto" w:fill="auto"/>
            <w:tcMar>
              <w:top w:w="100" w:type="dxa"/>
              <w:left w:w="100" w:type="dxa"/>
              <w:bottom w:w="100" w:type="dxa"/>
              <w:right w:w="100" w:type="dxa"/>
            </w:tcMar>
          </w:tcPr>
          <w:p w14:paraId="4EB6990A"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4</w:t>
            </w:r>
          </w:p>
        </w:tc>
      </w:tr>
      <w:tr w:rsidR="003344A4" w14:paraId="46CF3278" w14:textId="77777777">
        <w:tc>
          <w:tcPr>
            <w:tcW w:w="4365" w:type="dxa"/>
            <w:shd w:val="clear" w:color="auto" w:fill="auto"/>
            <w:tcMar>
              <w:top w:w="100" w:type="dxa"/>
              <w:left w:w="100" w:type="dxa"/>
              <w:bottom w:w="100" w:type="dxa"/>
              <w:right w:w="100" w:type="dxa"/>
            </w:tcMar>
          </w:tcPr>
          <w:p w14:paraId="551D7B46"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Distributed Computing</w:t>
            </w:r>
          </w:p>
        </w:tc>
        <w:tc>
          <w:tcPr>
            <w:tcW w:w="4680" w:type="dxa"/>
            <w:shd w:val="clear" w:color="auto" w:fill="auto"/>
            <w:tcMar>
              <w:top w:w="100" w:type="dxa"/>
              <w:left w:w="100" w:type="dxa"/>
              <w:bottom w:w="100" w:type="dxa"/>
              <w:right w:w="100" w:type="dxa"/>
            </w:tcMar>
          </w:tcPr>
          <w:p w14:paraId="670F08BD"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3</w:t>
            </w:r>
          </w:p>
        </w:tc>
      </w:tr>
      <w:tr w:rsidR="003344A4" w14:paraId="0CF9F336" w14:textId="77777777">
        <w:tc>
          <w:tcPr>
            <w:tcW w:w="4365" w:type="dxa"/>
            <w:shd w:val="clear" w:color="auto" w:fill="auto"/>
            <w:tcMar>
              <w:top w:w="100" w:type="dxa"/>
              <w:left w:w="100" w:type="dxa"/>
              <w:bottom w:w="100" w:type="dxa"/>
              <w:right w:w="100" w:type="dxa"/>
            </w:tcMar>
          </w:tcPr>
          <w:p w14:paraId="15D01072"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Performance Requirements</w:t>
            </w:r>
          </w:p>
        </w:tc>
        <w:tc>
          <w:tcPr>
            <w:tcW w:w="4680" w:type="dxa"/>
            <w:shd w:val="clear" w:color="auto" w:fill="auto"/>
            <w:tcMar>
              <w:top w:w="100" w:type="dxa"/>
              <w:left w:w="100" w:type="dxa"/>
              <w:bottom w:w="100" w:type="dxa"/>
              <w:right w:w="100" w:type="dxa"/>
            </w:tcMar>
          </w:tcPr>
          <w:p w14:paraId="6A1399A3"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5</w:t>
            </w:r>
          </w:p>
        </w:tc>
      </w:tr>
      <w:tr w:rsidR="003344A4" w14:paraId="4DA046AE" w14:textId="77777777">
        <w:tc>
          <w:tcPr>
            <w:tcW w:w="4365" w:type="dxa"/>
            <w:shd w:val="clear" w:color="auto" w:fill="auto"/>
            <w:tcMar>
              <w:top w:w="100" w:type="dxa"/>
              <w:left w:w="100" w:type="dxa"/>
              <w:bottom w:w="100" w:type="dxa"/>
              <w:right w:w="100" w:type="dxa"/>
            </w:tcMar>
          </w:tcPr>
          <w:p w14:paraId="6BF40ECB"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Constrained Configuration</w:t>
            </w:r>
          </w:p>
        </w:tc>
        <w:tc>
          <w:tcPr>
            <w:tcW w:w="4680" w:type="dxa"/>
            <w:shd w:val="clear" w:color="auto" w:fill="auto"/>
            <w:tcMar>
              <w:top w:w="100" w:type="dxa"/>
              <w:left w:w="100" w:type="dxa"/>
              <w:bottom w:w="100" w:type="dxa"/>
              <w:right w:w="100" w:type="dxa"/>
            </w:tcMar>
          </w:tcPr>
          <w:p w14:paraId="0CE87A16"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3</w:t>
            </w:r>
          </w:p>
        </w:tc>
      </w:tr>
      <w:tr w:rsidR="003344A4" w14:paraId="04EF75C0" w14:textId="77777777">
        <w:tc>
          <w:tcPr>
            <w:tcW w:w="4365" w:type="dxa"/>
            <w:shd w:val="clear" w:color="auto" w:fill="auto"/>
            <w:tcMar>
              <w:top w:w="100" w:type="dxa"/>
              <w:left w:w="100" w:type="dxa"/>
              <w:bottom w:w="100" w:type="dxa"/>
              <w:right w:w="100" w:type="dxa"/>
            </w:tcMar>
          </w:tcPr>
          <w:p w14:paraId="18C44CE4"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Transaction Rate</w:t>
            </w:r>
          </w:p>
        </w:tc>
        <w:tc>
          <w:tcPr>
            <w:tcW w:w="4680" w:type="dxa"/>
            <w:shd w:val="clear" w:color="auto" w:fill="auto"/>
            <w:tcMar>
              <w:top w:w="100" w:type="dxa"/>
              <w:left w:w="100" w:type="dxa"/>
              <w:bottom w:w="100" w:type="dxa"/>
              <w:right w:w="100" w:type="dxa"/>
            </w:tcMar>
          </w:tcPr>
          <w:p w14:paraId="3DC68BD6"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3</w:t>
            </w:r>
          </w:p>
        </w:tc>
      </w:tr>
      <w:tr w:rsidR="003344A4" w14:paraId="3A5866DF" w14:textId="77777777">
        <w:tc>
          <w:tcPr>
            <w:tcW w:w="4365" w:type="dxa"/>
            <w:shd w:val="clear" w:color="auto" w:fill="auto"/>
            <w:tcMar>
              <w:top w:w="100" w:type="dxa"/>
              <w:left w:w="100" w:type="dxa"/>
              <w:bottom w:w="100" w:type="dxa"/>
              <w:right w:w="100" w:type="dxa"/>
            </w:tcMar>
          </w:tcPr>
          <w:p w14:paraId="7184F487"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Online Inquiry and/or Entry</w:t>
            </w:r>
          </w:p>
        </w:tc>
        <w:tc>
          <w:tcPr>
            <w:tcW w:w="4680" w:type="dxa"/>
            <w:shd w:val="clear" w:color="auto" w:fill="auto"/>
            <w:tcMar>
              <w:top w:w="100" w:type="dxa"/>
              <w:left w:w="100" w:type="dxa"/>
              <w:bottom w:w="100" w:type="dxa"/>
              <w:right w:w="100" w:type="dxa"/>
            </w:tcMar>
          </w:tcPr>
          <w:p w14:paraId="14A5DE93"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1</w:t>
            </w:r>
          </w:p>
        </w:tc>
      </w:tr>
      <w:tr w:rsidR="003344A4" w14:paraId="72E2F84A" w14:textId="77777777">
        <w:tc>
          <w:tcPr>
            <w:tcW w:w="4365" w:type="dxa"/>
            <w:shd w:val="clear" w:color="auto" w:fill="auto"/>
            <w:tcMar>
              <w:top w:w="100" w:type="dxa"/>
              <w:left w:w="100" w:type="dxa"/>
              <w:bottom w:w="100" w:type="dxa"/>
              <w:right w:w="100" w:type="dxa"/>
            </w:tcMar>
          </w:tcPr>
          <w:p w14:paraId="6C6F5F10"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lastRenderedPageBreak/>
              <w:t>End-User Efficiency</w:t>
            </w:r>
          </w:p>
        </w:tc>
        <w:tc>
          <w:tcPr>
            <w:tcW w:w="4680" w:type="dxa"/>
            <w:shd w:val="clear" w:color="auto" w:fill="auto"/>
            <w:tcMar>
              <w:top w:w="100" w:type="dxa"/>
              <w:left w:w="100" w:type="dxa"/>
              <w:bottom w:w="100" w:type="dxa"/>
              <w:right w:w="100" w:type="dxa"/>
            </w:tcMar>
          </w:tcPr>
          <w:p w14:paraId="079ED1CA"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5</w:t>
            </w:r>
          </w:p>
        </w:tc>
      </w:tr>
      <w:tr w:rsidR="003344A4" w14:paraId="47D8AAC7" w14:textId="77777777">
        <w:tc>
          <w:tcPr>
            <w:tcW w:w="4365" w:type="dxa"/>
            <w:shd w:val="clear" w:color="auto" w:fill="auto"/>
            <w:tcMar>
              <w:top w:w="100" w:type="dxa"/>
              <w:left w:w="100" w:type="dxa"/>
              <w:bottom w:w="100" w:type="dxa"/>
              <w:right w:w="100" w:type="dxa"/>
            </w:tcMar>
          </w:tcPr>
          <w:p w14:paraId="085C1AC9"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Online Update</w:t>
            </w:r>
          </w:p>
        </w:tc>
        <w:tc>
          <w:tcPr>
            <w:tcW w:w="4680" w:type="dxa"/>
            <w:shd w:val="clear" w:color="auto" w:fill="auto"/>
            <w:tcMar>
              <w:top w:w="100" w:type="dxa"/>
              <w:left w:w="100" w:type="dxa"/>
              <w:bottom w:w="100" w:type="dxa"/>
              <w:right w:w="100" w:type="dxa"/>
            </w:tcMar>
          </w:tcPr>
          <w:p w14:paraId="507C33B6"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4</w:t>
            </w:r>
          </w:p>
        </w:tc>
      </w:tr>
      <w:tr w:rsidR="003344A4" w14:paraId="3FFAE0BA" w14:textId="77777777">
        <w:tc>
          <w:tcPr>
            <w:tcW w:w="4365" w:type="dxa"/>
            <w:shd w:val="clear" w:color="auto" w:fill="auto"/>
            <w:tcMar>
              <w:top w:w="100" w:type="dxa"/>
              <w:left w:w="100" w:type="dxa"/>
              <w:bottom w:w="100" w:type="dxa"/>
              <w:right w:w="100" w:type="dxa"/>
            </w:tcMar>
          </w:tcPr>
          <w:p w14:paraId="5E1C7014"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Complex Processing</w:t>
            </w:r>
          </w:p>
        </w:tc>
        <w:tc>
          <w:tcPr>
            <w:tcW w:w="4680" w:type="dxa"/>
            <w:shd w:val="clear" w:color="auto" w:fill="auto"/>
            <w:tcMar>
              <w:top w:w="100" w:type="dxa"/>
              <w:left w:w="100" w:type="dxa"/>
              <w:bottom w:w="100" w:type="dxa"/>
              <w:right w:w="100" w:type="dxa"/>
            </w:tcMar>
          </w:tcPr>
          <w:p w14:paraId="04049CAA"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4</w:t>
            </w:r>
          </w:p>
        </w:tc>
      </w:tr>
      <w:tr w:rsidR="003344A4" w14:paraId="360DAE0D" w14:textId="77777777">
        <w:tc>
          <w:tcPr>
            <w:tcW w:w="4365" w:type="dxa"/>
            <w:shd w:val="clear" w:color="auto" w:fill="auto"/>
            <w:tcMar>
              <w:top w:w="100" w:type="dxa"/>
              <w:left w:w="100" w:type="dxa"/>
              <w:bottom w:w="100" w:type="dxa"/>
              <w:right w:w="100" w:type="dxa"/>
            </w:tcMar>
          </w:tcPr>
          <w:p w14:paraId="168C178A"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Reusability</w:t>
            </w:r>
          </w:p>
        </w:tc>
        <w:tc>
          <w:tcPr>
            <w:tcW w:w="4680" w:type="dxa"/>
            <w:shd w:val="clear" w:color="auto" w:fill="auto"/>
            <w:tcMar>
              <w:top w:w="100" w:type="dxa"/>
              <w:left w:w="100" w:type="dxa"/>
              <w:bottom w:w="100" w:type="dxa"/>
              <w:right w:w="100" w:type="dxa"/>
            </w:tcMar>
          </w:tcPr>
          <w:p w14:paraId="176FC60D"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1</w:t>
            </w:r>
          </w:p>
        </w:tc>
      </w:tr>
      <w:tr w:rsidR="003344A4" w14:paraId="7C1A0E8C" w14:textId="77777777">
        <w:tc>
          <w:tcPr>
            <w:tcW w:w="4365" w:type="dxa"/>
            <w:shd w:val="clear" w:color="auto" w:fill="auto"/>
            <w:tcMar>
              <w:top w:w="100" w:type="dxa"/>
              <w:left w:w="100" w:type="dxa"/>
              <w:bottom w:w="100" w:type="dxa"/>
              <w:right w:w="100" w:type="dxa"/>
            </w:tcMar>
          </w:tcPr>
          <w:p w14:paraId="45DAED95"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Ease of Conversion/Install</w:t>
            </w:r>
          </w:p>
        </w:tc>
        <w:tc>
          <w:tcPr>
            <w:tcW w:w="4680" w:type="dxa"/>
            <w:shd w:val="clear" w:color="auto" w:fill="auto"/>
            <w:tcMar>
              <w:top w:w="100" w:type="dxa"/>
              <w:left w:w="100" w:type="dxa"/>
              <w:bottom w:w="100" w:type="dxa"/>
              <w:right w:w="100" w:type="dxa"/>
            </w:tcMar>
          </w:tcPr>
          <w:p w14:paraId="7AD94431"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1</w:t>
            </w:r>
          </w:p>
        </w:tc>
      </w:tr>
      <w:tr w:rsidR="003344A4" w14:paraId="6B4F3046" w14:textId="77777777">
        <w:tc>
          <w:tcPr>
            <w:tcW w:w="4365" w:type="dxa"/>
            <w:shd w:val="clear" w:color="auto" w:fill="auto"/>
            <w:tcMar>
              <w:top w:w="100" w:type="dxa"/>
              <w:left w:w="100" w:type="dxa"/>
              <w:bottom w:w="100" w:type="dxa"/>
              <w:right w:w="100" w:type="dxa"/>
            </w:tcMar>
          </w:tcPr>
          <w:p w14:paraId="0EAD0FB7"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Used at Multiple-Sites</w:t>
            </w:r>
          </w:p>
        </w:tc>
        <w:tc>
          <w:tcPr>
            <w:tcW w:w="4680" w:type="dxa"/>
            <w:shd w:val="clear" w:color="auto" w:fill="auto"/>
            <w:tcMar>
              <w:top w:w="100" w:type="dxa"/>
              <w:left w:w="100" w:type="dxa"/>
              <w:bottom w:w="100" w:type="dxa"/>
              <w:right w:w="100" w:type="dxa"/>
            </w:tcMar>
          </w:tcPr>
          <w:p w14:paraId="2040A6E4"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1</w:t>
            </w:r>
          </w:p>
        </w:tc>
      </w:tr>
      <w:tr w:rsidR="003344A4" w14:paraId="246F83BE" w14:textId="77777777">
        <w:tc>
          <w:tcPr>
            <w:tcW w:w="4365" w:type="dxa"/>
            <w:shd w:val="clear" w:color="auto" w:fill="auto"/>
            <w:tcMar>
              <w:top w:w="100" w:type="dxa"/>
              <w:left w:w="100" w:type="dxa"/>
              <w:bottom w:w="100" w:type="dxa"/>
              <w:right w:w="100" w:type="dxa"/>
            </w:tcMar>
          </w:tcPr>
          <w:p w14:paraId="57FBD727"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Potential for Future Change</w:t>
            </w:r>
          </w:p>
        </w:tc>
        <w:tc>
          <w:tcPr>
            <w:tcW w:w="4680" w:type="dxa"/>
            <w:shd w:val="clear" w:color="auto" w:fill="auto"/>
            <w:tcMar>
              <w:top w:w="100" w:type="dxa"/>
              <w:left w:w="100" w:type="dxa"/>
              <w:bottom w:w="100" w:type="dxa"/>
              <w:right w:w="100" w:type="dxa"/>
            </w:tcMar>
          </w:tcPr>
          <w:p w14:paraId="7379D865"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3</w:t>
            </w:r>
          </w:p>
        </w:tc>
      </w:tr>
      <w:tr w:rsidR="003344A4" w14:paraId="058D2F34" w14:textId="77777777">
        <w:tc>
          <w:tcPr>
            <w:tcW w:w="4365" w:type="dxa"/>
            <w:shd w:val="clear" w:color="auto" w:fill="auto"/>
            <w:tcMar>
              <w:top w:w="100" w:type="dxa"/>
              <w:left w:w="100" w:type="dxa"/>
              <w:bottom w:w="100" w:type="dxa"/>
              <w:right w:w="100" w:type="dxa"/>
            </w:tcMar>
          </w:tcPr>
          <w:p w14:paraId="651DDCF9"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Total Environmental Factor</w:t>
            </w:r>
          </w:p>
        </w:tc>
        <w:tc>
          <w:tcPr>
            <w:tcW w:w="4680" w:type="dxa"/>
            <w:shd w:val="clear" w:color="auto" w:fill="auto"/>
            <w:tcMar>
              <w:top w:w="100" w:type="dxa"/>
              <w:left w:w="100" w:type="dxa"/>
              <w:bottom w:w="100" w:type="dxa"/>
              <w:right w:w="100" w:type="dxa"/>
            </w:tcMar>
          </w:tcPr>
          <w:p w14:paraId="45B32B33"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38</w:t>
            </w:r>
          </w:p>
        </w:tc>
      </w:tr>
      <w:tr w:rsidR="003344A4" w14:paraId="5E4CCEB1" w14:textId="77777777">
        <w:tc>
          <w:tcPr>
            <w:tcW w:w="4365" w:type="dxa"/>
            <w:shd w:val="clear" w:color="auto" w:fill="auto"/>
            <w:tcMar>
              <w:top w:w="100" w:type="dxa"/>
              <w:left w:w="100" w:type="dxa"/>
              <w:bottom w:w="100" w:type="dxa"/>
              <w:right w:w="100" w:type="dxa"/>
            </w:tcMar>
          </w:tcPr>
          <w:p w14:paraId="1458920B"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30"/>
                <w:szCs w:val="30"/>
              </w:rPr>
            </w:pPr>
          </w:p>
        </w:tc>
        <w:tc>
          <w:tcPr>
            <w:tcW w:w="4680" w:type="dxa"/>
            <w:shd w:val="clear" w:color="auto" w:fill="auto"/>
            <w:tcMar>
              <w:top w:w="100" w:type="dxa"/>
              <w:left w:w="100" w:type="dxa"/>
              <w:bottom w:w="100" w:type="dxa"/>
              <w:right w:w="100" w:type="dxa"/>
            </w:tcMar>
          </w:tcPr>
          <w:p w14:paraId="24E773A9"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30"/>
                <w:szCs w:val="30"/>
              </w:rPr>
            </w:pPr>
          </w:p>
        </w:tc>
      </w:tr>
      <w:tr w:rsidR="003344A4" w14:paraId="7597EB2F" w14:textId="77777777">
        <w:tc>
          <w:tcPr>
            <w:tcW w:w="4365" w:type="dxa"/>
            <w:shd w:val="clear" w:color="auto" w:fill="auto"/>
            <w:tcMar>
              <w:top w:w="100" w:type="dxa"/>
              <w:left w:w="100" w:type="dxa"/>
              <w:bottom w:w="100" w:type="dxa"/>
              <w:right w:w="100" w:type="dxa"/>
            </w:tcMar>
          </w:tcPr>
          <w:p w14:paraId="43A25443"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Complexity Adjustment Factor</w:t>
            </w:r>
          </w:p>
        </w:tc>
        <w:tc>
          <w:tcPr>
            <w:tcW w:w="4680" w:type="dxa"/>
            <w:shd w:val="clear" w:color="auto" w:fill="auto"/>
            <w:tcMar>
              <w:top w:w="100" w:type="dxa"/>
              <w:left w:w="100" w:type="dxa"/>
              <w:bottom w:w="100" w:type="dxa"/>
              <w:right w:w="100" w:type="dxa"/>
            </w:tcMar>
          </w:tcPr>
          <w:p w14:paraId="458760C3"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1.03</w:t>
            </w:r>
          </w:p>
        </w:tc>
      </w:tr>
      <w:tr w:rsidR="003344A4" w14:paraId="3B5D5477" w14:textId="77777777">
        <w:tc>
          <w:tcPr>
            <w:tcW w:w="4365" w:type="dxa"/>
            <w:shd w:val="clear" w:color="auto" w:fill="auto"/>
            <w:tcMar>
              <w:top w:w="100" w:type="dxa"/>
              <w:left w:w="100" w:type="dxa"/>
              <w:bottom w:w="100" w:type="dxa"/>
              <w:right w:w="100" w:type="dxa"/>
            </w:tcMar>
          </w:tcPr>
          <w:p w14:paraId="60265BD0"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30"/>
                <w:szCs w:val="30"/>
              </w:rPr>
            </w:pPr>
          </w:p>
        </w:tc>
        <w:tc>
          <w:tcPr>
            <w:tcW w:w="4680" w:type="dxa"/>
            <w:shd w:val="clear" w:color="auto" w:fill="auto"/>
            <w:tcMar>
              <w:top w:w="100" w:type="dxa"/>
              <w:left w:w="100" w:type="dxa"/>
              <w:bottom w:w="100" w:type="dxa"/>
              <w:right w:w="100" w:type="dxa"/>
            </w:tcMar>
          </w:tcPr>
          <w:p w14:paraId="3A9D3093" w14:textId="77777777" w:rsidR="003344A4" w:rsidRDefault="003344A4">
            <w:pPr>
              <w:widowControl w:val="0"/>
              <w:pBdr>
                <w:top w:val="nil"/>
                <w:left w:val="nil"/>
                <w:bottom w:val="nil"/>
                <w:right w:val="nil"/>
                <w:between w:val="nil"/>
              </w:pBdr>
              <w:spacing w:line="240" w:lineRule="auto"/>
              <w:rPr>
                <w:rFonts w:ascii="Calibri" w:eastAsia="Calibri" w:hAnsi="Calibri" w:cs="Calibri"/>
                <w:b/>
                <w:sz w:val="30"/>
                <w:szCs w:val="30"/>
              </w:rPr>
            </w:pPr>
          </w:p>
        </w:tc>
      </w:tr>
      <w:tr w:rsidR="003344A4" w14:paraId="5263BA87" w14:textId="77777777">
        <w:tc>
          <w:tcPr>
            <w:tcW w:w="4365" w:type="dxa"/>
            <w:shd w:val="clear" w:color="auto" w:fill="auto"/>
            <w:tcMar>
              <w:top w:w="100" w:type="dxa"/>
              <w:left w:w="100" w:type="dxa"/>
              <w:bottom w:w="100" w:type="dxa"/>
              <w:right w:w="100" w:type="dxa"/>
            </w:tcMar>
          </w:tcPr>
          <w:p w14:paraId="067E23A3"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Adjusted Function Points</w:t>
            </w:r>
          </w:p>
        </w:tc>
        <w:tc>
          <w:tcPr>
            <w:tcW w:w="4680" w:type="dxa"/>
            <w:shd w:val="clear" w:color="auto" w:fill="auto"/>
            <w:tcMar>
              <w:top w:w="100" w:type="dxa"/>
              <w:left w:w="100" w:type="dxa"/>
              <w:bottom w:w="100" w:type="dxa"/>
              <w:right w:w="100" w:type="dxa"/>
            </w:tcMar>
          </w:tcPr>
          <w:p w14:paraId="3029E5DA" w14:textId="77777777" w:rsidR="003344A4" w:rsidRDefault="003F7476">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420</w:t>
            </w:r>
          </w:p>
        </w:tc>
      </w:tr>
    </w:tbl>
    <w:p w14:paraId="56F7C12E" w14:textId="77777777" w:rsidR="003344A4" w:rsidRDefault="003344A4">
      <w:pPr>
        <w:rPr>
          <w:rFonts w:ascii="Calibri" w:eastAsia="Calibri" w:hAnsi="Calibri" w:cs="Calibri"/>
          <w:b/>
          <w:sz w:val="30"/>
          <w:szCs w:val="30"/>
        </w:rPr>
      </w:pPr>
    </w:p>
    <w:p w14:paraId="79BAF060" w14:textId="77777777" w:rsidR="003344A4" w:rsidRDefault="003344A4">
      <w:pPr>
        <w:rPr>
          <w:rFonts w:ascii="Calibri" w:eastAsia="Calibri" w:hAnsi="Calibri" w:cs="Calibri"/>
          <w:b/>
          <w:sz w:val="24"/>
          <w:szCs w:val="24"/>
        </w:rPr>
      </w:pPr>
    </w:p>
    <w:p w14:paraId="13A49DF2" w14:textId="77777777" w:rsidR="003344A4" w:rsidRDefault="003F7476">
      <w:pPr>
        <w:rPr>
          <w:rFonts w:ascii="Calibri" w:eastAsia="Calibri" w:hAnsi="Calibri" w:cs="Calibri"/>
          <w:b/>
          <w:sz w:val="24"/>
          <w:szCs w:val="24"/>
        </w:rPr>
      </w:pPr>
      <w:r>
        <w:rPr>
          <w:rFonts w:ascii="Calibri" w:eastAsia="Calibri" w:hAnsi="Calibri" w:cs="Calibri"/>
          <w:b/>
          <w:sz w:val="24"/>
          <w:szCs w:val="24"/>
        </w:rPr>
        <w:t xml:space="preserve">LOC for Java is roughly 40 - 80. </w:t>
      </w:r>
    </w:p>
    <w:p w14:paraId="2D4C0530" w14:textId="77777777" w:rsidR="003344A4" w:rsidRDefault="003F7476">
      <w:pPr>
        <w:rPr>
          <w:rFonts w:ascii="Calibri" w:eastAsia="Calibri" w:hAnsi="Calibri" w:cs="Calibri"/>
          <w:b/>
          <w:sz w:val="24"/>
          <w:szCs w:val="24"/>
        </w:rPr>
      </w:pPr>
      <w:r>
        <w:rPr>
          <w:rFonts w:ascii="Calibri" w:eastAsia="Calibri" w:hAnsi="Calibri" w:cs="Calibri"/>
          <w:b/>
          <w:sz w:val="24"/>
          <w:szCs w:val="24"/>
        </w:rPr>
        <w:t xml:space="preserve">LOC = 420 * 80 = 33600 LOC </w:t>
      </w:r>
    </w:p>
    <w:p w14:paraId="586FC5B9" w14:textId="77777777" w:rsidR="003344A4" w:rsidRDefault="003344A4">
      <w:pPr>
        <w:rPr>
          <w:rFonts w:ascii="Calibri" w:eastAsia="Calibri" w:hAnsi="Calibri" w:cs="Calibri"/>
          <w:b/>
          <w:sz w:val="24"/>
          <w:szCs w:val="24"/>
        </w:rPr>
      </w:pPr>
    </w:p>
    <w:p w14:paraId="53012864" w14:textId="77777777" w:rsidR="003344A4" w:rsidRDefault="003F7476">
      <w:pPr>
        <w:spacing w:before="240" w:after="240"/>
        <w:rPr>
          <w:rFonts w:ascii="Calibri" w:eastAsia="Calibri" w:hAnsi="Calibri" w:cs="Calibri"/>
          <w:b/>
          <w:sz w:val="24"/>
          <w:szCs w:val="24"/>
          <w:vertAlign w:val="superscript"/>
        </w:rPr>
      </w:pPr>
      <w:r>
        <w:rPr>
          <w:rFonts w:ascii="Calibri" w:eastAsia="Calibri" w:hAnsi="Calibri" w:cs="Calibri"/>
          <w:b/>
          <w:sz w:val="24"/>
          <w:szCs w:val="24"/>
        </w:rPr>
        <w:t>E = a(KLOC)</w:t>
      </w:r>
      <w:r>
        <w:rPr>
          <w:rFonts w:ascii="Calibri" w:eastAsia="Calibri" w:hAnsi="Calibri" w:cs="Calibri"/>
          <w:b/>
          <w:sz w:val="24"/>
          <w:szCs w:val="24"/>
          <w:vertAlign w:val="superscript"/>
        </w:rPr>
        <w:t>b</w:t>
      </w:r>
    </w:p>
    <w:p w14:paraId="6E776A87" w14:textId="77777777" w:rsidR="003344A4" w:rsidRDefault="003344A4">
      <w:pPr>
        <w:spacing w:before="240" w:after="240"/>
        <w:rPr>
          <w:rFonts w:ascii="Calibri" w:eastAsia="Calibri" w:hAnsi="Calibri" w:cs="Calibri"/>
          <w:sz w:val="24"/>
          <w:szCs w:val="24"/>
          <w:vertAlign w:val="superscript"/>
        </w:rPr>
      </w:pPr>
    </w:p>
    <w:p w14:paraId="763EB3F4" w14:textId="77777777" w:rsidR="003344A4" w:rsidRDefault="003F7476">
      <w:pPr>
        <w:rPr>
          <w:rFonts w:ascii="Calibri" w:eastAsia="Calibri" w:hAnsi="Calibri" w:cs="Calibri"/>
          <w:b/>
          <w:sz w:val="24"/>
          <w:szCs w:val="24"/>
        </w:rPr>
      </w:pPr>
      <w:r>
        <w:rPr>
          <w:rFonts w:ascii="Calibri" w:eastAsia="Calibri" w:hAnsi="Calibri" w:cs="Calibri"/>
          <w:b/>
          <w:sz w:val="24"/>
          <w:szCs w:val="24"/>
        </w:rPr>
        <w:t xml:space="preserve">This project could be described as a </w:t>
      </w:r>
      <w:proofErr w:type="spellStart"/>
      <w:r>
        <w:rPr>
          <w:rFonts w:ascii="Calibri" w:eastAsia="Calibri" w:hAnsi="Calibri" w:cs="Calibri"/>
          <w:b/>
          <w:sz w:val="24"/>
          <w:szCs w:val="24"/>
        </w:rPr>
        <w:t>semi detached</w:t>
      </w:r>
      <w:proofErr w:type="spellEnd"/>
      <w:r>
        <w:rPr>
          <w:rFonts w:ascii="Calibri" w:eastAsia="Calibri" w:hAnsi="Calibri" w:cs="Calibri"/>
          <w:b/>
          <w:sz w:val="24"/>
          <w:szCs w:val="24"/>
        </w:rPr>
        <w:t xml:space="preserve">. It is not entirely large and not extremely complex. </w:t>
      </w:r>
    </w:p>
    <w:p w14:paraId="5E8A7BAB" w14:textId="77777777" w:rsidR="003344A4" w:rsidRDefault="003344A4">
      <w:pPr>
        <w:rPr>
          <w:rFonts w:ascii="Calibri" w:eastAsia="Calibri" w:hAnsi="Calibri" w:cs="Calibri"/>
          <w:b/>
          <w:sz w:val="24"/>
          <w:szCs w:val="24"/>
        </w:rPr>
      </w:pPr>
    </w:p>
    <w:p w14:paraId="01B73BD9" w14:textId="77777777" w:rsidR="003344A4" w:rsidRDefault="003F7476">
      <w:pPr>
        <w:rPr>
          <w:rFonts w:ascii="Calibri" w:eastAsia="Calibri" w:hAnsi="Calibri" w:cs="Calibri"/>
          <w:b/>
          <w:sz w:val="24"/>
          <w:szCs w:val="24"/>
        </w:rPr>
      </w:pPr>
      <w:r>
        <w:rPr>
          <w:rFonts w:ascii="Calibri" w:eastAsia="Calibri" w:hAnsi="Calibri" w:cs="Calibri"/>
          <w:b/>
          <w:sz w:val="24"/>
          <w:szCs w:val="24"/>
        </w:rPr>
        <w:t>E = 2.4(33.6)</w:t>
      </w:r>
      <w:r>
        <w:rPr>
          <w:rFonts w:ascii="Calibri" w:eastAsia="Calibri" w:hAnsi="Calibri" w:cs="Calibri"/>
          <w:b/>
          <w:sz w:val="24"/>
          <w:szCs w:val="24"/>
          <w:vertAlign w:val="superscript"/>
        </w:rPr>
        <w:t>1.12</w:t>
      </w:r>
    </w:p>
    <w:p w14:paraId="6D7F9672" w14:textId="77777777" w:rsidR="003344A4" w:rsidRDefault="003F7476">
      <w:pPr>
        <w:rPr>
          <w:rFonts w:ascii="Calibri" w:eastAsia="Calibri" w:hAnsi="Calibri" w:cs="Calibri"/>
          <w:b/>
          <w:sz w:val="24"/>
          <w:szCs w:val="24"/>
        </w:rPr>
      </w:pPr>
      <w:r>
        <w:rPr>
          <w:rFonts w:ascii="Calibri" w:eastAsia="Calibri" w:hAnsi="Calibri" w:cs="Calibri"/>
          <w:b/>
          <w:sz w:val="24"/>
          <w:szCs w:val="24"/>
        </w:rPr>
        <w:t>= 123 person-months</w:t>
      </w:r>
    </w:p>
    <w:p w14:paraId="52BB9079" w14:textId="77777777" w:rsidR="003344A4" w:rsidRDefault="003344A4">
      <w:pPr>
        <w:rPr>
          <w:rFonts w:ascii="Calibri" w:eastAsia="Calibri" w:hAnsi="Calibri" w:cs="Calibri"/>
          <w:b/>
          <w:sz w:val="30"/>
          <w:szCs w:val="30"/>
        </w:rPr>
      </w:pPr>
    </w:p>
    <w:p w14:paraId="00A24282" w14:textId="77777777" w:rsidR="003344A4" w:rsidRDefault="003344A4">
      <w:pPr>
        <w:jc w:val="center"/>
        <w:rPr>
          <w:rFonts w:ascii="Calibri" w:eastAsia="Calibri" w:hAnsi="Calibri" w:cs="Calibri"/>
          <w:b/>
          <w:sz w:val="30"/>
          <w:szCs w:val="30"/>
        </w:rPr>
      </w:pPr>
    </w:p>
    <w:p w14:paraId="6BDE32D1" w14:textId="02C71C6F" w:rsidR="003344A4" w:rsidRDefault="003344A4">
      <w:pPr>
        <w:jc w:val="center"/>
        <w:rPr>
          <w:rFonts w:ascii="Calibri" w:eastAsia="Calibri" w:hAnsi="Calibri" w:cs="Calibri"/>
          <w:b/>
          <w:sz w:val="36"/>
          <w:szCs w:val="36"/>
        </w:rPr>
      </w:pPr>
    </w:p>
    <w:p w14:paraId="4650619B" w14:textId="588CA1DF" w:rsidR="003344A4" w:rsidRDefault="004B5A7D">
      <w:pPr>
        <w:jc w:val="center"/>
        <w:rPr>
          <w:rFonts w:ascii="Calibri" w:eastAsia="Calibri" w:hAnsi="Calibri" w:cs="Calibri"/>
          <w:b/>
          <w:sz w:val="36"/>
          <w:szCs w:val="36"/>
        </w:rPr>
      </w:pPr>
      <w:bookmarkStart w:id="0" w:name="_GoBack"/>
      <w:r>
        <w:rPr>
          <w:rFonts w:ascii="Calibri" w:eastAsia="Calibri" w:hAnsi="Calibri" w:cs="Calibri"/>
          <w:b/>
          <w:noProof/>
          <w:sz w:val="30"/>
          <w:szCs w:val="30"/>
        </w:rPr>
        <w:drawing>
          <wp:anchor distT="0" distB="0" distL="114300" distR="114300" simplePos="0" relativeHeight="251658240" behindDoc="1" locked="0" layoutInCell="1" allowOverlap="1" wp14:anchorId="22E11281" wp14:editId="76E3FD6F">
            <wp:simplePos x="0" y="0"/>
            <wp:positionH relativeFrom="margin">
              <wp:posOffset>-506730</wp:posOffset>
            </wp:positionH>
            <wp:positionV relativeFrom="paragraph">
              <wp:posOffset>505460</wp:posOffset>
            </wp:positionV>
            <wp:extent cx="7060565" cy="2327910"/>
            <wp:effectExtent l="0" t="0" r="6985" b="0"/>
            <wp:wrapTight wrapText="bothSides">
              <wp:wrapPolygon edited="0">
                <wp:start x="0" y="0"/>
                <wp:lineTo x="0" y="21388"/>
                <wp:lineTo x="21563" y="21388"/>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Chart (PERT) (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60565" cy="2327910"/>
                    </a:xfrm>
                    <a:prstGeom prst="rect">
                      <a:avLst/>
                    </a:prstGeom>
                  </pic:spPr>
                </pic:pic>
              </a:graphicData>
            </a:graphic>
            <wp14:sizeRelH relativeFrom="page">
              <wp14:pctWidth>0</wp14:pctWidth>
            </wp14:sizeRelH>
            <wp14:sizeRelV relativeFrom="page">
              <wp14:pctHeight>0</wp14:pctHeight>
            </wp14:sizeRelV>
          </wp:anchor>
        </w:drawing>
      </w:r>
      <w:bookmarkEnd w:id="0"/>
      <w:r w:rsidR="003F7476">
        <w:rPr>
          <w:rFonts w:ascii="Calibri" w:eastAsia="Calibri" w:hAnsi="Calibri" w:cs="Calibri"/>
          <w:b/>
          <w:sz w:val="36"/>
          <w:szCs w:val="36"/>
        </w:rPr>
        <w:t xml:space="preserve">PART 2 - Activity Chart  </w:t>
      </w:r>
    </w:p>
    <w:p w14:paraId="14BD490F" w14:textId="00D3CDD9" w:rsidR="003344A4" w:rsidRDefault="003344A4">
      <w:pPr>
        <w:jc w:val="center"/>
        <w:rPr>
          <w:rFonts w:ascii="Calibri" w:eastAsia="Calibri" w:hAnsi="Calibri" w:cs="Calibri"/>
          <w:b/>
          <w:sz w:val="30"/>
          <w:szCs w:val="30"/>
        </w:rPr>
      </w:pPr>
    </w:p>
    <w:p w14:paraId="3CA87E72" w14:textId="4F5A7674" w:rsidR="003344A4" w:rsidRDefault="003344A4">
      <w:pPr>
        <w:rPr>
          <w:rFonts w:ascii="Calibri" w:eastAsia="Calibri" w:hAnsi="Calibri" w:cs="Calibri"/>
          <w:b/>
          <w:sz w:val="30"/>
          <w:szCs w:val="30"/>
        </w:rPr>
      </w:pPr>
    </w:p>
    <w:p w14:paraId="2707A585" w14:textId="7323ADA0" w:rsidR="003344A4" w:rsidRDefault="003344A4">
      <w:pPr>
        <w:ind w:left="720"/>
        <w:rPr>
          <w:rFonts w:ascii="Calibri" w:eastAsia="Calibri" w:hAnsi="Calibri" w:cs="Calibri"/>
          <w:sz w:val="24"/>
          <w:szCs w:val="24"/>
        </w:rPr>
      </w:pPr>
    </w:p>
    <w:p w14:paraId="6B65AB71" w14:textId="027AE0F0" w:rsidR="003344A4" w:rsidRDefault="003344A4">
      <w:pPr>
        <w:rPr>
          <w:rFonts w:ascii="Calibri" w:eastAsia="Calibri" w:hAnsi="Calibri" w:cs="Calibri"/>
          <w:sz w:val="36"/>
          <w:szCs w:val="36"/>
        </w:rPr>
      </w:pPr>
    </w:p>
    <w:p w14:paraId="3F1401E6" w14:textId="7D961191" w:rsidR="004B5A7D" w:rsidRDefault="004B5A7D">
      <w:pPr>
        <w:rPr>
          <w:rFonts w:ascii="Calibri" w:eastAsia="Calibri" w:hAnsi="Calibri" w:cs="Calibri"/>
          <w:sz w:val="36"/>
          <w:szCs w:val="36"/>
        </w:rPr>
      </w:pPr>
    </w:p>
    <w:p w14:paraId="366EFCDF" w14:textId="77777777" w:rsidR="003344A4" w:rsidRDefault="003F7476" w:rsidP="004B5A7D">
      <w:pPr>
        <w:rPr>
          <w:b/>
          <w:sz w:val="36"/>
          <w:szCs w:val="36"/>
        </w:rPr>
      </w:pPr>
      <w:r>
        <w:rPr>
          <w:b/>
          <w:sz w:val="36"/>
          <w:szCs w:val="36"/>
        </w:rPr>
        <w:t>Part 3 - Risk Management</w:t>
      </w:r>
    </w:p>
    <w:p w14:paraId="5AE7C35D" w14:textId="77777777" w:rsidR="003344A4" w:rsidRDefault="003344A4" w:rsidP="004B5A7D">
      <w:pPr>
        <w:rPr>
          <w:b/>
          <w:sz w:val="24"/>
          <w:szCs w:val="24"/>
        </w:rPr>
      </w:pPr>
    </w:p>
    <w:p w14:paraId="083EA426" w14:textId="77777777" w:rsidR="003344A4" w:rsidRDefault="003F7476">
      <w:pPr>
        <w:numPr>
          <w:ilvl w:val="0"/>
          <w:numId w:val="1"/>
        </w:numPr>
        <w:rPr>
          <w:b/>
          <w:sz w:val="24"/>
          <w:szCs w:val="24"/>
        </w:rPr>
      </w:pPr>
      <w:r>
        <w:rPr>
          <w:b/>
          <w:sz w:val="24"/>
          <w:szCs w:val="24"/>
        </w:rPr>
        <w:t>The main risk with our course management system is integration. Since we are porting a new application in an existing one, we must make sure that it does interfere with the current programming ordinary system</w:t>
      </w:r>
    </w:p>
    <w:p w14:paraId="662C05B7" w14:textId="77777777" w:rsidR="003344A4" w:rsidRDefault="003F7476">
      <w:pPr>
        <w:numPr>
          <w:ilvl w:val="0"/>
          <w:numId w:val="1"/>
        </w:numPr>
        <w:rPr>
          <w:b/>
          <w:sz w:val="24"/>
          <w:szCs w:val="24"/>
        </w:rPr>
      </w:pPr>
      <w:r>
        <w:rPr>
          <w:b/>
          <w:sz w:val="24"/>
          <w:szCs w:val="24"/>
        </w:rPr>
        <w:t>Another risk is resistance to change. When adding extended functionality to a course management system, the dispute could be the initialization of the project worth it? It is important to outweigh the benefits rather than costs. Our project is viable and most definitely feasible</w:t>
      </w:r>
    </w:p>
    <w:p w14:paraId="41E43B5C" w14:textId="77777777" w:rsidR="003344A4" w:rsidRDefault="003F7476">
      <w:pPr>
        <w:numPr>
          <w:ilvl w:val="0"/>
          <w:numId w:val="1"/>
        </w:numPr>
        <w:rPr>
          <w:b/>
          <w:sz w:val="24"/>
          <w:szCs w:val="24"/>
        </w:rPr>
      </w:pPr>
      <w:r>
        <w:rPr>
          <w:b/>
          <w:sz w:val="24"/>
          <w:szCs w:val="24"/>
        </w:rPr>
        <w:t>The final risk is the resource risk. The project timeline is not very long and we do not necessarily require a large team, but a skilled team. Meeting deadlines is important and we need to have the resources to meet them</w:t>
      </w:r>
    </w:p>
    <w:sectPr w:rsidR="003344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50A81"/>
    <w:multiLevelType w:val="multilevel"/>
    <w:tmpl w:val="60621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4A4"/>
    <w:rsid w:val="00180167"/>
    <w:rsid w:val="001A7C96"/>
    <w:rsid w:val="003344A4"/>
    <w:rsid w:val="003F7476"/>
    <w:rsid w:val="0043599B"/>
    <w:rsid w:val="00474BAD"/>
    <w:rsid w:val="004B5A7D"/>
    <w:rsid w:val="00EB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BEDF"/>
  <w15:docId w15:val="{72DF38C6-BA31-4534-9979-29B61312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Brown</cp:lastModifiedBy>
  <cp:revision>6</cp:revision>
  <dcterms:created xsi:type="dcterms:W3CDTF">2020-03-12T14:18:00Z</dcterms:created>
  <dcterms:modified xsi:type="dcterms:W3CDTF">2020-03-23T02:05:00Z</dcterms:modified>
</cp:coreProperties>
</file>