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500493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DE938C" w14:textId="047C5CFC" w:rsidR="00335D0E" w:rsidRDefault="00842D30" w:rsidP="00335D0E">
          <w:pPr>
            <w:jc w:val="center"/>
            <w:rPr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基于生成式</w:t>
          </w:r>
          <w:r>
            <w:rPr>
              <w:rFonts w:hint="eastAsia"/>
              <w:sz w:val="48"/>
              <w:szCs w:val="48"/>
            </w:rPr>
            <w:t>A</w:t>
          </w:r>
          <w:r w:rsidR="00B044F4">
            <w:rPr>
              <w:rFonts w:hint="eastAsia"/>
              <w:sz w:val="48"/>
              <w:szCs w:val="48"/>
            </w:rPr>
            <w:t>I</w:t>
          </w:r>
          <w:r>
            <w:rPr>
              <w:rFonts w:hint="eastAsia"/>
              <w:sz w:val="48"/>
              <w:szCs w:val="48"/>
            </w:rPr>
            <w:t>的文</w:t>
          </w:r>
          <w:proofErr w:type="gramStart"/>
          <w:r>
            <w:rPr>
              <w:rFonts w:hint="eastAsia"/>
              <w:sz w:val="48"/>
              <w:szCs w:val="48"/>
            </w:rPr>
            <w:t>创产品</w:t>
          </w:r>
          <w:proofErr w:type="gramEnd"/>
          <w:r>
            <w:rPr>
              <w:rFonts w:hint="eastAsia"/>
              <w:sz w:val="48"/>
              <w:szCs w:val="48"/>
            </w:rPr>
            <w:t>设计</w:t>
          </w:r>
        </w:p>
        <w:p w14:paraId="336BFD53" w14:textId="2C934357" w:rsidR="00842D30" w:rsidRDefault="00842D30" w:rsidP="00335D0E">
          <w:pPr>
            <w:jc w:val="center"/>
            <w:rPr>
              <w:rFonts w:hint="eastAsia"/>
              <w:sz w:val="48"/>
              <w:szCs w:val="48"/>
            </w:rPr>
          </w:pPr>
          <w:r>
            <w:rPr>
              <w:rFonts w:hint="eastAsia"/>
              <w:sz w:val="48"/>
              <w:szCs w:val="48"/>
            </w:rPr>
            <w:t>--</w:t>
          </w:r>
          <w:r>
            <w:rPr>
              <w:rFonts w:hint="eastAsia"/>
              <w:sz w:val="48"/>
              <w:szCs w:val="48"/>
            </w:rPr>
            <w:t>软件项目计划书</w:t>
          </w:r>
        </w:p>
        <w:p w14:paraId="7CCF3F97" w14:textId="4A4D3A01" w:rsidR="00335D0E" w:rsidRDefault="00335D0E" w:rsidP="00335D0E">
          <w:pPr>
            <w:jc w:val="center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t>参与开发者：郑仕博</w:t>
          </w:r>
          <w:r>
            <w:rPr>
              <w:rFonts w:hint="eastAsia"/>
              <w:sz w:val="32"/>
              <w:szCs w:val="32"/>
            </w:rPr>
            <w:t xml:space="preserve"> </w:t>
          </w:r>
          <w:r>
            <w:rPr>
              <w:rFonts w:hint="eastAsia"/>
              <w:sz w:val="32"/>
              <w:szCs w:val="32"/>
            </w:rPr>
            <w:t>陈奕嘉</w:t>
          </w:r>
          <w:r>
            <w:rPr>
              <w:rFonts w:hint="eastAsia"/>
              <w:sz w:val="32"/>
              <w:szCs w:val="32"/>
            </w:rPr>
            <w:t xml:space="preserve"> </w:t>
          </w:r>
          <w:proofErr w:type="gramStart"/>
          <w:r>
            <w:rPr>
              <w:rFonts w:hint="eastAsia"/>
              <w:sz w:val="32"/>
              <w:szCs w:val="32"/>
            </w:rPr>
            <w:t>苏泳豪</w:t>
          </w:r>
          <w:proofErr w:type="gramEnd"/>
        </w:p>
        <w:p w14:paraId="2A09890A" w14:textId="4C07E339" w:rsidR="00335D0E" w:rsidRDefault="00335D0E">
          <w:pPr>
            <w:pStyle w:val="TOCHeading"/>
            <w:rPr>
              <w:lang w:eastAsia="zh-CN"/>
            </w:rPr>
          </w:pPr>
        </w:p>
        <w:p w14:paraId="73F117B4" w14:textId="2AAE5FFC" w:rsidR="005E59C6" w:rsidRDefault="005E59C6">
          <w:pPr>
            <w:pStyle w:val="TOCHeading"/>
          </w:pPr>
          <w:r>
            <w:t>Contents</w:t>
          </w:r>
        </w:p>
        <w:p w14:paraId="212A2909" w14:textId="18C5AE1C" w:rsidR="00335D0E" w:rsidRDefault="005E59C6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63123" w:history="1">
            <w:r w:rsidR="00335D0E" w:rsidRPr="00602587">
              <w:rPr>
                <w:rStyle w:val="Hyperlink"/>
                <w:noProof/>
              </w:rPr>
              <w:t>1.</w:t>
            </w:r>
            <w:r w:rsidR="00335D0E">
              <w:rPr>
                <w:rFonts w:cstheme="minorBidi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335D0E" w:rsidRPr="00602587">
              <w:rPr>
                <w:rStyle w:val="Hyperlink"/>
                <w:noProof/>
              </w:rPr>
              <w:t>引言</w:t>
            </w:r>
            <w:r w:rsidR="00335D0E">
              <w:rPr>
                <w:noProof/>
                <w:webHidden/>
              </w:rPr>
              <w:tab/>
            </w:r>
            <w:r w:rsidR="00335D0E">
              <w:rPr>
                <w:noProof/>
                <w:webHidden/>
              </w:rPr>
              <w:fldChar w:fldCharType="begin"/>
            </w:r>
            <w:r w:rsidR="00335D0E">
              <w:rPr>
                <w:noProof/>
                <w:webHidden/>
              </w:rPr>
              <w:instrText xml:space="preserve"> PAGEREF _Toc192763123 \h </w:instrText>
            </w:r>
            <w:r w:rsidR="00335D0E">
              <w:rPr>
                <w:noProof/>
                <w:webHidden/>
              </w:rPr>
            </w:r>
            <w:r w:rsidR="00335D0E">
              <w:rPr>
                <w:noProof/>
                <w:webHidden/>
              </w:rPr>
              <w:fldChar w:fldCharType="separate"/>
            </w:r>
            <w:r w:rsidR="00335D0E">
              <w:rPr>
                <w:noProof/>
                <w:webHidden/>
              </w:rPr>
              <w:t>1</w:t>
            </w:r>
            <w:r w:rsidR="00335D0E">
              <w:rPr>
                <w:noProof/>
                <w:webHidden/>
              </w:rPr>
              <w:fldChar w:fldCharType="end"/>
            </w:r>
          </w:hyperlink>
        </w:p>
        <w:p w14:paraId="6974FABC" w14:textId="7BF37A0E" w:rsidR="00335D0E" w:rsidRDefault="00335D0E">
          <w:pPr>
            <w:pStyle w:val="TOC2"/>
            <w:tabs>
              <w:tab w:val="left" w:pos="880"/>
              <w:tab w:val="right" w:leader="dot" w:pos="8296"/>
            </w:tabs>
            <w:rPr>
              <w:rFonts w:cstheme="minorBidi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92763124" w:history="1">
            <w:r w:rsidRPr="00602587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Pr="00602587">
              <w:rPr>
                <w:rStyle w:val="Hyperlink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EE8A" w14:textId="727D97E4" w:rsidR="00335D0E" w:rsidRDefault="00335D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92763125" w:history="1">
            <w:r w:rsidRPr="00602587">
              <w:rPr>
                <w:rStyle w:val="Hyperlink"/>
                <w:noProof/>
              </w:rPr>
              <w:t>1.2</w:t>
            </w:r>
            <w:r w:rsidRPr="00602587">
              <w:rPr>
                <w:rStyle w:val="Hyperlink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301B8" w14:textId="471FB636" w:rsidR="00335D0E" w:rsidRDefault="00335D0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92763126" w:history="1">
            <w:r w:rsidRPr="00602587">
              <w:rPr>
                <w:rStyle w:val="Hyperlink"/>
                <w:noProof/>
              </w:rPr>
              <w:t>1.3</w:t>
            </w:r>
            <w:r w:rsidRPr="00602587">
              <w:rPr>
                <w:rStyle w:val="Hyperlink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C4AB" w14:textId="45087767" w:rsidR="00335D0E" w:rsidRDefault="00335D0E" w:rsidP="00DB1E05">
          <w:pPr>
            <w:pStyle w:val="TOC2"/>
            <w:numPr>
              <w:ilvl w:val="1"/>
              <w:numId w:val="2"/>
            </w:numPr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92763127" w:history="1">
            <w:r w:rsidRPr="00602587">
              <w:rPr>
                <w:rStyle w:val="Hyperlink"/>
                <w:noProof/>
              </w:rPr>
              <w:t>项目内容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7435D" w14:textId="60D678E9" w:rsidR="005E59C6" w:rsidRDefault="005E59C6">
          <w:r>
            <w:rPr>
              <w:b/>
              <w:bCs/>
              <w:noProof/>
            </w:rPr>
            <w:fldChar w:fldCharType="end"/>
          </w:r>
        </w:p>
      </w:sdtContent>
    </w:sdt>
    <w:p w14:paraId="5920FB20" w14:textId="5020578A" w:rsidR="00511BDD" w:rsidRPr="00335D0E" w:rsidRDefault="00511BDD">
      <w:pPr>
        <w:jc w:val="left"/>
        <w:rPr>
          <w:sz w:val="32"/>
          <w:szCs w:val="32"/>
        </w:rPr>
      </w:pPr>
    </w:p>
    <w:p w14:paraId="7D7C9616" w14:textId="255B924E" w:rsidR="00511BDD" w:rsidRDefault="00DB1E05" w:rsidP="00DB1E05">
      <w:pPr>
        <w:pStyle w:val="Heading1"/>
        <w:ind w:left="360" w:firstLineChars="700" w:firstLine="3092"/>
        <w:jc w:val="left"/>
      </w:pPr>
      <w:bookmarkStart w:id="0" w:name="_Toc192763123"/>
      <w:r>
        <w:rPr>
          <w:rFonts w:hint="eastAsia"/>
        </w:rPr>
        <w:t>1</w:t>
      </w:r>
      <w:r w:rsidR="00000000">
        <w:rPr>
          <w:rFonts w:hint="eastAsia"/>
        </w:rPr>
        <w:t>引言</w:t>
      </w:r>
      <w:bookmarkEnd w:id="0"/>
    </w:p>
    <w:p w14:paraId="066CF761" w14:textId="124B7DA4" w:rsidR="005E59C6" w:rsidRDefault="005E59C6" w:rsidP="005E59C6">
      <w:pPr>
        <w:pStyle w:val="Heading2"/>
        <w:numPr>
          <w:ilvl w:val="1"/>
          <w:numId w:val="1"/>
        </w:numPr>
      </w:pPr>
      <w:bookmarkStart w:id="1" w:name="_Toc192763124"/>
      <w:r>
        <w:rPr>
          <w:rFonts w:hint="eastAsia"/>
        </w:rPr>
        <w:t>编写目的</w:t>
      </w:r>
      <w:bookmarkEnd w:id="1"/>
    </w:p>
    <w:p w14:paraId="434B4B80" w14:textId="15AADF51" w:rsidR="005E59C6" w:rsidRDefault="005E59C6" w:rsidP="00335D0E">
      <w:r>
        <w:rPr>
          <w:rFonts w:hint="eastAsia"/>
        </w:rPr>
        <w:t xml:space="preserve">  </w:t>
      </w:r>
      <w:r w:rsidR="00335D0E" w:rsidRPr="00335D0E">
        <w:rPr>
          <w:rFonts w:hint="eastAsia"/>
        </w:rPr>
        <w:t>文创，顾名思义，文化创意，以文化为元素、融合多元文化、整理相关学科、利用不同载体二构建的再造与创新的文化现象，也是旅游和文化结合的产物。《如果国宝会说话》纪录片于</w:t>
      </w:r>
      <w:r w:rsidR="00335D0E" w:rsidRPr="00335D0E">
        <w:rPr>
          <w:rFonts w:hint="eastAsia"/>
        </w:rPr>
        <w:t>2017</w:t>
      </w:r>
      <w:r w:rsidR="00335D0E" w:rsidRPr="00335D0E">
        <w:rPr>
          <w:rFonts w:hint="eastAsia"/>
        </w:rPr>
        <w:t>年</w:t>
      </w:r>
      <w:r w:rsidR="00335D0E" w:rsidRPr="00335D0E">
        <w:rPr>
          <w:rFonts w:hint="eastAsia"/>
        </w:rPr>
        <w:t>12</w:t>
      </w:r>
      <w:r w:rsidR="00335D0E" w:rsidRPr="00335D0E">
        <w:rPr>
          <w:rFonts w:hint="eastAsia"/>
        </w:rPr>
        <w:t>月</w:t>
      </w:r>
      <w:r w:rsidR="00335D0E" w:rsidRPr="00335D0E">
        <w:rPr>
          <w:rFonts w:hint="eastAsia"/>
        </w:rPr>
        <w:t>25</w:t>
      </w:r>
      <w:r w:rsidR="00335D0E" w:rsidRPr="00335D0E">
        <w:rPr>
          <w:rFonts w:hint="eastAsia"/>
        </w:rPr>
        <w:t>日在国家博物馆首映，不仅没有让纪录片变得高冷，反而以最现代、最流行、最鲜活灵动的形式，自然而然地流淌</w:t>
      </w:r>
      <w:proofErr w:type="gramStart"/>
      <w:r w:rsidR="00335D0E" w:rsidRPr="00335D0E">
        <w:rPr>
          <w:rFonts w:hint="eastAsia"/>
        </w:rPr>
        <w:t>进观众</w:t>
      </w:r>
      <w:proofErr w:type="gramEnd"/>
      <w:r w:rsidR="00335D0E" w:rsidRPr="00335D0E">
        <w:rPr>
          <w:rFonts w:hint="eastAsia"/>
        </w:rPr>
        <w:t>的心中。本项目的核心目标，是赋能每一位个体，凭借其丰富的想象力，轻松创造出独一无二的文创作品，让静默的文物在创意的驱动下“活”起来，讲述它们自己的故事。图</w:t>
      </w:r>
      <w:r w:rsidR="00335D0E" w:rsidRPr="00335D0E">
        <w:rPr>
          <w:rFonts w:hint="eastAsia"/>
        </w:rPr>
        <w:t>1.1</w:t>
      </w:r>
      <w:r w:rsidR="00335D0E" w:rsidRPr="00335D0E">
        <w:rPr>
          <w:rFonts w:hint="eastAsia"/>
        </w:rPr>
        <w:t>展示了新华网所创作的作品中，青花瓷所传达的话语。</w:t>
      </w:r>
    </w:p>
    <w:p w14:paraId="046E4F66" w14:textId="43F1971D" w:rsidR="00335D0E" w:rsidRDefault="00335D0E" w:rsidP="00335D0E"/>
    <w:p w14:paraId="11D1AD89" w14:textId="2EE74BA9" w:rsidR="00335D0E" w:rsidRDefault="00335D0E" w:rsidP="00335D0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E6650" wp14:editId="300AC36C">
                <wp:simplePos x="0" y="0"/>
                <wp:positionH relativeFrom="column">
                  <wp:posOffset>1907540</wp:posOffset>
                </wp:positionH>
                <wp:positionV relativeFrom="paragraph">
                  <wp:posOffset>1582420</wp:posOffset>
                </wp:positionV>
                <wp:extent cx="1188085" cy="635"/>
                <wp:effectExtent l="0" t="0" r="0" b="0"/>
                <wp:wrapNone/>
                <wp:docPr id="1352794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B5781B" w14:textId="2F8E0F83" w:rsidR="00335D0E" w:rsidRPr="00C61D8A" w:rsidRDefault="00335D0E" w:rsidP="0099585D">
                            <w:pPr>
                              <w:pStyle w:val="Caption"/>
                              <w:ind w:firstLineChars="300" w:firstLine="600"/>
                              <w:rPr>
                                <w:noProof/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E66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0.2pt;margin-top:124.6pt;width:93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" stroked="f">
                <v:textbox style="mso-fit-shape-to-text:t" inset="0,0,0,0">
                  <w:txbxContent>
                    <w:p w14:paraId="3EB5781B" w14:textId="2F8E0F83" w:rsidR="00335D0E" w:rsidRPr="00C61D8A" w:rsidRDefault="00335D0E" w:rsidP="0099585D">
                      <w:pPr>
                        <w:pStyle w:val="Caption"/>
                        <w:ind w:firstLineChars="300" w:firstLine="600"/>
                        <w:rPr>
                          <w:noProof/>
                          <w:sz w:val="21"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B3D13A0" wp14:editId="77F5E117">
            <wp:simplePos x="0" y="0"/>
            <wp:positionH relativeFrom="column">
              <wp:posOffset>1907540</wp:posOffset>
            </wp:positionH>
            <wp:positionV relativeFrom="paragraph">
              <wp:posOffset>19685</wp:posOffset>
            </wp:positionV>
            <wp:extent cx="1188085" cy="1505585"/>
            <wp:effectExtent l="0" t="0" r="0" b="0"/>
            <wp:wrapNone/>
            <wp:docPr id="172518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859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808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F0DBD" w14:textId="27D5D801" w:rsidR="00335D0E" w:rsidRDefault="00335D0E" w:rsidP="00335D0E"/>
    <w:p w14:paraId="4948228C" w14:textId="56DB18EF" w:rsidR="00335D0E" w:rsidRDefault="00335D0E" w:rsidP="00335D0E"/>
    <w:p w14:paraId="5863954D" w14:textId="6EA5200C" w:rsidR="00335D0E" w:rsidRDefault="00335D0E" w:rsidP="00335D0E"/>
    <w:p w14:paraId="545DECBC" w14:textId="3ADBC167" w:rsidR="00335D0E" w:rsidRDefault="00335D0E" w:rsidP="00335D0E">
      <w:pPr>
        <w:rPr>
          <w:rFonts w:hint="eastAsia"/>
        </w:rPr>
      </w:pPr>
    </w:p>
    <w:p w14:paraId="0D126384" w14:textId="77B5B84D" w:rsidR="005E59C6" w:rsidRDefault="005E59C6" w:rsidP="005E59C6">
      <w:pPr>
        <w:pStyle w:val="Heading2"/>
      </w:pPr>
      <w:bookmarkStart w:id="2" w:name="_Toc192763125"/>
      <w:r>
        <w:rPr>
          <w:rFonts w:hint="eastAsia"/>
        </w:rPr>
        <w:lastRenderedPageBreak/>
        <w:t>1.</w:t>
      </w:r>
      <w:r w:rsidR="00A344CE"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2"/>
    </w:p>
    <w:p w14:paraId="5B890E8A" w14:textId="239B226F" w:rsidR="00335D0E" w:rsidRPr="005E59C6" w:rsidRDefault="00335D0E" w:rsidP="00335D0E">
      <w:r w:rsidRPr="005E59C6">
        <w:rPr>
          <w:rFonts w:hint="eastAsia"/>
        </w:rPr>
        <w:t>习近平总书记强调，要推进文化和旅游融合发展，把文化旅游业培育成为支柱产业。</w:t>
      </w:r>
    </w:p>
    <w:p w14:paraId="6C3ACBD2" w14:textId="6BB61D76" w:rsidR="00A344CE" w:rsidRPr="00842D30" w:rsidRDefault="00335D0E" w:rsidP="00335D0E">
      <w:pPr>
        <w:rPr>
          <w:rFonts w:hint="eastAsia"/>
          <w:vertAlign w:val="superscript"/>
        </w:rPr>
      </w:pPr>
      <w:r w:rsidRPr="005E59C6">
        <w:rPr>
          <w:rFonts w:hint="eastAsia"/>
        </w:rPr>
        <w:t>文化是旅游的灵魂，旅游是文化的载体，二者有着天然的联系。文化元素丰富旅游产品供给，旅游元素释放文化产业经济价值。推动文化和旅游融合发展，既有助于推动文化繁荣发展，也有利于推进文化旅游业转型升级，更好满足人民群众对美好生活的新期待。</w:t>
      </w:r>
      <w:r w:rsidRPr="005E59C6">
        <w:rPr>
          <w:rFonts w:hint="eastAsia"/>
          <w:vertAlign w:val="superscript"/>
        </w:rPr>
        <w:t>[1]</w:t>
      </w:r>
    </w:p>
    <w:p w14:paraId="24E8BAF4" w14:textId="5C8BAEB9" w:rsidR="005E59C6" w:rsidRDefault="005E59C6" w:rsidP="005E59C6">
      <w:pPr>
        <w:pStyle w:val="Heading2"/>
      </w:pPr>
      <w:bookmarkStart w:id="3" w:name="_Toc192763126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03A66043" w14:textId="7FA730B6" w:rsidR="00A344CE" w:rsidRDefault="00A344CE" w:rsidP="00A344CE">
      <w:r>
        <w:rPr>
          <w:rFonts w:hint="eastAsia"/>
        </w:rPr>
        <w:t>本项目构建</w:t>
      </w:r>
      <w:r w:rsidR="001F2701">
        <w:rPr>
          <w:rFonts w:hint="eastAsia"/>
        </w:rPr>
        <w:t>的实际上是</w:t>
      </w:r>
      <w:r>
        <w:rPr>
          <w:rFonts w:hint="eastAsia"/>
        </w:rPr>
        <w:t>基于</w:t>
      </w:r>
      <w:r>
        <w:rPr>
          <w:rFonts w:hint="eastAsia"/>
        </w:rPr>
        <w:t>OCR</w:t>
      </w:r>
      <w:r>
        <w:rPr>
          <w:rFonts w:hint="eastAsia"/>
        </w:rPr>
        <w:t>技术与扩散模型</w:t>
      </w:r>
      <w:r w:rsidR="001F2701">
        <w:rPr>
          <w:rFonts w:hint="eastAsia"/>
        </w:rPr>
        <w:t>的个性化文</w:t>
      </w:r>
      <w:proofErr w:type="gramStart"/>
      <w:r w:rsidR="001F2701">
        <w:rPr>
          <w:rFonts w:hint="eastAsia"/>
        </w:rPr>
        <w:t>创产品</w:t>
      </w:r>
      <w:proofErr w:type="gramEnd"/>
      <w:r w:rsidR="001F2701">
        <w:rPr>
          <w:rFonts w:hint="eastAsia"/>
        </w:rPr>
        <w:t>生成系统</w:t>
      </w:r>
      <w:r>
        <w:rPr>
          <w:rFonts w:hint="eastAsia"/>
        </w:rPr>
        <w:t>，其中</w:t>
      </w:r>
      <w:r w:rsidR="001F2701">
        <w:rPr>
          <w:rFonts w:hint="eastAsia"/>
        </w:rPr>
        <w:t>：</w:t>
      </w:r>
    </w:p>
    <w:p w14:paraId="73308719" w14:textId="4635D1EC" w:rsidR="001F2701" w:rsidRDefault="001F2701" w:rsidP="00A344CE">
      <w:r>
        <w:rPr>
          <w:rFonts w:hint="eastAsia"/>
        </w:rPr>
        <w:t>OCR</w:t>
      </w:r>
      <w:r>
        <w:rPr>
          <w:rFonts w:hint="eastAsia"/>
        </w:rPr>
        <w:t>技术（</w:t>
      </w:r>
      <w:r w:rsidRPr="001F2701">
        <w:t>Optical Character Recognition</w:t>
      </w:r>
      <w:r>
        <w:rPr>
          <w:rFonts w:hint="eastAsia"/>
        </w:rPr>
        <w:t>）</w:t>
      </w:r>
      <w:r w:rsidRPr="001F2701">
        <w:t>是指对包含文本内容的图像或视频进行处理和识别，并提取其中所包含的文字及排版信息的过程。</w:t>
      </w:r>
    </w:p>
    <w:p w14:paraId="11783776" w14:textId="5066BC69" w:rsidR="001F2701" w:rsidRDefault="001F2701" w:rsidP="00A344CE">
      <w:pPr>
        <w:rPr>
          <w:rFonts w:hint="eastAsia"/>
        </w:rPr>
      </w:pPr>
      <w:r w:rsidRPr="001F2701">
        <w:t>扩散模型是一种生成模型，主要用于图像生成和其他计算机视觉任务。</w:t>
      </w:r>
    </w:p>
    <w:p w14:paraId="5E0FBF04" w14:textId="77777777" w:rsidR="001F2701" w:rsidRPr="001F2701" w:rsidRDefault="001F2701" w:rsidP="00A344CE">
      <w:pPr>
        <w:rPr>
          <w:rFonts w:hint="eastAsia"/>
        </w:rPr>
      </w:pPr>
    </w:p>
    <w:p w14:paraId="61546834" w14:textId="42C9695F" w:rsidR="005E59C6" w:rsidRDefault="005E59C6" w:rsidP="005E59C6">
      <w:pPr>
        <w:pStyle w:val="Heading2"/>
      </w:pPr>
      <w:bookmarkStart w:id="4" w:name="_Toc192763127"/>
      <w:r>
        <w:rPr>
          <w:rFonts w:hint="eastAsia"/>
        </w:rPr>
        <w:lastRenderedPageBreak/>
        <w:t xml:space="preserve">1.4 </w:t>
      </w:r>
      <w:r>
        <w:rPr>
          <w:rFonts w:hint="eastAsia"/>
        </w:rPr>
        <w:t>项目内容</w:t>
      </w:r>
      <w:bookmarkEnd w:id="4"/>
    </w:p>
    <w:p w14:paraId="2EBA5431" w14:textId="543D5A0B" w:rsidR="00DB1E05" w:rsidRPr="00051A9A" w:rsidRDefault="00DB1E05" w:rsidP="00051A9A">
      <w:pPr>
        <w:pStyle w:val="Heading1"/>
        <w:jc w:val="center"/>
        <w:rPr>
          <w:rFonts w:asciiTheme="majorEastAsia" w:eastAsiaTheme="majorEastAsia" w:hAnsiTheme="majorEastAsia"/>
          <w:szCs w:val="44"/>
        </w:rPr>
      </w:pPr>
      <w:r w:rsidRPr="00051A9A">
        <w:rPr>
          <w:rFonts w:asciiTheme="majorEastAsia" w:eastAsiaTheme="majorEastAsia" w:hAnsiTheme="majorEastAsia" w:hint="eastAsia"/>
          <w:szCs w:val="44"/>
        </w:rPr>
        <w:t>2 项目概述</w:t>
      </w:r>
    </w:p>
    <w:p w14:paraId="78758B6E" w14:textId="321EF86C" w:rsidR="00DB1E05" w:rsidRDefault="00DB1E05" w:rsidP="00051A9A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项目目标</w:t>
      </w:r>
    </w:p>
    <w:p w14:paraId="02665292" w14:textId="1912E9F9" w:rsidR="00DB1E05" w:rsidRDefault="00DB1E05" w:rsidP="00051A9A">
      <w:pPr>
        <w:pStyle w:val="Heading2"/>
      </w:pPr>
      <w:r>
        <w:rPr>
          <w:rFonts w:hint="eastAsia"/>
        </w:rPr>
        <w:t xml:space="preserve">2.2 </w:t>
      </w:r>
      <w:r>
        <w:rPr>
          <w:rFonts w:hint="eastAsia"/>
        </w:rPr>
        <w:t>产品目标与范围</w:t>
      </w:r>
    </w:p>
    <w:p w14:paraId="69F898F6" w14:textId="2095DFFB" w:rsidR="00DB1E05" w:rsidRDefault="00DB1E05" w:rsidP="00051A9A">
      <w:pPr>
        <w:pStyle w:val="Heading2"/>
      </w:pPr>
      <w:r>
        <w:rPr>
          <w:rFonts w:hint="eastAsia"/>
        </w:rPr>
        <w:t xml:space="preserve">2.3 </w:t>
      </w:r>
      <w:r>
        <w:rPr>
          <w:rFonts w:hint="eastAsia"/>
        </w:rPr>
        <w:t>应交付成果</w:t>
      </w:r>
    </w:p>
    <w:p w14:paraId="15E06F6A" w14:textId="34BFD398" w:rsidR="00DB1E05" w:rsidRDefault="00DB1E05" w:rsidP="00051A9A">
      <w:pPr>
        <w:pStyle w:val="Heading3"/>
        <w:ind w:firstLineChars="100" w:firstLine="321"/>
      </w:pPr>
      <w:r>
        <w:rPr>
          <w:rFonts w:hint="eastAsia"/>
        </w:rPr>
        <w:t xml:space="preserve">2.3.1 </w:t>
      </w:r>
      <w:r>
        <w:rPr>
          <w:rFonts w:hint="eastAsia"/>
        </w:rPr>
        <w:t>需完成的软件</w:t>
      </w:r>
    </w:p>
    <w:p w14:paraId="335386C6" w14:textId="62DF3410" w:rsidR="00DB1E05" w:rsidRDefault="00DB1E05" w:rsidP="00051A9A">
      <w:pPr>
        <w:pStyle w:val="Heading3"/>
        <w:ind w:firstLineChars="100" w:firstLine="321"/>
      </w:pPr>
      <w:r>
        <w:rPr>
          <w:rFonts w:hint="eastAsia"/>
        </w:rPr>
        <w:t xml:space="preserve">2.3.2 </w:t>
      </w:r>
      <w:r>
        <w:rPr>
          <w:rFonts w:hint="eastAsia"/>
        </w:rPr>
        <w:t>需提交用户的文档</w:t>
      </w:r>
    </w:p>
    <w:p w14:paraId="6C2BB2A1" w14:textId="062500E4" w:rsidR="00DB1E05" w:rsidRDefault="00DB1E05" w:rsidP="00051A9A">
      <w:pPr>
        <w:pStyle w:val="Heading3"/>
        <w:ind w:firstLineChars="100" w:firstLine="321"/>
      </w:pPr>
      <w:r>
        <w:rPr>
          <w:rFonts w:hint="eastAsia"/>
        </w:rPr>
        <w:t xml:space="preserve">2.3.3 </w:t>
      </w:r>
      <w:r>
        <w:rPr>
          <w:rFonts w:hint="eastAsia"/>
        </w:rPr>
        <w:t>须提交内部的文档</w:t>
      </w:r>
    </w:p>
    <w:p w14:paraId="125FBC30" w14:textId="3B0A037F" w:rsidR="00DB1E05" w:rsidRDefault="00DB1E05" w:rsidP="00051A9A">
      <w:pPr>
        <w:pStyle w:val="Heading3"/>
        <w:ind w:firstLineChars="100" w:firstLine="321"/>
      </w:pPr>
      <w:r>
        <w:rPr>
          <w:rFonts w:hint="eastAsia"/>
        </w:rPr>
        <w:t xml:space="preserve">2.3.4 </w:t>
      </w:r>
      <w:r>
        <w:rPr>
          <w:rFonts w:hint="eastAsia"/>
        </w:rPr>
        <w:t>应当提供的服务</w:t>
      </w:r>
    </w:p>
    <w:p w14:paraId="2AC0CD4E" w14:textId="46953BCE" w:rsidR="00DB1E05" w:rsidRDefault="00DB1E05" w:rsidP="00051A9A">
      <w:pPr>
        <w:pStyle w:val="Heading2"/>
      </w:pPr>
      <w:r>
        <w:rPr>
          <w:rFonts w:hint="eastAsia"/>
        </w:rPr>
        <w:t>2.4</w:t>
      </w:r>
      <w:r>
        <w:rPr>
          <w:rFonts w:hint="eastAsia"/>
        </w:rPr>
        <w:t>项目开发环境</w:t>
      </w:r>
    </w:p>
    <w:p w14:paraId="5A871389" w14:textId="0BE98D30" w:rsidR="005E59C6" w:rsidRPr="00051A9A" w:rsidRDefault="00051A9A" w:rsidP="00051A9A">
      <w:pPr>
        <w:pStyle w:val="Heading1"/>
        <w:jc w:val="center"/>
        <w:rPr>
          <w:rFonts w:asciiTheme="majorEastAsia" w:eastAsiaTheme="majorEastAsia" w:hAnsiTheme="majorEastAsia"/>
          <w:szCs w:val="44"/>
        </w:rPr>
      </w:pPr>
      <w:r>
        <w:rPr>
          <w:rFonts w:asciiTheme="majorEastAsia" w:eastAsiaTheme="majorEastAsia" w:hAnsiTheme="majorEastAsia" w:hint="eastAsia"/>
          <w:szCs w:val="44"/>
        </w:rPr>
        <w:t xml:space="preserve">3 </w:t>
      </w:r>
      <w:r w:rsidRPr="00051A9A">
        <w:rPr>
          <w:rFonts w:asciiTheme="majorEastAsia" w:eastAsiaTheme="majorEastAsia" w:hAnsiTheme="majorEastAsia" w:hint="eastAsia"/>
          <w:szCs w:val="44"/>
        </w:rPr>
        <w:t>项目团队组织</w:t>
      </w:r>
    </w:p>
    <w:p w14:paraId="1D500E98" w14:textId="0769555E" w:rsidR="00511BDD" w:rsidRDefault="00051A9A" w:rsidP="00051A9A">
      <w:pPr>
        <w:pStyle w:val="Heading2"/>
      </w:pPr>
      <w:r>
        <w:rPr>
          <w:rFonts w:hint="eastAsia"/>
        </w:rPr>
        <w:t xml:space="preserve">3.1 </w:t>
      </w:r>
      <w:r>
        <w:rPr>
          <w:rFonts w:hint="eastAsia"/>
        </w:rPr>
        <w:t>人员分工</w:t>
      </w:r>
    </w:p>
    <w:p w14:paraId="3CBBA9D5" w14:textId="15835713" w:rsidR="00051A9A" w:rsidRDefault="00051A9A" w:rsidP="00051A9A">
      <w:pPr>
        <w:pStyle w:val="Heading1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4 </w:t>
      </w:r>
      <w:r w:rsidRPr="00051A9A">
        <w:rPr>
          <w:rFonts w:asciiTheme="majorEastAsia" w:eastAsiaTheme="majorEastAsia" w:hAnsiTheme="majorEastAsia" w:hint="eastAsia"/>
        </w:rPr>
        <w:t>实施计划</w:t>
      </w:r>
    </w:p>
    <w:p w14:paraId="28BE4976" w14:textId="324113D8" w:rsidR="00051A9A" w:rsidRDefault="00051A9A" w:rsidP="00051A9A">
      <w:pPr>
        <w:pStyle w:val="Heading2"/>
      </w:pPr>
      <w:r>
        <w:rPr>
          <w:rFonts w:hint="eastAsia"/>
        </w:rPr>
        <w:t xml:space="preserve">4.1 </w:t>
      </w:r>
      <w:r>
        <w:rPr>
          <w:rFonts w:hint="eastAsia"/>
        </w:rPr>
        <w:t>风险评估及对策</w:t>
      </w:r>
    </w:p>
    <w:p w14:paraId="0085A0CE" w14:textId="5DAD0E9A" w:rsidR="00051A9A" w:rsidRDefault="00051A9A" w:rsidP="00051A9A">
      <w:pPr>
        <w:pStyle w:val="Heading2"/>
      </w:pPr>
      <w:r>
        <w:rPr>
          <w:rFonts w:hint="eastAsia"/>
        </w:rPr>
        <w:t xml:space="preserve">4.2 </w:t>
      </w:r>
      <w:r>
        <w:rPr>
          <w:rFonts w:hint="eastAsia"/>
        </w:rPr>
        <w:t>总体进度计划</w:t>
      </w:r>
    </w:p>
    <w:p w14:paraId="4C9EBB68" w14:textId="1B764143" w:rsidR="00051A9A" w:rsidRDefault="00051A9A" w:rsidP="00051A9A">
      <w:pPr>
        <w:pStyle w:val="Heading2"/>
      </w:pPr>
      <w:r>
        <w:rPr>
          <w:rFonts w:hint="eastAsia"/>
        </w:rPr>
        <w:lastRenderedPageBreak/>
        <w:t xml:space="preserve">4.3 </w:t>
      </w:r>
      <w:r>
        <w:rPr>
          <w:rFonts w:hint="eastAsia"/>
        </w:rPr>
        <w:t>项目里程碑计划</w:t>
      </w:r>
    </w:p>
    <w:p w14:paraId="31E2C7BB" w14:textId="64FEB156" w:rsidR="00051A9A" w:rsidRDefault="00051A9A" w:rsidP="00051A9A">
      <w:pPr>
        <w:pStyle w:val="Heading1"/>
        <w:jc w:val="center"/>
      </w:pPr>
      <w:r>
        <w:rPr>
          <w:rFonts w:hint="eastAsia"/>
        </w:rPr>
        <w:t xml:space="preserve">5 </w:t>
      </w:r>
      <w:r>
        <w:rPr>
          <w:rFonts w:hint="eastAsia"/>
        </w:rPr>
        <w:t>预算</w:t>
      </w:r>
    </w:p>
    <w:p w14:paraId="0193350C" w14:textId="4EADCDA6" w:rsidR="00051A9A" w:rsidRDefault="00051A9A" w:rsidP="00051A9A">
      <w:pPr>
        <w:pStyle w:val="Heading2"/>
      </w:pPr>
      <w:r>
        <w:rPr>
          <w:rFonts w:hint="eastAsia"/>
        </w:rPr>
        <w:t xml:space="preserve">5.1 </w:t>
      </w:r>
      <w:r>
        <w:rPr>
          <w:rFonts w:hint="eastAsia"/>
        </w:rPr>
        <w:t>人员成本</w:t>
      </w:r>
    </w:p>
    <w:p w14:paraId="1D260D9D" w14:textId="2A87088C" w:rsidR="00051A9A" w:rsidRDefault="00051A9A" w:rsidP="00051A9A">
      <w:pPr>
        <w:pStyle w:val="Heading2"/>
      </w:pPr>
      <w:r>
        <w:rPr>
          <w:rFonts w:hint="eastAsia"/>
        </w:rPr>
        <w:t xml:space="preserve">5.2 </w:t>
      </w:r>
      <w:r>
        <w:rPr>
          <w:rFonts w:hint="eastAsia"/>
        </w:rPr>
        <w:t>设备成本</w:t>
      </w:r>
    </w:p>
    <w:p w14:paraId="04986197" w14:textId="6B147B43" w:rsidR="00051A9A" w:rsidRDefault="00051A9A" w:rsidP="00051A9A">
      <w:pPr>
        <w:pStyle w:val="Heading2"/>
      </w:pPr>
      <w:r>
        <w:rPr>
          <w:rFonts w:hint="eastAsia"/>
        </w:rPr>
        <w:t xml:space="preserve">5.3 </w:t>
      </w:r>
      <w:r>
        <w:rPr>
          <w:rFonts w:hint="eastAsia"/>
        </w:rPr>
        <w:t>其它经费预算</w:t>
      </w:r>
    </w:p>
    <w:p w14:paraId="138971F5" w14:textId="788C77D8" w:rsidR="00051A9A" w:rsidRDefault="00051A9A" w:rsidP="00051A9A">
      <w:pPr>
        <w:pStyle w:val="Heading2"/>
      </w:pPr>
      <w:r>
        <w:rPr>
          <w:rFonts w:hint="eastAsia"/>
        </w:rPr>
        <w:t>参考文献</w:t>
      </w:r>
    </w:p>
    <w:p w14:paraId="0ACF2A00" w14:textId="77777777" w:rsidR="00051A9A" w:rsidRDefault="00051A9A" w:rsidP="00051A9A">
      <w:pPr>
        <w:rPr>
          <w:rFonts w:hint="eastAsia"/>
        </w:rPr>
      </w:pPr>
      <w:r>
        <w:rPr>
          <w:rFonts w:hint="eastAsia"/>
        </w:rPr>
        <w:t>[1]( 2024-11-04 16:25)</w:t>
      </w:r>
      <w:r>
        <w:rPr>
          <w:rFonts w:hint="eastAsia"/>
        </w:rPr>
        <w:t>习近平总书记强调，把文化旅游业培育成为支柱产</w:t>
      </w:r>
    </w:p>
    <w:p w14:paraId="7E26618B" w14:textId="488B018A" w:rsidR="00051A9A" w:rsidRPr="00051A9A" w:rsidRDefault="00051A9A" w:rsidP="00051A9A">
      <w:pPr>
        <w:rPr>
          <w:rFonts w:hint="eastAsia"/>
        </w:rPr>
      </w:pPr>
      <w:r>
        <w:rPr>
          <w:rFonts w:hint="eastAsia"/>
        </w:rPr>
        <w:t>业</w:t>
      </w:r>
      <w:r>
        <w:rPr>
          <w:rFonts w:hint="eastAsia"/>
        </w:rPr>
        <w:t>. https://www.sohu.com/a/823541100_234564</w:t>
      </w:r>
    </w:p>
    <w:p w14:paraId="129707EB" w14:textId="77777777" w:rsidR="00051A9A" w:rsidRPr="00051A9A" w:rsidRDefault="00051A9A" w:rsidP="00051A9A"/>
    <w:sectPr w:rsidR="00051A9A" w:rsidRPr="00051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56E5B"/>
    <w:multiLevelType w:val="multilevel"/>
    <w:tmpl w:val="4760B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DB952D2"/>
    <w:multiLevelType w:val="multilevel"/>
    <w:tmpl w:val="172C3B3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color w:val="0026E5" w:themeColor="hyperlink"/>
        <w:u w:val="single"/>
      </w:rPr>
    </w:lvl>
    <w:lvl w:ilvl="1">
      <w:start w:val="4"/>
      <w:numFmt w:val="decimal"/>
      <w:lvlText w:val="%1.%2"/>
      <w:lvlJc w:val="left"/>
      <w:pPr>
        <w:ind w:left="940" w:hanging="720"/>
      </w:pPr>
      <w:rPr>
        <w:rFonts w:cs="Times New Roman" w:hint="default"/>
        <w:color w:val="0026E5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cs="Times New Roman" w:hint="default"/>
        <w:color w:val="0026E5" w:themeColor="hyperlink"/>
        <w:u w:val="single"/>
      </w:rPr>
    </w:lvl>
    <w:lvl w:ilvl="3">
      <w:start w:val="1"/>
      <w:numFmt w:val="decimal"/>
      <w:lvlText w:val="%1.%2.%3.%4"/>
      <w:lvlJc w:val="left"/>
      <w:pPr>
        <w:ind w:left="2100" w:hanging="1440"/>
      </w:pPr>
      <w:rPr>
        <w:rFonts w:cs="Times New Roman" w:hint="default"/>
        <w:color w:val="0026E5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680" w:hanging="1800"/>
      </w:pPr>
      <w:rPr>
        <w:rFonts w:cs="Times New Roman" w:hint="default"/>
        <w:color w:val="0026E5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260" w:hanging="2160"/>
      </w:pPr>
      <w:rPr>
        <w:rFonts w:cs="Times New Roman" w:hint="default"/>
        <w:color w:val="0026E5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840" w:hanging="2520"/>
      </w:pPr>
      <w:rPr>
        <w:rFonts w:cs="Times New Roman" w:hint="default"/>
        <w:color w:val="0026E5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4420" w:hanging="2880"/>
      </w:pPr>
      <w:rPr>
        <w:rFonts w:cs="Times New Roman" w:hint="default"/>
        <w:color w:val="0026E5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000" w:hanging="3240"/>
      </w:pPr>
      <w:rPr>
        <w:rFonts w:cs="Times New Roman" w:hint="default"/>
        <w:color w:val="0026E5" w:themeColor="hyperlink"/>
        <w:u w:val="single"/>
      </w:rPr>
    </w:lvl>
  </w:abstractNum>
  <w:num w:numId="1" w16cid:durableId="1871069723">
    <w:abstractNumId w:val="0"/>
  </w:num>
  <w:num w:numId="2" w16cid:durableId="167734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1BDD"/>
    <w:rsid w:val="00051A9A"/>
    <w:rsid w:val="001F2701"/>
    <w:rsid w:val="002E43DB"/>
    <w:rsid w:val="00335D0E"/>
    <w:rsid w:val="00511BDD"/>
    <w:rsid w:val="005E59C6"/>
    <w:rsid w:val="005F0220"/>
    <w:rsid w:val="00842D30"/>
    <w:rsid w:val="0099585D"/>
    <w:rsid w:val="00A344CE"/>
    <w:rsid w:val="00B044F4"/>
    <w:rsid w:val="00DB1E05"/>
    <w:rsid w:val="2800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0907F"/>
  <w15:docId w15:val="{EEBB93E6-3CAB-4BD4-B63D-601EA1FA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5E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5E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DB1E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B1E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DB1E0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rsid w:val="005E59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E59C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59C6"/>
    <w:pPr>
      <w:widowControl/>
      <w:spacing w:after="100" w:line="259" w:lineRule="auto"/>
      <w:jc w:val="left"/>
    </w:pPr>
    <w:rPr>
      <w:rFonts w:cs="Times New Roman"/>
      <w:kern w:val="0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E59C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E59C6"/>
    <w:rPr>
      <w:color w:val="0026E5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5E59C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E59C6"/>
    <w:rPr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99"/>
    <w:unhideWhenUsed/>
    <w:rsid w:val="005E59C6"/>
    <w:pPr>
      <w:ind w:firstLineChars="200" w:firstLine="420"/>
    </w:pPr>
  </w:style>
  <w:style w:type="paragraph" w:styleId="Caption">
    <w:name w:val="caption"/>
    <w:basedOn w:val="Normal"/>
    <w:next w:val="Normal"/>
    <w:unhideWhenUsed/>
    <w:qFormat/>
    <w:rsid w:val="00335D0E"/>
    <w:rPr>
      <w:rFonts w:asciiTheme="majorHAnsi" w:eastAsia="黑体" w:hAnsiTheme="majorHAnsi" w:cstheme="majorBidi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B1E0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B1E05"/>
    <w:rPr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DB1E05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EA94-C746-4A8C-9AED-A49EE386F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XYJyuechu</dc:creator>
  <cp:lastModifiedBy>yijia chen</cp:lastModifiedBy>
  <cp:revision>10</cp:revision>
  <dcterms:created xsi:type="dcterms:W3CDTF">2025-03-13T04:00:00Z</dcterms:created>
  <dcterms:modified xsi:type="dcterms:W3CDTF">2025-03-13T05:25:00Z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eyJoZGlkIjoiNjYxMzYyZjE5YWY2Y2YwNjE4MGZkNzVjZWJlNWQ2OWUifQ==</vt:lpwstr>
  </property>
  <property fmtid="{D5CDD505-2E9C-101B-9397-08002B2CF9AE}" pid="4" name="ICV">
    <vt:lpwstr>6B60D76FDD4F415BBB3AEC6EF4C0FEB4_12</vt:lpwstr>
  </property>
</Properties>
</file>