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99274">
      <w:pPr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0" w:name="X3f8fa69c019307448bc3ed4b432240ac4312b0b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引言</w:t>
      </w:r>
    </w:p>
    <w:p w14:paraId="52446932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1.1 目的</w:t>
      </w:r>
    </w:p>
    <w:p w14:paraId="25848313">
      <w:pPr>
        <w:rPr>
          <w:rFonts w:hint="eastAsia"/>
        </w:rPr>
      </w:pPr>
      <w:r>
        <w:t>本文档旨在描述"锦食江安"食堂点单小程序的系统架构与设计方案，为开发团队提供详细的技术指导。文档涵盖系统整体架构、模块划分、数据设计及人机交互方案，适用于以下读者：</w:t>
      </w:r>
    </w:p>
    <w:p w14:paraId="67A5368F">
      <w:pPr>
        <w:numPr>
          <w:ilvl w:val="0"/>
          <w:numId w:val="1"/>
        </w:numPr>
        <w:rPr>
          <w:rFonts w:hint="eastAsia"/>
        </w:rPr>
      </w:pPr>
      <w:r>
        <w:t>开发人员：依据本文档进行代码实现</w:t>
      </w:r>
    </w:p>
    <w:p w14:paraId="482AF0CD">
      <w:pPr>
        <w:numPr>
          <w:ilvl w:val="0"/>
          <w:numId w:val="1"/>
        </w:numPr>
        <w:rPr>
          <w:rFonts w:hint="eastAsia"/>
        </w:rPr>
      </w:pPr>
      <w:r>
        <w:t>测试人员：基于设计规范制定测试用例</w:t>
      </w:r>
    </w:p>
    <w:p w14:paraId="3264D50B">
      <w:pPr>
        <w:numPr>
          <w:ilvl w:val="0"/>
          <w:numId w:val="1"/>
        </w:numPr>
        <w:rPr>
          <w:rFonts w:hint="eastAsia"/>
        </w:rPr>
      </w:pPr>
      <w:r>
        <w:t>项目管理人员：监控开发进度与质量</w:t>
      </w:r>
    </w:p>
    <w:p w14:paraId="614DE867">
      <w:pPr>
        <w:numPr>
          <w:ilvl w:val="0"/>
          <w:numId w:val="1"/>
        </w:numPr>
        <w:rPr>
          <w:rFonts w:hint="eastAsia"/>
        </w:rPr>
      </w:pPr>
      <w:r>
        <w:t>食堂运营方：理解系统技术实现原理</w:t>
      </w:r>
    </w:p>
    <w:p w14:paraId="04D9965B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1.2 范围</w:t>
      </w:r>
    </w:p>
    <w:p w14:paraId="2A69D9DB">
      <w:pPr>
        <w:rPr>
          <w:rFonts w:hint="eastAsia"/>
        </w:rPr>
      </w:pPr>
      <w:r>
        <w:t>本系统是基于微信生态的食堂点餐解决方案，主要包含：</w:t>
      </w:r>
    </w:p>
    <w:p w14:paraId="39D77443"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用户端小程序</w:t>
      </w:r>
      <w:r>
        <w:t>：提供在线点单、人流量查询、评价互动等功能</w:t>
      </w:r>
    </w:p>
    <w:p w14:paraId="1993EFAE"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管理端后台</w:t>
      </w:r>
      <w:r>
        <w:t>：实现订单管理、菜品配置、数据分析等运营功能</w:t>
      </w:r>
    </w:p>
    <w:p w14:paraId="5B5EA8AC">
      <w:pPr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数据中台</w:t>
      </w:r>
      <w:r>
        <w:t>：处理实时人流量计算、智能推荐等核心算法</w:t>
      </w:r>
    </w:p>
    <w:p w14:paraId="5979ACBE">
      <w:pPr>
        <w:rPr>
          <w:rFonts w:hint="eastAsia"/>
        </w:rPr>
      </w:pPr>
      <w:r>
        <w:t>项目目标：</w:t>
      </w:r>
    </w:p>
    <w:p w14:paraId="2BE4E232">
      <w:pPr>
        <w:numPr>
          <w:ilvl w:val="0"/>
          <w:numId w:val="3"/>
        </w:numPr>
        <w:rPr>
          <w:rFonts w:hint="eastAsia"/>
        </w:rPr>
      </w:pPr>
      <w:r>
        <w:t>缩短用户平均就餐等待时间至5分钟以内</w:t>
      </w:r>
    </w:p>
    <w:p w14:paraId="06C66498">
      <w:pPr>
        <w:numPr>
          <w:ilvl w:val="0"/>
          <w:numId w:val="3"/>
        </w:numPr>
        <w:rPr>
          <w:rFonts w:hint="eastAsia"/>
        </w:rPr>
      </w:pPr>
      <w:r>
        <w:t>提升食堂档口资源利用率30%</w:t>
      </w:r>
    </w:p>
    <w:p w14:paraId="040DD930">
      <w:pPr>
        <w:numPr>
          <w:ilvl w:val="0"/>
          <w:numId w:val="3"/>
        </w:numPr>
        <w:rPr>
          <w:rFonts w:hint="eastAsia"/>
        </w:rPr>
      </w:pPr>
      <w:r>
        <w:t>建立数字化反馈闭环（评价响应率≥90%）</w:t>
      </w:r>
    </w:p>
    <w:p w14:paraId="2251C23B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1.3 文档结构</w:t>
      </w:r>
    </w:p>
    <w:p w14:paraId="35952953">
      <w:pPr>
        <w:rPr>
          <w:rFonts w:hint="eastAsia"/>
        </w:rPr>
      </w:pPr>
      <w:r>
        <w:t>本文档共分为8个主要章节：</w:t>
      </w:r>
    </w:p>
    <w:p w14:paraId="365F3177">
      <w:pPr>
        <w:numPr>
          <w:ilvl w:val="0"/>
          <w:numId w:val="4"/>
        </w:numPr>
        <w:rPr>
          <w:rFonts w:hint="eastAsia"/>
        </w:rPr>
      </w:pPr>
      <w:r>
        <w:t>引言：说明文档目的与范围</w:t>
      </w:r>
    </w:p>
    <w:p w14:paraId="7CF973AD">
      <w:pPr>
        <w:numPr>
          <w:ilvl w:val="0"/>
          <w:numId w:val="4"/>
        </w:numPr>
        <w:rPr>
          <w:rFonts w:hint="eastAsia"/>
        </w:rPr>
      </w:pPr>
      <w:r>
        <w:t>系统概述：总体功能与设计理念</w:t>
      </w:r>
    </w:p>
    <w:p w14:paraId="08D79EB3">
      <w:pPr>
        <w:numPr>
          <w:ilvl w:val="0"/>
          <w:numId w:val="4"/>
        </w:numPr>
        <w:rPr>
          <w:rFonts w:hint="eastAsia"/>
        </w:rPr>
      </w:pPr>
      <w:r>
        <w:t>系统架构：技术栈与模块划分</w:t>
      </w:r>
    </w:p>
    <w:p w14:paraId="52EFED67">
      <w:pPr>
        <w:numPr>
          <w:ilvl w:val="0"/>
          <w:numId w:val="4"/>
        </w:numPr>
        <w:rPr>
          <w:rFonts w:hint="eastAsia"/>
        </w:rPr>
      </w:pPr>
      <w:r>
        <w:t>数据设计：数据库结构与字典</w:t>
      </w:r>
    </w:p>
    <w:p w14:paraId="597360FB">
      <w:pPr>
        <w:numPr>
          <w:ilvl w:val="0"/>
          <w:numId w:val="4"/>
        </w:numPr>
        <w:rPr>
          <w:rFonts w:hint="eastAsia"/>
        </w:rPr>
      </w:pPr>
      <w:r>
        <w:t>组件设计：核心模块实现方案</w:t>
      </w:r>
    </w:p>
    <w:p w14:paraId="3A5C71D9">
      <w:pPr>
        <w:numPr>
          <w:ilvl w:val="0"/>
          <w:numId w:val="4"/>
        </w:numPr>
        <w:rPr>
          <w:rFonts w:hint="eastAsia"/>
        </w:rPr>
      </w:pPr>
      <w:r>
        <w:t>人机交互：界面设计规范</w:t>
      </w:r>
    </w:p>
    <w:p w14:paraId="0788648E">
      <w:pPr>
        <w:numPr>
          <w:ilvl w:val="0"/>
          <w:numId w:val="4"/>
        </w:numPr>
        <w:rPr>
          <w:rFonts w:hint="eastAsia"/>
        </w:rPr>
      </w:pPr>
      <w:r>
        <w:t>需求追踪：需求与设计对应关系</w:t>
      </w:r>
    </w:p>
    <w:p w14:paraId="16866372">
      <w:pPr>
        <w:numPr>
          <w:ilvl w:val="0"/>
          <w:numId w:val="4"/>
        </w:numPr>
        <w:rPr>
          <w:rFonts w:hint="eastAsia"/>
        </w:rPr>
      </w:pPr>
      <w:r>
        <w:t>附录：补充技术细节</w:t>
      </w:r>
    </w:p>
    <w:p w14:paraId="3CA1C74F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1.4 参考文献</w:t>
      </w:r>
    </w:p>
    <w:p w14:paraId="2769EC88">
      <w:pPr>
        <w:numPr>
          <w:ilvl w:val="0"/>
          <w:numId w:val="5"/>
        </w:numPr>
        <w:rPr>
          <w:rFonts w:hint="eastAsia"/>
        </w:rPr>
      </w:pPr>
      <w:r>
        <w:t>《软件需求规格说明书》(V2.0)，项目组</w:t>
      </w:r>
    </w:p>
    <w:p w14:paraId="25A3E377">
      <w:pPr>
        <w:numPr>
          <w:ilvl w:val="0"/>
          <w:numId w:val="5"/>
        </w:numPr>
        <w:rPr>
          <w:rFonts w:hint="eastAsia"/>
        </w:rPr>
      </w:pPr>
      <w:r>
        <w:t>《微信小程序开发规范》(v1.3)</w:t>
      </w:r>
      <w:r>
        <w:rPr>
          <w:rFonts w:hint="eastAsia"/>
        </w:rPr>
        <w:t>，</w:t>
      </w:r>
      <w:r>
        <w:t>腾讯公司</w:t>
      </w:r>
    </w:p>
    <w:p w14:paraId="1B5A1FB4">
      <w:pPr>
        <w:numPr>
          <w:ilvl w:val="0"/>
          <w:numId w:val="5"/>
        </w:numPr>
        <w:rPr>
          <w:rFonts w:hint="eastAsia"/>
        </w:rPr>
      </w:pPr>
      <w:r>
        <w:t>《Spring Boot技术白皮书》(2.6版本)</w:t>
      </w:r>
      <w:r>
        <w:rPr>
          <w:rFonts w:hint="eastAsia"/>
        </w:rPr>
        <w:t>，</w:t>
      </w:r>
      <w:r>
        <w:t>Pivotal</w:t>
      </w:r>
    </w:p>
    <w:p w14:paraId="7D645437">
      <w:pPr>
        <w:numPr>
          <w:ilvl w:val="0"/>
          <w:numId w:val="5"/>
        </w:numPr>
        <w:rPr>
          <w:rFonts w:hint="eastAsia"/>
        </w:rPr>
      </w:pPr>
      <w:r>
        <w:t>《MySQL数据库设计指南》(8.0版本)</w:t>
      </w:r>
      <w:r>
        <w:rPr>
          <w:rFonts w:hint="eastAsia"/>
        </w:rPr>
        <w:t>，</w:t>
      </w:r>
      <w:r>
        <w:t>Oracle</w:t>
      </w:r>
    </w:p>
    <w:p w14:paraId="39C2501A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1.5 术语与缩写</w:t>
      </w:r>
    </w:p>
    <w:p w14:paraId="77D4ABD7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QPS</w:t>
      </w:r>
      <w:r>
        <w:t>（Queries Per Second）：每秒查询率，用于衡量系统吞吐量的关键性能指标</w:t>
      </w:r>
    </w:p>
    <w:p w14:paraId="51480D19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AES-256</w:t>
      </w:r>
      <w:r>
        <w:t>：采用256位密钥的高级加密标准，用于敏感数据的存储与传输加密</w:t>
      </w:r>
    </w:p>
    <w:p w14:paraId="13A814C7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RESTful</w:t>
      </w:r>
      <w:r>
        <w:t>：基于HTTP协议的API设计风格，遵循资源化与无状态原则</w:t>
      </w:r>
    </w:p>
    <w:p w14:paraId="1B662C3E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SLA</w:t>
      </w:r>
      <w:r>
        <w:t>（Service Level Agreement）：服务等级协议，例如系统可用性99.9%的保障承诺</w:t>
      </w:r>
    </w:p>
    <w:p w14:paraId="6C53F4F7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POI</w:t>
      </w:r>
      <w:r>
        <w:t>（Point of Interest）：兴趣点数据，在本系统中特指食堂窗口的地理位置信息</w:t>
      </w:r>
    </w:p>
    <w:p w14:paraId="64412CC0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</w:p>
    <w:p w14:paraId="231DCCE7">
      <w:pPr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系统概述</w:t>
      </w:r>
    </w:p>
    <w:p w14:paraId="287AF579">
      <w:pPr>
        <w:rPr>
          <w:rFonts w:hint="eastAsia"/>
        </w:rPr>
      </w:pPr>
      <w:r>
        <w:rPr>
          <w:rFonts w:hint="eastAsia"/>
        </w:rPr>
        <w:t>食堂点单小程序是针对高校食堂就餐场景开发的独立应用，旨在通过数字化手段提升就餐效率和用户体验。</w:t>
      </w:r>
    </w:p>
    <w:p w14:paraId="186A4C05">
      <w:pPr>
        <w:rPr>
          <w:rFonts w:hint="eastAsia"/>
        </w:rPr>
      </w:pPr>
      <w:r>
        <w:rPr>
          <w:rFonts w:hint="eastAsia"/>
        </w:rPr>
        <w:t>该系统与微信平台集成，利用微信的用户基础和支付功能，实现无缝对接。系统开发完成后，将与食堂现有的管理流程相结合，提升食堂的运营管理水平。</w:t>
      </w:r>
    </w:p>
    <w:p w14:paraId="494A7EDA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2.1 功能全景</w:t>
      </w:r>
    </w:p>
    <w:p w14:paraId="49F14F3B">
      <w:pPr>
        <w:rPr>
          <w:rFonts w:hint="eastAsia"/>
        </w:rPr>
      </w:pPr>
      <w:r>
        <w:t>系统采用"前后端分离+微服务"架构，主要功能模块包括：</w:t>
      </w:r>
    </w:p>
    <w:p w14:paraId="497962B3">
      <w:pPr>
        <w:rPr>
          <w:rFonts w:hint="eastAsia"/>
        </w:rPr>
      </w:pPr>
      <w:r>
        <w:rPr>
          <w:b/>
          <w:bCs/>
        </w:rPr>
        <w:t>用户侧功能</w:t>
      </w:r>
    </w:p>
    <w:p w14:paraId="042FC2E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在线点单与支付：支持用户浏览菜品、加入购物车、在线支付（微信支付）。</w:t>
      </w:r>
    </w:p>
    <w:p w14:paraId="37557CC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实时人流量查询：展示食堂各区域的实时人流量，帮助用户避开拥堵。</w:t>
      </w:r>
    </w:p>
    <w:p w14:paraId="659FA13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智能推荐：基于用户历史订单和热门菜品，自动推荐新品或高匹配度菜品。</w:t>
      </w:r>
    </w:p>
    <w:p w14:paraId="031E61A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AI客服：支持自然语言处理，解答用户关于菜品、食堂窗口、营业时间等问题。</w:t>
      </w:r>
    </w:p>
    <w:p w14:paraId="14E6D6C6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2.2 运行环境</w:t>
      </w:r>
    </w:p>
    <w:p w14:paraId="76CA1B4E">
      <w:pPr>
        <w:rPr>
          <w:rFonts w:hint="eastAsia"/>
        </w:rPr>
      </w:pPr>
      <w:r>
        <w:rPr>
          <w:rFonts w:hint="eastAsia"/>
        </w:rPr>
        <w:t>前端：微信小程序平台，支持iOS和Android操作系统。</w:t>
      </w:r>
    </w:p>
    <w:p w14:paraId="42867413">
      <w:pPr>
        <w:rPr>
          <w:rFonts w:hint="eastAsia"/>
        </w:rPr>
      </w:pPr>
      <w:r>
        <w:rPr>
          <w:rFonts w:hint="eastAsia"/>
        </w:rPr>
        <w:t>后端：基于Springboot微服务架构，使用Java开发。</w:t>
      </w:r>
    </w:p>
    <w:p w14:paraId="3B1FD6BE">
      <w:pPr>
        <w:rPr>
          <w:rFonts w:hint="eastAsia"/>
        </w:rPr>
      </w:pPr>
      <w:r>
        <w:rPr>
          <w:rFonts w:hint="eastAsia"/>
        </w:rPr>
        <w:t>数据库：MySQL用于存储业务数据</w:t>
      </w:r>
    </w:p>
    <w:p w14:paraId="4F7E08B2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2.3 设计和实现约束</w:t>
      </w:r>
    </w:p>
    <w:p w14:paraId="31206E0E">
      <w:pPr>
        <w:rPr>
          <w:rFonts w:hint="eastAsia"/>
        </w:rPr>
      </w:pPr>
      <w:r>
        <w:rPr>
          <w:rFonts w:hint="eastAsia"/>
        </w:rPr>
        <w:t>遵循微信小程序开发规范和接口标准。</w:t>
      </w:r>
    </w:p>
    <w:p w14:paraId="442ADD50">
      <w:pPr>
        <w:rPr>
          <w:rFonts w:hint="eastAsia"/>
        </w:rPr>
      </w:pPr>
      <w:r>
        <w:rPr>
          <w:rFonts w:hint="eastAsia"/>
        </w:rPr>
        <w:t>后端系统需具备高并发处理能力，支持至少10用户同时在线。</w:t>
      </w:r>
    </w:p>
    <w:p w14:paraId="2EAD4AE8">
      <w:pPr>
        <w:rPr>
          <w:rFonts w:hint="eastAsia"/>
        </w:rPr>
      </w:pPr>
      <w:r>
        <w:rPr>
          <w:rFonts w:hint="eastAsia"/>
        </w:rPr>
        <w:t>系统需支持多食堂管理，覆盖不同校区或楼层的食堂数据。</w:t>
      </w:r>
    </w:p>
    <w:p w14:paraId="0AD4FF74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 假设和依赖关系</w:t>
      </w:r>
    </w:p>
    <w:p w14:paraId="2858B8C5">
      <w:pPr>
        <w:rPr>
          <w:rFonts w:hint="eastAsia"/>
        </w:rPr>
      </w:pPr>
      <w:r>
        <w:rPr>
          <w:rFonts w:hint="eastAsia"/>
        </w:rPr>
        <w:t>假设微信平台的稳定性和安全性能够满足小程序的运行需求。</w:t>
      </w:r>
    </w:p>
    <w:p w14:paraId="6EB516CF">
      <w:pPr>
        <w:rPr>
          <w:rFonts w:hint="eastAsia"/>
        </w:rPr>
      </w:pPr>
      <w:r>
        <w:rPr>
          <w:rFonts w:hint="eastAsia"/>
        </w:rPr>
        <w:t>依赖第三方支付接口（微信支付）和地图API（用于食堂位置展示）的稳定性和兼容性。</w:t>
      </w:r>
    </w:p>
    <w:p w14:paraId="250577CC">
      <w:pPr>
        <w:rPr>
          <w:rFonts w:hint="eastAsia"/>
        </w:rPr>
      </w:pPr>
      <w:r>
        <w:rPr>
          <w:rFonts w:hint="eastAsia"/>
        </w:rPr>
        <w:t>食堂管理方提供必要的菜品信息和运营数据。</w:t>
      </w:r>
    </w:p>
    <w:p w14:paraId="5BC9585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系统架构</w:t>
      </w:r>
    </w:p>
    <w:p w14:paraId="56E7744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 </w:t>
      </w:r>
    </w:p>
    <w:p w14:paraId="4737EF3C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架构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设计</w:t>
      </w:r>
    </w:p>
    <w:p w14:paraId="0ABCB8D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223F9D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本系统采用分层架构设计，将系统划分为多个模块化的子系统，以实现系统的完整功能。这种架构设计有助于提高系统的可维护性、可扩展性和可测试性。以下是系统的高层职责划分及其子系统：</w:t>
      </w:r>
    </w:p>
    <w:p w14:paraId="6CD1C3E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2D92D67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3.1.1 系统职责划分</w:t>
      </w:r>
    </w:p>
    <w:p w14:paraId="4D2E6D6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F5531F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前端子系统：负责提供用户交互界面，包括用户端的微信小程序和管理端的Web后台管理系统。</w:t>
      </w:r>
    </w:p>
    <w:p w14:paraId="5576045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后端子系统：负责处理业务逻辑，包括订单管理、数据监控、菜品推荐、AI客服等功能。</w:t>
      </w:r>
    </w:p>
    <w:p w14:paraId="48FC81F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数据层子系统：MySQL数据库负责数据的存储和管理。</w:t>
      </w:r>
    </w:p>
    <w:p w14:paraId="76ECD0B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第三方服务子系统：负责与外部服务集成，如微信支付、地图API、AI服务等。</w:t>
      </w:r>
    </w:p>
    <w:p w14:paraId="04DF1A5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50E229BA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3.1.2 子系统协作</w:t>
      </w:r>
    </w:p>
    <w:p w14:paraId="4BFCF47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D7BC2A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各子系统通过定义清晰的接口进行交互，确保系统的整体功能得以实现。前端子系统通过HTTP请求与后端子系统通信，后端子系统处理业务逻辑后，从数据层子系统获取或存储数据。第三方服务子系统通过API与后端子系统集成，提供支付、地图、AI等服务。</w:t>
      </w:r>
    </w:p>
    <w:p w14:paraId="4541638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  <w:t> </w:t>
      </w:r>
    </w:p>
    <w:p w14:paraId="4F9C77B6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3.1.3 架构图</w:t>
      </w:r>
    </w:p>
    <w:p w14:paraId="38B10F0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95E2BB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系统架构图如下所示：</w:t>
      </w:r>
    </w:p>
    <w:p w14:paraId="5C3C2E7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5D87DCC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2000250" cy="64674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A430D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 分解说明</w:t>
      </w:r>
    </w:p>
    <w:p w14:paraId="715C4454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 </w:t>
      </w:r>
    </w:p>
    <w:p w14:paraId="2EE3B517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3.2.1 子系统分解</w:t>
      </w:r>
    </w:p>
    <w:p w14:paraId="2BC9A3F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F4E282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以下是系统的主要子系统及其功能描述：</w:t>
      </w:r>
    </w:p>
    <w:p w14:paraId="04E119E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27778F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 前端子系统</w:t>
      </w:r>
    </w:p>
    <w:p w14:paraId="259D1BD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用户端（微信小程序）：</w:t>
      </w:r>
    </w:p>
    <w:p w14:paraId="011903D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提供用户界面，支持菜品浏览、点单、支付、人流量查询等功能。</w:t>
      </w:r>
    </w:p>
    <w:p w14:paraId="31C6F25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使用微信小程序框架开发，支持iOS和Android设备。</w:t>
      </w:r>
    </w:p>
    <w:p w14:paraId="3B72054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6988F2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2. 后端子系统</w:t>
      </w:r>
    </w:p>
    <w:p w14:paraId="70083C6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订单管理模块：</w:t>
      </w:r>
    </w:p>
    <w:p w14:paraId="208AC19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处理订单创建、修改、查询、取消等操作。</w:t>
      </w:r>
    </w:p>
    <w:p w14:paraId="00C52FA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与支付接口集成，处理支付逻辑。</w:t>
      </w:r>
    </w:p>
    <w:p w14:paraId="1E88134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数据监控模块：</w:t>
      </w:r>
    </w:p>
    <w:p w14:paraId="41A37D1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实时监控食堂运营数据，如订单量、人流量、菜品评价等。</w:t>
      </w:r>
    </w:p>
    <w:p w14:paraId="457DBD9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提供数据驾驶舱功能，支持数据导出和异常预警。</w:t>
      </w:r>
    </w:p>
    <w:p w14:paraId="3286220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菜品推荐模块：</w:t>
      </w:r>
    </w:p>
    <w:p w14:paraId="39FFB67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基于用户历史订单和热门菜品生成个性化推荐。</w:t>
      </w:r>
    </w:p>
    <w:p w14:paraId="6A8F615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使用AI算法进行推荐逻辑处理。</w:t>
      </w:r>
    </w:p>
    <w:p w14:paraId="07DF972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AI客服模块：</w:t>
      </w:r>
    </w:p>
    <w:p w14:paraId="07821D1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提供自然语言处理功能，解答用户咨询。</w:t>
      </w:r>
    </w:p>
    <w:p w14:paraId="3746390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119C1E4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3. 数据层子系统</w:t>
      </w:r>
    </w:p>
    <w:p w14:paraId="719222D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MySQL数据库：</w:t>
      </w:r>
    </w:p>
    <w:p w14:paraId="108513E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存储用户信息、食堂信息、菜品信息、订单信息等。</w:t>
      </w:r>
    </w:p>
    <w:p w14:paraId="5A8CF88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采用规范化设计，减少数据冗余，确保数据完整性。</w:t>
      </w:r>
    </w:p>
    <w:p w14:paraId="3A46CEE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AD3663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4. 第三方服务子系统</w:t>
      </w:r>
    </w:p>
    <w:p w14:paraId="44F9661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支付服务：</w:t>
      </w:r>
    </w:p>
    <w:p w14:paraId="092569A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集成微信支付接口，支持在线支付功能。</w:t>
      </w:r>
    </w:p>
    <w:p w14:paraId="7F115FF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处理支付状态同步，确保交易信息实时更新。</w:t>
      </w:r>
    </w:p>
    <w:p w14:paraId="429FB6A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地图服务：</w:t>
      </w:r>
    </w:p>
    <w:p w14:paraId="155A4AA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集成百度地图API，展示食堂相对位置。</w:t>
      </w:r>
    </w:p>
    <w:p w14:paraId="3705690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支持地址自动填充和自动定位功能。</w:t>
      </w:r>
    </w:p>
    <w:p w14:paraId="57DD303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AI服务：</w:t>
      </w:r>
    </w:p>
    <w:p w14:paraId="3EED9C0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提供智能推荐和AI客服功能。</w:t>
      </w:r>
    </w:p>
    <w:p w14:paraId="0DBDAD8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使用外部AI服务提供商的API。</w:t>
      </w:r>
    </w:p>
    <w:p w14:paraId="706535A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49968606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3.2.2 数据流图（DFD）</w:t>
      </w:r>
    </w:p>
    <w:p w14:paraId="7604491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0820EC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顶层数据流图如下所示：</w:t>
      </w:r>
    </w:p>
    <w:p w14:paraId="540D9FB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7FD3503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2009775" cy="65055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F4855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3.3 设计原理</w:t>
      </w:r>
    </w:p>
    <w:p w14:paraId="2448B15A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 </w:t>
      </w:r>
    </w:p>
    <w:p w14:paraId="7ABD0CE9">
      <w:pPr>
        <w:pStyle w:val="6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3.3.1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 w:bidi="ar-SA"/>
        </w:rPr>
        <w:t>设计理由</w:t>
      </w:r>
    </w:p>
    <w:p w14:paraId="5EF937D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8C3123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 分层架构：</w:t>
      </w:r>
    </w:p>
    <w:p w14:paraId="056C176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理由：分层架构能够清晰地划分系统的职责，提高系统的可维护性和可扩展性。前端负责用户交互，后端处理业务逻辑，数据层负责数据存储，第三方服务提供外部功能支持。</w:t>
      </w:r>
    </w:p>
    <w:p w14:paraId="78F11D8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优点：各层之间通过接口交互，降低了模块间的耦合度，便于独立开发和测试。</w:t>
      </w:r>
    </w:p>
    <w:p w14:paraId="14DC6A4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0F7A84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2. 微服务架构：</w:t>
      </w:r>
    </w:p>
    <w:p w14:paraId="41F1CC6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理由：后端采用Springboot微服务架构，能够更好地应对系统的高并发需求，支持灵活的扩展和部署。</w:t>
      </w:r>
    </w:p>
    <w:p w14:paraId="58A788B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优点：微服务之间通过RESTful API通信，每个服务可以独立开发、部署和扩展，提高了系统的灵活性和可维护性。</w:t>
      </w:r>
    </w:p>
    <w:p w14:paraId="7A1D1B0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6991C75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3. 数据库选择：</w:t>
      </w:r>
    </w:p>
    <w:p w14:paraId="55D3B52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MySQL：作为关系型数据库，MySQL能够满足系统的数据存储需求，支持复杂的查询和事务处理。</w:t>
      </w:r>
    </w:p>
    <w:p w14:paraId="62C6ED8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4C9D405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4. 第三方服务集成：</w:t>
      </w:r>
    </w:p>
    <w:p w14:paraId="463611C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理由：通过集成第三方服务（如微信支付、地图API、AI服务等），能够快速实现系统的功能需求，减少开发成本和时间。</w:t>
      </w:r>
    </w:p>
    <w:p w14:paraId="3E36D80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优点：利用成熟的第三方服务，确保系统的稳定性和可靠性。</w:t>
      </w:r>
    </w:p>
    <w:p w14:paraId="5C2FBB7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D01810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0C9DF3A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数据设计</w:t>
      </w:r>
    </w:p>
    <w:p w14:paraId="47639DD8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</w:pPr>
    </w:p>
    <w:p w14:paraId="62545297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4.1数据说明</w:t>
      </w:r>
    </w:p>
    <w:p w14:paraId="600BAF2B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</w:p>
    <w:p w14:paraId="0553473B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4.1.1信息域到数据结构的转换</w:t>
      </w:r>
    </w:p>
    <w:p w14:paraId="18874A0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987"/>
        <w:gridCol w:w="2883"/>
      </w:tblGrid>
      <w:tr w14:paraId="72BE8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143DB5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信息域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364AC2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数据结构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DE5533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转换规则</w:t>
            </w:r>
          </w:p>
        </w:tc>
      </w:tr>
      <w:tr w14:paraId="388F3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882845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用户信息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A6EE7C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users表（主键：user_id）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C4087F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微信OpenID映射为用户唯一标识，加密存储敏感信息（如手机号）</w:t>
            </w:r>
          </w:p>
        </w:tc>
      </w:tr>
      <w:tr w14:paraId="19D9B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593450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31CEDB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dishes表（关联windows表） + Redis缓存热门菜品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BF6F3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菜品分类通过category字段（如“川菜”“面食”）标记，库存实时更新。 </w:t>
            </w:r>
          </w:p>
        </w:tc>
      </w:tr>
      <w:tr w14:paraId="76B9A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8EC99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订单信息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24319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orders表（主键：order_id） + order_details子表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22B27D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订单状态（status字段）包括：0-待支付、1-已接单、2-已完成、3-已取消。</w:t>
            </w:r>
          </w:p>
        </w:tc>
      </w:tr>
      <w:tr w14:paraId="60653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1A597F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评价数据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CD025C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reviews表（关联dishes和users）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B688F7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评分（rating字段1-5星）与文字评价分开存储，支持图片URL存储。</w:t>
            </w:r>
          </w:p>
        </w:tc>
      </w:tr>
      <w:tr w14:paraId="7FDEA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434165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人流量数据</w:t>
            </w:r>
          </w:p>
        </w:tc>
        <w:tc>
          <w:tcPr>
            <w:tcW w:w="1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9E189F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Redis哈希表（键：canteen:flow:{campus}:{floor}）</w:t>
            </w:r>
          </w:p>
        </w:tc>
        <w:tc>
          <w:tcPr>
            <w:tcW w:w="28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9BA12E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每5分钟更新一次，存储时间戳与人数（如`{"time": "12:00", "count": 150}`）</w:t>
            </w:r>
          </w:p>
        </w:tc>
      </w:tr>
    </w:tbl>
    <w:p w14:paraId="1E0416C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3F78E60C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4.1.2主要数据实体的存储与处理</w:t>
      </w:r>
    </w:p>
    <w:p w14:paraId="280481B9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用户实体（users表）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360"/>
        <w:gridCol w:w="3057"/>
      </w:tblGrid>
      <w:tr w14:paraId="5279C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EC981E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字段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40CFE7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507C7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说明</w:t>
            </w:r>
          </w:p>
        </w:tc>
      </w:tr>
      <w:tr w14:paraId="1AE1F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0AB3A1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BA957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VARCHAR(32)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DEF8D1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主键，微信OpenID加密哈希值 </w:t>
            </w:r>
          </w:p>
        </w:tc>
      </w:tr>
      <w:tr w14:paraId="37132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CD31C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nickname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BCC569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VARCHAR(50)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42ED1A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微信昵称</w:t>
            </w:r>
          </w:p>
        </w:tc>
      </w:tr>
      <w:tr w14:paraId="3A4B1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56E465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favorite_ids</w:t>
            </w:r>
          </w:p>
        </w:tc>
        <w:tc>
          <w:tcPr>
            <w:tcW w:w="13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DBAAC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JSON </w:t>
            </w:r>
          </w:p>
        </w:tc>
        <w:tc>
          <w:tcPr>
            <w:tcW w:w="30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3B04F0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收藏的菜品ID数组（如`["D001", "D003"]`）</w:t>
            </w:r>
          </w:p>
        </w:tc>
      </w:tr>
    </w:tbl>
    <w:p w14:paraId="2CC2F2F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处理逻辑： </w:t>
      </w:r>
    </w:p>
    <w:p w14:paraId="19E436F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注册：通过微信授权获取`nickname`和`OpenID`，自动生成`user_id`。 </w:t>
      </w:r>
    </w:p>
    <w:p w14:paraId="2E2CC3D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更新：敏感信息（如`phone`）加密后存储，解密需密钥权限。 </w:t>
      </w:r>
    </w:p>
    <w:p w14:paraId="72096B15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订单实体（order表)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1300"/>
        <w:gridCol w:w="3384"/>
      </w:tblGrid>
      <w:tr w14:paraId="536E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715AD9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字段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AD3F3C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6565D0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说明</w:t>
            </w:r>
          </w:p>
        </w:tc>
      </w:tr>
      <w:tr w14:paraId="7C7A6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E3C19C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Order_id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67BFB0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VARCHAR(20)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46AF6A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格式：YYYYMMDD+6位随机数（如20240315012345）</w:t>
            </w:r>
          </w:p>
        </w:tc>
      </w:tr>
      <w:tr w14:paraId="670BA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7CB90E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95AA7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VARCHAR(32)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D7E8CD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关联users表，标识下单用户</w:t>
            </w:r>
          </w:p>
        </w:tc>
      </w:tr>
      <w:tr w14:paraId="559C8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16ED42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Window_id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BC372D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VARCHAR(10)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078C9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关联windows表，标识取餐窗口</w:t>
            </w:r>
          </w:p>
        </w:tc>
      </w:tr>
      <w:tr w14:paraId="7660E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C69C68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Total_amount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BFAE06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DECIMAL(10,2)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FFA65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订单总金额（单位：元），计算规则：SUM(order_details.price * quantity)。</w:t>
            </w:r>
          </w:p>
        </w:tc>
      </w:tr>
      <w:tr w14:paraId="6D7FE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870EE5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Status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4ECFCF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TINYINT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DFE2BA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状态枚举：0-待支付，1-已接单（厨房准备中），2-已完成，3-已取消</w:t>
            </w:r>
          </w:p>
        </w:tc>
      </w:tr>
      <w:tr w14:paraId="21C14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9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79384A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Pickup_time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ACAD14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TIMESTAMP</w:t>
            </w:r>
          </w:p>
        </w:tc>
        <w:tc>
          <w:tcPr>
            <w:tcW w:w="33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449DA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用户预约的取餐时间（若为堂食订单）</w:t>
            </w:r>
          </w:p>
        </w:tc>
      </w:tr>
    </w:tbl>
    <w:p w14:paraId="3F06BAF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6E4F8D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4.1.3数据库及数据存储项清单</w:t>
      </w:r>
    </w:p>
    <w:p w14:paraId="3F555EA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1.MySQL数据库表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7"/>
        <w:gridCol w:w="2610"/>
        <w:gridCol w:w="1894"/>
      </w:tblGrid>
      <w:tr w14:paraId="75405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23B51E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表名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1A41BA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主要字段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565F24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用途</w:t>
            </w:r>
          </w:p>
        </w:tc>
      </w:tr>
      <w:tr w14:paraId="27CFB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A7CEE3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562594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user_id, nickname, phone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598253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用户基础信息管理</w:t>
            </w:r>
          </w:p>
        </w:tc>
      </w:tr>
      <w:tr w14:paraId="14F4D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BC059D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windows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CF5B6D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window_id, canteen_id, name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914B08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食堂窗口信息</w:t>
            </w:r>
          </w:p>
        </w:tc>
      </w:tr>
      <w:tr w14:paraId="20B59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50E58A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0EEE85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dish_id, window_id, name, price, stock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32A503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菜品信息与库存管理</w:t>
            </w:r>
          </w:p>
        </w:tc>
      </w:tr>
      <w:tr w14:paraId="3D0C5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43514C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520FE8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order_id, user_id, status, total_amount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A9821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订单主记录</w:t>
            </w:r>
          </w:p>
        </w:tc>
      </w:tr>
      <w:tr w14:paraId="5E70B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4E84BE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Order_details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F73B73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detail_id, order_id, dish_id, quantity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1DBD18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订单明细（菜品与数量）</w:t>
            </w:r>
          </w:p>
        </w:tc>
      </w:tr>
      <w:tr w14:paraId="453FC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A75F2F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reviews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7EC1D2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review_id, user_id, dish_id, rating</w:t>
            </w:r>
          </w:p>
        </w:tc>
        <w:tc>
          <w:tcPr>
            <w:tcW w:w="189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758EBC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菜品评价与评分</w:t>
            </w:r>
          </w:p>
        </w:tc>
      </w:tr>
    </w:tbl>
    <w:p w14:paraId="4DC60F1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2.Redis缓存项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3"/>
        <w:gridCol w:w="1051"/>
        <w:gridCol w:w="2737"/>
      </w:tblGrid>
      <w:tr w14:paraId="136FA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896B89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键格式</w:t>
            </w:r>
          </w:p>
        </w:tc>
        <w:tc>
          <w:tcPr>
            <w:tcW w:w="10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2ADEC8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数据类型</w:t>
            </w:r>
          </w:p>
        </w:tc>
        <w:tc>
          <w:tcPr>
            <w:tcW w:w="27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FBF8A4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说明</w:t>
            </w:r>
          </w:p>
        </w:tc>
      </w:tr>
      <w:tr w14:paraId="44D91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E941DD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dish:popular:{canteen_id}</w:t>
            </w:r>
          </w:p>
        </w:tc>
        <w:tc>
          <w:tcPr>
            <w:tcW w:w="10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2E5004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ZSET</w:t>
            </w:r>
          </w:p>
        </w:tc>
        <w:tc>
          <w:tcPr>
            <w:tcW w:w="27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73E837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热门菜品排行榜（按销量排序）</w:t>
            </w:r>
          </w:p>
        </w:tc>
      </w:tr>
      <w:tr w14:paraId="40042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EF894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user:session:{user_id} </w:t>
            </w:r>
          </w:p>
        </w:tc>
        <w:tc>
          <w:tcPr>
            <w:tcW w:w="10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B86AEB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STRING</w:t>
            </w:r>
          </w:p>
        </w:tc>
        <w:tc>
          <w:tcPr>
            <w:tcW w:w="27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6644459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用户会话临时数据（如未支付订单ID）</w:t>
            </w:r>
          </w:p>
        </w:tc>
      </w:tr>
      <w:tr w14:paraId="46245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4DA7F1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canteen:flow:{campus}:{floor}</w:t>
            </w:r>
          </w:p>
        </w:tc>
        <w:tc>
          <w:tcPr>
            <w:tcW w:w="10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10E9FD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HASH</w:t>
            </w:r>
          </w:p>
        </w:tc>
        <w:tc>
          <w:tcPr>
            <w:tcW w:w="27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CA6FD2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实时人流量数据（时间戳-人数键值对）</w:t>
            </w:r>
          </w:p>
        </w:tc>
      </w:tr>
    </w:tbl>
    <w:p w14:paraId="45D1ACB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04D9564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 数据字典</w:t>
      </w:r>
    </w:p>
    <w:p w14:paraId="7B61C46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HAnsi" w:hAnsiTheme="minorHAnsi" w:eastAsiaTheme="minorHAnsi" w:cstheme="minorBidi"/>
          <w:b/>
          <w:bCs/>
          <w:sz w:val="24"/>
          <w:szCs w:val="24"/>
          <w:lang w:val="en-US" w:eastAsia="en-US" w:bidi="ar-SA"/>
        </w:rPr>
      </w:pPr>
    </w:p>
    <w:p w14:paraId="0819C16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1.实体/数据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3"/>
        <w:gridCol w:w="1079"/>
        <w:gridCol w:w="2709"/>
      </w:tblGrid>
      <w:tr w14:paraId="4672A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4990C4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实体/数据名称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A97337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类型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6D961B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描述</w:t>
            </w:r>
          </w:p>
        </w:tc>
      </w:tr>
      <w:tr w14:paraId="233AD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879AB5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canteen:flow:{校区}:{楼层}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B50DE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HASH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EECDCE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存储实时人流量数据，键为时间戳（HH:MM），值为当前人数。</w:t>
            </w:r>
          </w:p>
        </w:tc>
      </w:tr>
      <w:tr w14:paraId="12B98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B88438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dish:popular:{canteen_id}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CB3F42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ZSET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2F0B41A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热门菜品排行榜，按销量排序，成员为dish_id，分数为销量。</w:t>
            </w:r>
          </w:p>
        </w:tc>
      </w:tr>
      <w:tr w14:paraId="77407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A58A49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dishes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ACCC4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063A92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菜品信息，包含名称、价格、库存、所属窗口等字段</w:t>
            </w:r>
          </w:p>
        </w:tc>
      </w:tr>
      <w:tr w14:paraId="48918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162FB2B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order_details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623C80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C9F7F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订单明细，记录每个订单中的具体菜品及数量。</w:t>
            </w:r>
          </w:p>
        </w:tc>
      </w:tr>
      <w:tr w14:paraId="60DBE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384F0E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 xml:space="preserve">orders 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CD213E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80E62C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订单主表，记录订单状态、总金额、用户关联等核心信息。</w:t>
            </w:r>
          </w:p>
        </w:tc>
      </w:tr>
      <w:tr w14:paraId="33EDC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92C301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reviews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7ED86DF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16A578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用户对菜品的评价，包含评分、文字评价、图片链接等。</w:t>
            </w:r>
          </w:p>
        </w:tc>
      </w:tr>
      <w:tr w14:paraId="5A97F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FF0CEA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user:session:{user_id}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8F17D2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Redis STRING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61FB96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临时存储用户会话数据（如未支付订单ID），设置过期时间。</w:t>
            </w:r>
          </w:p>
        </w:tc>
      </w:tr>
      <w:tr w14:paraId="1FFB0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B1EA29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users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C7C1AD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57BCEFC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用户账户信息，关联微信OpenID，存储昵称、加密手机号等</w:t>
            </w:r>
          </w:p>
        </w:tc>
      </w:tr>
      <w:tr w14:paraId="2143C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0B294F1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windows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481DEDA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MySQL</w:t>
            </w:r>
          </w:p>
        </w:tc>
        <w:tc>
          <w:tcPr>
            <w:tcW w:w="27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 w14:paraId="3316A0E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食堂窗口信息，包括所属食堂、楼层、营业状态等。</w:t>
            </w:r>
          </w:p>
        </w:tc>
      </w:tr>
    </w:tbl>
    <w:p w14:paraId="0196720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</w:p>
    <w:p w14:paraId="56465BB0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功能描述</w:t>
      </w:r>
    </w:p>
    <w:p w14:paraId="3887F827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</w:pPr>
    </w:p>
    <w:p w14:paraId="57EC82E1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用户（User）</w:t>
      </w:r>
    </w:p>
    <w:p w14:paraId="332F360B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48C7E6E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0A511B3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用户唯一标识</w:t>
      </w:r>
    </w:p>
    <w:p w14:paraId="0DA8709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用户姓名</w:t>
      </w:r>
    </w:p>
    <w:p w14:paraId="00C6AA2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email (string): 用户邮箱</w:t>
      </w:r>
    </w:p>
    <w:p w14:paraId="2AB3514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phone (string): 用户电话</w:t>
      </w:r>
    </w:p>
    <w:p w14:paraId="41B3066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password (string): 用户密码</w:t>
      </w:r>
    </w:p>
    <w:p w14:paraId="6C02C16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注册时间</w:t>
      </w:r>
    </w:p>
    <w:p w14:paraId="519BA05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21E059E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createUser(name, email, phone, password): 创建新用户</w:t>
      </w:r>
    </w:p>
    <w:p w14:paraId="0289F57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updateUser(user_id, name, email, phone): 更新用户信息</w:t>
      </w:r>
    </w:p>
    <w:p w14:paraId="76488C1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deleteUser(user_id): 删除用户</w:t>
      </w:r>
    </w:p>
    <w:p w14:paraId="3E2EDC4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DB415F0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菜品（Dish）</w:t>
      </w:r>
    </w:p>
    <w:p w14:paraId="68CE49EF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3733103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C5EB0E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菜品唯一标识</w:t>
      </w:r>
    </w:p>
    <w:p w14:paraId="53FC9B6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菜品名称</w:t>
      </w:r>
    </w:p>
    <w:p w14:paraId="767245C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description (string): 菜品描述</w:t>
      </w:r>
    </w:p>
    <w:p w14:paraId="1AD5BA1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price (float): 菜品价格</w:t>
      </w:r>
    </w:p>
    <w:p w14:paraId="366E0AA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category (string): 菜品类别</w:t>
      </w:r>
    </w:p>
    <w:p w14:paraId="0DB7810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image_url (string): 菜品图片链接</w:t>
      </w:r>
    </w:p>
    <w:p w14:paraId="651972F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1F7A6D4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addDish(name, description, price, category, image_url): 添加新菜品</w:t>
      </w:r>
    </w:p>
    <w:p w14:paraId="2B0DB79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updateDish(dish_id, name, description, price, category, image_url): 更新菜品信息</w:t>
      </w:r>
    </w:p>
    <w:p w14:paraId="2877986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deleteDish(dish_id): 删除菜品</w:t>
      </w:r>
    </w:p>
    <w:p w14:paraId="195D0F8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82C1FE2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订单（Order）</w:t>
      </w:r>
    </w:p>
    <w:p w14:paraId="0AF7D889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38D7D0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022ACFF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order_id (int): 订单唯一标识</w:t>
      </w:r>
    </w:p>
    <w:p w14:paraId="2E83030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下单用户ID</w:t>
      </w:r>
    </w:p>
    <w:p w14:paraId="03137FD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total_amount (float): 订单总金额</w:t>
      </w:r>
    </w:p>
    <w:p w14:paraId="03F5339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status (string): 订单状态（如“待支付”、“已完成”等）</w:t>
      </w:r>
    </w:p>
    <w:p w14:paraId="4BB2708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订单创建时间</w:t>
      </w:r>
    </w:p>
    <w:p w14:paraId="1FAB20A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28C5DC5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createOrder(user_id, total_amount): 创建订单</w:t>
      </w:r>
    </w:p>
    <w:p w14:paraId="2AD3A45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updateOrderStatus(order_id, status): 更新订单状态</w:t>
      </w:r>
    </w:p>
    <w:p w14:paraId="0A07AB7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deleteOrder(order_id): 删除订单</w:t>
      </w:r>
    </w:p>
    <w:p w14:paraId="0BBE4B8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77C856A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支付记录（Payment）</w:t>
      </w:r>
    </w:p>
    <w:p w14:paraId="60639377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152031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6636E20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payment_id (int): 支付记录唯一标识</w:t>
      </w:r>
    </w:p>
    <w:p w14:paraId="60ED183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order_id (int): 关联订单ID</w:t>
      </w:r>
    </w:p>
    <w:p w14:paraId="230278C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amount (float): 支付金额</w:t>
      </w:r>
    </w:p>
    <w:p w14:paraId="56ECACB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status (string): 支付状态（如“成功”、“失败”等）</w:t>
      </w:r>
    </w:p>
    <w:p w14:paraId="643670B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支付时间</w:t>
      </w:r>
    </w:p>
    <w:p w14:paraId="3E3345D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5BB596A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processPayment(order_id, amount): 处理支付</w:t>
      </w:r>
    </w:p>
    <w:p w14:paraId="1F33E9C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updatePaymentStatus(payment_id, status): 更新支付状态</w:t>
      </w:r>
    </w:p>
    <w:p w14:paraId="2A65FBE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BEA4D53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食堂信息（Canteen）</w:t>
      </w:r>
    </w:p>
    <w:p w14:paraId="6B1A14B8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4A4B9E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20C78D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canteen_id (int): 食堂唯一标识</w:t>
      </w:r>
    </w:p>
    <w:p w14:paraId="06D2E63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name (string): 食堂名称</w:t>
      </w:r>
    </w:p>
    <w:p w14:paraId="0466697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location (string): 食堂位置</w:t>
      </w:r>
    </w:p>
    <w:p w14:paraId="281A0B8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description (string): 食堂描述</w:t>
      </w:r>
    </w:p>
    <w:p w14:paraId="71C0932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image_url (string): 食堂图片链接</w:t>
      </w:r>
    </w:p>
    <w:p w14:paraId="11FB3E6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F340BA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addCanteen(name, location, description, image_url): 添加食堂信息</w:t>
      </w:r>
    </w:p>
    <w:p w14:paraId="7453697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updateCanteen(canteen_id, name, location, description, image_url): 更新食堂信息</w:t>
      </w:r>
    </w:p>
    <w:p w14:paraId="6DBE6BC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deleteCanteen(canteen_id): 删除食堂信息</w:t>
      </w:r>
    </w:p>
    <w:p w14:paraId="55649A8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B1C246D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人流量（FootTraffic）</w:t>
      </w:r>
    </w:p>
    <w:p w14:paraId="11787149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0CF6B9E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67793D5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traffic_id (int): 人流量记录唯一标识</w:t>
      </w:r>
    </w:p>
    <w:p w14:paraId="4FCB321C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canteen_id (int): 食堂ID</w:t>
      </w:r>
    </w:p>
    <w:p w14:paraId="435C7A8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count (int): 当前人流量</w:t>
      </w:r>
    </w:p>
    <w:p w14:paraId="536D58C3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timestamp (datetime): 记录时间</w:t>
      </w:r>
    </w:p>
    <w:p w14:paraId="152C54F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1B48DA8E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recordFootTraffic(canteen_id, count): 记录人流量</w:t>
      </w:r>
    </w:p>
    <w:p w14:paraId="14E950F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getFootTraffic(canteen_id, time_range): 获取人流量数据</w:t>
      </w:r>
    </w:p>
    <w:p w14:paraId="6DDFC71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58BE571A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菜品评价（DishRating）</w:t>
      </w:r>
    </w:p>
    <w:p w14:paraId="78CEF3DC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2FC68BD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73493F1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rating_id (int): 评价唯一标识</w:t>
      </w:r>
    </w:p>
    <w:p w14:paraId="7586B66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菜品ID</w:t>
      </w:r>
    </w:p>
    <w:p w14:paraId="6AF6D402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评价用户ID</w:t>
      </w:r>
    </w:p>
    <w:p w14:paraId="4AF2631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rating (float): 评价分数</w:t>
      </w:r>
    </w:p>
    <w:p w14:paraId="30BCF66B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comment (string): 评价内容</w:t>
      </w:r>
    </w:p>
    <w:p w14:paraId="16B436AF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created_at (datetime): 评价时间</w:t>
      </w:r>
    </w:p>
    <w:p w14:paraId="39C4557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EB4ED6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addRating(dish_id, user_id, rating, comment): 添加评价</w:t>
      </w:r>
    </w:p>
    <w:p w14:paraId="49B3622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updateRating(rating_id, rating, comment): 更新评价</w:t>
      </w:r>
    </w:p>
    <w:p w14:paraId="53520AD5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deleteRating(rating_id): 删除评价</w:t>
      </w:r>
    </w:p>
    <w:p w14:paraId="49F3A83D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088A11FE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推荐记录（Recommendation）</w:t>
      </w:r>
    </w:p>
    <w:p w14:paraId="3C93A662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 w14:paraId="7E79470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属性：</w:t>
      </w:r>
    </w:p>
    <w:p w14:paraId="4C6C9FB4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recommendation_id (int): 推荐记录唯一标识</w:t>
      </w:r>
    </w:p>
    <w:p w14:paraId="1925D03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user_id (int): 用户ID</w:t>
      </w:r>
    </w:p>
    <w:p w14:paraId="2CE22FD0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dish_id (int): 推荐菜品ID</w:t>
      </w:r>
    </w:p>
    <w:p w14:paraId="38F7CAF6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timestamp (datetime): 推荐时间</w:t>
      </w:r>
    </w:p>
    <w:p w14:paraId="1DBCB7F9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方法：</w:t>
      </w:r>
    </w:p>
    <w:p w14:paraId="09795CD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generateRecommendation(user_id): 生成推荐</w:t>
      </w:r>
    </w:p>
    <w:p w14:paraId="22682FAA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recordRecommendation(user_id, dish_id): 记录推荐</w:t>
      </w:r>
    </w:p>
    <w:p w14:paraId="13B197A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</w:p>
    <w:p w14:paraId="204F25A9">
      <w:pPr>
        <w:pStyle w:val="5"/>
        <w:rPr>
          <w:rFonts w:hint="eastAsia" w:ascii="宋体" w:hAnsi="宋体" w:eastAsia="宋体" w:cs="宋体"/>
        </w:rPr>
      </w:pPr>
    </w:p>
    <w:p w14:paraId="7B3A2552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5. 组件设计</w:t>
      </w:r>
    </w:p>
    <w:p w14:paraId="6506926E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" w:name="X7110bab05b3312255d78b6167c3d23f0d8c218d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 前端子系统组件设计</w:t>
      </w:r>
    </w:p>
    <w:p w14:paraId="552AC2C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5.1.1 菜品浏览组件</w:t>
      </w:r>
    </w:p>
    <w:p w14:paraId="3A7F96DC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：展示菜品列表，支持搜索、筛选和排序功能。</w:t>
      </w:r>
    </w:p>
    <w:p w14:paraId="610A0E25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258F40DA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输入：用户搜索关键词、筛选条件（如价格范围、菜品类别）。</w:t>
      </w:r>
    </w:p>
    <w:p w14:paraId="080C60E3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输出：符合条件的菜品列表。</w:t>
      </w:r>
    </w:p>
    <w:p w14:paraId="601FDEDB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FA8857B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显示菜品(搜索关键词, 筛选条件):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搜索关键词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筛选后的菜品 = 根据关键词搜索菜品(搜索关键词)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筛选后的菜品 = 获取所有菜品()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筛选条件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筛选后的菜品 = 应用筛选条件(筛选后的菜品, 筛选条件)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筛选后的菜品</w:t>
      </w:r>
    </w:p>
    <w:p w14:paraId="072C724C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5.1.2 点单组件</w:t>
      </w:r>
    </w:p>
    <w:p w14:paraId="175A6177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：支持用户选择菜品、添加到购物车、修改订单和提交订单。</w:t>
      </w:r>
    </w:p>
    <w:p w14:paraId="5B8BA02A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56626517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输入：用户选择的菜品ID、数量、备注。</w:t>
      </w:r>
    </w:p>
    <w:p w14:paraId="20B57E21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输出：购物车内容、订单提交结果。</w:t>
      </w:r>
    </w:p>
    <w:p w14:paraId="7A9D0BD8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33A11C72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添加到购物车(菜品ID, 数量, 备注):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购物车 = 获取购物车()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菜品ID 不在 购物车 中: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购物车[菜品ID] = {数量: 数量, 备注: 备注}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购物车[菜品ID].数量 += 数量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如果 备注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    购物车[菜品ID].备注 = 备注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更新购物车(购物车)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购物车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>函数 提交订单(购物车):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订单 = 创建订单(购物车)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响应 = 向后端发送订单(订单)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响应.成功: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清空购物车()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真, 订单ID: 响应.订单ID}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假, 错误: 响应.错误}</w:t>
      </w:r>
    </w:p>
    <w:p w14:paraId="62E1FC30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5.1.3 支付组件</w:t>
      </w:r>
    </w:p>
    <w:p w14:paraId="0BC0BDAC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：支持微信支付，处理支付流程并返回支付结果。</w:t>
      </w:r>
    </w:p>
    <w:p w14:paraId="668789EC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7CA79794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输入：订单ID、支付金额。</w:t>
      </w:r>
    </w:p>
    <w:p w14:paraId="73E49EC1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输出：支付结果（成功或失败）。</w:t>
      </w:r>
    </w:p>
    <w:p w14:paraId="2FCCBD87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7955382F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处理支付(订单ID, 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支付请求 = 创建支付请求(订单ID, 金额)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响应 = 调用微信支付API(支付请求)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响应.成功: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更新订单状态(订单ID, "已支付")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真, 交易ID: 响应.交易ID}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更新订单状态(订单ID, "支付失败")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假, 错误: 响应.错误}</w:t>
      </w:r>
    </w:p>
    <w:p w14:paraId="45A37A9A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5.1.4 人流量查询组件</w:t>
      </w:r>
    </w:p>
    <w:p w14:paraId="3EECD500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：展示食堂当前人流量和历史趋势。</w:t>
      </w:r>
    </w:p>
    <w:p w14:paraId="4123D1F9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4A14A18F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输入：查询时间范围。</w:t>
      </w:r>
    </w:p>
    <w:p w14:paraId="6F526740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输出：人流量数据。</w:t>
      </w:r>
    </w:p>
    <w:p w14:paraId="1198E1F8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22639BE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获取人流量(时间范围):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人流量数据 = 从后端查询人流量(时间范围)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人流量数据</w:t>
      </w:r>
    </w:p>
    <w:bookmarkEnd w:id="1"/>
    <w:p w14:paraId="63E57A64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" w:name="Xb3c5d1d0a4d2a8328eb3d96074dfb6e474ae52a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 后端子系统组件设计</w:t>
      </w:r>
    </w:p>
    <w:p w14:paraId="58FED29B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5.2.1 订单管理组件</w:t>
      </w:r>
    </w:p>
    <w:p w14:paraId="29E650E0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：处理订单的创建、修改、查询和取消。</w:t>
      </w:r>
    </w:p>
    <w:p w14:paraId="790B67AA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1CC6FCFF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输入：订单数据（用户ID、菜品列表、总金额等）。</w:t>
      </w:r>
    </w:p>
    <w:p w14:paraId="53E0242C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输出：订单状态和结果。</w:t>
      </w:r>
    </w:p>
    <w:p w14:paraId="7495CFBB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2F80723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创建订单(用户ID, 菜品列表, 总金额):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订单ID = 生成订单ID()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订单 =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订单ID: 订单ID,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用户ID: 用户ID,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菜品: 菜品列表,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总金额: 总金额,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状态: "待处理"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将订单保存到数据库(订单)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订单ID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>函数 更新订单状态(订单ID, 新状态):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订单 = 从数据库获取订单(订单ID)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订单 不为空: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订单.状态 = 新状态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在数据库中更新订单(订单)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真}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否则: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返回 {成功: 假, 错误: "订单未找到"}</w:t>
      </w:r>
    </w:p>
    <w:p w14:paraId="0BAAD19C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5.2.2 数据监控组件</w:t>
      </w:r>
    </w:p>
    <w:p w14:paraId="4365E6A5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：实时监控食堂运营数据，提供数据驾驶舱功能。</w:t>
      </w:r>
    </w:p>
    <w:p w14:paraId="61F12F52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160AE368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输入：监控指标（订单量、人流量、菜品评价等）。</w:t>
      </w:r>
    </w:p>
    <w:p w14:paraId="4B9D050E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输出：监控数据和异常预警。</w:t>
      </w:r>
    </w:p>
    <w:p w14:paraId="4E2F3AF0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11469F7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监控数据():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订单统计 = 获取实时订单统计()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人流量 = 获取实时人流量()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菜品评价 = 获取实时菜品评价()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如果 订单统计.异常 或 人流量.异常 或 菜品评价.异常: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发送警报("检测到异常数据")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{订单统计: 订单统计, 人流量: 人流量, 菜品评价: 菜品评价}</w:t>
      </w:r>
    </w:p>
    <w:p w14:paraId="3E2AD7DF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5.2.3 菜品推荐组件</w:t>
      </w:r>
    </w:p>
    <w:p w14:paraId="031D1DEF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：基于用户历史订单和热门菜品生成个性化推荐。</w:t>
      </w:r>
    </w:p>
    <w:p w14:paraId="74F70ED4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06CCDEBA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输入：用户ID、历史订单数据。</w:t>
      </w:r>
    </w:p>
    <w:p w14:paraId="523F6411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输出：推荐菜品列表。</w:t>
      </w:r>
    </w:p>
    <w:p w14:paraId="0D00DBA5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2D365EE5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推荐菜品(用户ID):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历史订单 = 获取用户订单历史(用户ID)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热门菜品 = 获取热门菜品()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推荐菜品 = 应用AI筛选(历史订单, 热门菜品)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推荐菜品</w:t>
      </w:r>
    </w:p>
    <w:p w14:paraId="2C793572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5.2.4 AI客服组件</w:t>
      </w:r>
    </w:p>
    <w:p w14:paraId="40EAE8F2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：提供自然语言处理功能，解答用户咨询。</w:t>
      </w:r>
    </w:p>
    <w:p w14:paraId="6979C2F1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8526CA0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输入：用户问题。</w:t>
      </w:r>
    </w:p>
    <w:p w14:paraId="76E7C7AA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输出：回答内容。</w:t>
      </w:r>
    </w:p>
    <w:p w14:paraId="0E1213D4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6CA79372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回答问题(问题):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响应 = 调用AI聊天服务(问题)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响应</w:t>
      </w:r>
    </w:p>
    <w:bookmarkEnd w:id="2"/>
    <w:p w14:paraId="7AE587B7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" w:name="_GoBack"/>
      <w:bookmarkEnd w:id="5"/>
      <w:bookmarkStart w:id="3" w:name="Xfcecb73ef3dd464c0f75b23268ede8546dd1e86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5.3 数据层子系统组件设计</w:t>
      </w:r>
    </w:p>
    <w:p w14:paraId="59DBD5B2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5.3.1 MySQL数据库组件</w:t>
      </w:r>
    </w:p>
    <w:p w14:paraId="50A0EAD3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：存储用户信息、食堂信息、菜品信息、订单信息等。</w:t>
      </w:r>
    </w:p>
    <w:p w14:paraId="38805B35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0025C54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输入：CRUD操作请求。</w:t>
      </w:r>
    </w:p>
    <w:p w14:paraId="11049544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输出：操作结果。</w:t>
      </w:r>
    </w:p>
    <w:p w14:paraId="113F1282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2513D66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创建用户(用户):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在用户表中插入数据 (ID, 姓名, 邮箱, 电话) 值 (用户.ID, 用户.姓名, 用户.邮箱, 用户.电话)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{成功: 真}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>函数 获取订单(订单ID):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从订单表中选择 * WHERE ID = 订单ID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结果</w:t>
      </w:r>
    </w:p>
    <w:bookmarkEnd w:id="3"/>
    <w:p w14:paraId="124EC935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" w:name="X5d70821eb3c19c71815760876d988e7c6de3fdd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 第三方服务子系统组件设计</w:t>
      </w:r>
    </w:p>
    <w:p w14:paraId="3CF47CF1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5.4.1 支付服务组件</w:t>
      </w:r>
    </w:p>
    <w:p w14:paraId="48E291F3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：集成微信支付接口，处理支付逻辑。</w:t>
      </w:r>
    </w:p>
    <w:p w14:paraId="0D6C1523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0CBCCFC7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输入：支付请求。</w:t>
      </w:r>
    </w:p>
    <w:p w14:paraId="70299131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输出：支付结果。</w:t>
      </w:r>
    </w:p>
    <w:p w14:paraId="3D069C7C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929FF20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处理支付(订单ID, 金额):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支付请求 =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订单ID: 订单ID,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金额: 金额,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    时间戳: 获取当前时间()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响应 = 调用微信支付API(支付请求)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响应</w:t>
      </w:r>
    </w:p>
    <w:p w14:paraId="4205120C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5.4.2 地图服务组件</w:t>
      </w:r>
    </w:p>
    <w:p w14:paraId="57D66236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：集成百度地图API，展示食堂位置。</w:t>
      </w:r>
    </w:p>
    <w:p w14:paraId="73D9B2AE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6F73973F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输入：地址或坐标。</w:t>
      </w:r>
    </w:p>
    <w:p w14:paraId="42CA116A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输出：地图展示。</w:t>
      </w:r>
    </w:p>
    <w:p w14:paraId="08EA40DA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4B4B4BE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显示地图(位置):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地图数据 = 调用百度地图API(位置)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返回 地图数据</w:t>
      </w:r>
    </w:p>
    <w:p w14:paraId="05977158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5.4.3 AI服务组件</w:t>
      </w:r>
    </w:p>
    <w:p w14:paraId="30FFF64E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功能描述</w:t>
      </w:r>
      <w:r>
        <w:rPr>
          <w:rFonts w:hint="eastAsia" w:ascii="宋体" w:hAnsi="宋体" w:eastAsia="宋体" w:cs="宋体"/>
        </w:rPr>
        <w:t>：提供智能推荐和AI客服功能。</w:t>
      </w:r>
    </w:p>
    <w:p w14:paraId="14C66F59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输入/输出</w:t>
      </w:r>
      <w:r>
        <w:rPr>
          <w:rFonts w:hint="eastAsia" w:ascii="宋体" w:hAnsi="宋体" w:eastAsia="宋体" w:cs="宋体"/>
        </w:rPr>
        <w:t>：</w:t>
      </w:r>
    </w:p>
    <w:p w14:paraId="566B6B54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输入：用户请求。</w:t>
      </w:r>
    </w:p>
    <w:p w14:paraId="7DCCE5F8">
      <w:pPr>
        <w:numPr>
          <w:ilvl w:val="1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输出：AI处理结果。</w:t>
      </w:r>
    </w:p>
    <w:p w14:paraId="1564BDC8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伪代码</w:t>
      </w:r>
      <w:r>
        <w:rPr>
          <w:rFonts w:hint="eastAsia" w:ascii="宋体" w:hAnsi="宋体" w:eastAsia="宋体" w:cs="宋体"/>
        </w:rPr>
        <w:t>：</w:t>
      </w:r>
    </w:p>
    <w:p w14:paraId="18E1EE1A">
      <w:pPr>
        <w:pStyle w:val="38"/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Style w:val="37"/>
          <w:rFonts w:hint="eastAsia" w:ascii="宋体" w:hAnsi="宋体" w:eastAsia="宋体" w:cs="宋体"/>
        </w:rPr>
        <w:t>函数 获取推荐(用户ID):
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请求 = {用户ID: 用户ID}
</w:t>
      </w:r>
      <w:r>
        <w:rPr>
          <w:rFonts w:hint="eastAsia" w:ascii="宋体" w:hAnsi="宋体" w:eastAsia="宋体" w:cs="宋体"/>
        </w:rPr>
        <w:br w:type="textWrapping"/>
      </w:r>
      <w:r>
        <w:rPr>
          <w:rStyle w:val="37"/>
          <w:rFonts w:hint="eastAsia" w:ascii="宋体" w:hAnsi="宋体" w:eastAsia="宋体" w:cs="宋体"/>
        </w:rPr>
        <w:t xml:space="preserve">    响应 = 调用AI服务API(请求</w:t>
      </w:r>
      <w:r>
        <w:rPr>
          <w:rStyle w:val="37"/>
          <w:rFonts w:hint="eastAsia" w:ascii="宋体" w:hAnsi="宋体" w:eastAsia="宋体" w:cs="宋体"/>
          <w:lang w:val="en-US" w:eastAsia="zh-CN"/>
        </w:rPr>
        <w:t>)</w:t>
      </w:r>
    </w:p>
    <w:p w14:paraId="5DC15720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六、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 xml:space="preserve"> 人机界面设计</w:t>
      </w:r>
    </w:p>
    <w:p w14:paraId="5B302AF8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/>
        </w:rPr>
        <w:t> </w:t>
      </w:r>
    </w:p>
    <w:p w14:paraId="00600E02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用户界面概述</w:t>
      </w:r>
    </w:p>
    <w:p w14:paraId="37EB1DB5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6.1.1用户界面介绍</w:t>
      </w:r>
    </w:p>
    <w:p w14:paraId="389759E5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用户界面主要由顶部用户头像、功能列表和底部导航栏三部分组成：</w:t>
      </w:r>
    </w:p>
    <w:p w14:paraId="0E1131F9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用户头像位于界面顶部，点击头像可更换图片，方便用户识别。</w:t>
      </w:r>
    </w:p>
    <w:p w14:paraId="706E485F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功能列表提供了修改密码、修改个人信息、AI客服、登录、注册和退出等关键操作，用户可以轻松访问和管理自己的账户信息。</w:t>
      </w:r>
    </w:p>
    <w:p w14:paraId="4178E90A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底部导航栏则包含首页、点单、购物车、订单和我的等选项，帮助用户快速导航到应用程序的不同部分。整体设计注重用户体验，确保用户能够直观、便捷地使用应用程序的各项功能。</w:t>
      </w:r>
    </w:p>
    <w:p w14:paraId="02E42D87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6.1.2设计原则</w:t>
      </w:r>
    </w:p>
    <w:p w14:paraId="1056029A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简洁性：界面设计简洁，功能分类明确，用户可以快速找到所需功能。</w:t>
      </w:r>
    </w:p>
    <w:p w14:paraId="5929AA2F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一致性：图标和文字风格一致，增强了界面的统一感。</w:t>
      </w:r>
    </w:p>
    <w:p w14:paraId="2ADFD0D3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易用性：功能按钮布局合理，用户可以轻松进行操作。</w:t>
      </w:r>
    </w:p>
    <w:p w14:paraId="0A59202A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可访问性：图标和文字大小适中，确保不同用户都能轻松阅读和点击。</w:t>
      </w:r>
    </w:p>
    <w:p w14:paraId="432BFC07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5D49ED9E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屏幕图像</w:t>
      </w:r>
    </w:p>
    <w:p w14:paraId="0E480143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6.2.1首页界面</w:t>
      </w:r>
    </w:p>
    <w:p w14:paraId="51076ED4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181225" cy="3524250"/>
            <wp:effectExtent l="0" t="0" r="3175" b="635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EC691F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6.2.2交易界面</w:t>
      </w:r>
    </w:p>
    <w:p w14:paraId="72825F6A">
      <w:pPr>
        <w:pStyle w:val="18"/>
        <w:keepNext w:val="0"/>
        <w:keepLines w:val="0"/>
        <w:widowControl/>
        <w:numPr>
          <w:ilvl w:val="0"/>
          <w:numId w:val="13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点单界面</w:t>
      </w:r>
    </w:p>
    <w:p w14:paraId="61BCB7EA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514600" cy="383857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8B1E3A">
      <w:pPr>
        <w:pStyle w:val="18"/>
        <w:keepNext w:val="0"/>
        <w:keepLines w:val="0"/>
        <w:widowControl/>
        <w:numPr>
          <w:ilvl w:val="0"/>
          <w:numId w:val="13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购物车界面</w:t>
      </w:r>
    </w:p>
    <w:p w14:paraId="1FAF2E39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219325" cy="3752850"/>
            <wp:effectExtent l="0" t="0" r="3175" b="635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899FF7">
      <w:pPr>
        <w:pStyle w:val="18"/>
        <w:keepNext w:val="0"/>
        <w:keepLines w:val="0"/>
        <w:widowControl/>
        <w:numPr>
          <w:ilvl w:val="0"/>
          <w:numId w:val="13"/>
        </w:numPr>
        <w:suppressLineNumbers w:val="0"/>
        <w:spacing w:before="120" w:beforeAutospacing="0" w:after="240" w:afterAutospacing="0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8"/>
          <w:szCs w:val="28"/>
          <w:vertAlign w:val="baseline"/>
        </w:rPr>
        <w:t>订单界面</w:t>
      </w:r>
    </w:p>
    <w:p w14:paraId="576E19E2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247900" cy="3657600"/>
            <wp:effectExtent l="0" t="0" r="0" b="0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AB3A3C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6.2.3 个人用户界面</w:t>
      </w:r>
    </w:p>
    <w:p w14:paraId="35AE3AA1"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center"/>
      </w:pPr>
      <w:r>
        <w:drawing>
          <wp:inline distT="0" distB="0" distL="114300" distR="114300">
            <wp:extent cx="2362200" cy="4086225"/>
            <wp:effectExtent l="0" t="0" r="0" b="317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7BFA13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屏幕对象和动作</w:t>
      </w:r>
    </w:p>
    <w:p w14:paraId="267EDA14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在“锦食江安”微信小程序的人机交互设计中，屏幕对象与动作的设计遵循了直观性与操作便捷性原则。</w:t>
      </w:r>
    </w:p>
    <w:p w14:paraId="07B24B20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首页界面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分层式信息架构，顶部区域设置品牌标识与视觉焦点元素（横幅图片）形成第一视觉层级；核心功能区域“为你推荐”采用网格布局展示菜品缩略图与价格标签，每个菜品卡片均绑定点击事件触发详情查看或加入购物车流程；右上角设置动态刷新控件（“换一换”按钮）通过点击事件实现推荐列表的异步更新。底部采用固定定位的导航栏组件，包含五个标准化图标按钮，通过触摸事件实现主要功能模块间的跳转，其选中状态通过视觉反馈（如颜色变化）明确标识当前所在页面。</w:t>
      </w:r>
    </w:p>
    <w:p w14:paraId="52B2E143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分类菜单界面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左右分栏式布局，左侧垂直列表呈现餐次分类标签（早餐/午餐/晚餐/夜宵），通过点击事件触发右侧内容区的动态筛选；右侧菜品展示区采用瀑布流布局，每个菜品单元包含图像、文本描述及价格信息，点击动作触发与首页相同的商品选择流程。该界面保持底部导航栏的全局一致性，确保用户在任何分类下均可快速切换功能模块。</w:t>
      </w:r>
    </w:p>
    <w:p w14:paraId="6F6954D5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购物车界面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状态敏感型设计，顶部操作栏集成详情查看与清空功能按钮，通过确认弹窗防止误操作；内容区动态显示当前商品列表或空状态提示（含引导性操作按钮“去点单”）；底部结算栏固定显示实时计算的总金额与显性化操作按钮（“确认下单”），点击后触发订单创建流程。该界面通过视觉层次区分商品信息区与操作区，确保核心功能触达效率。</w:t>
      </w:r>
    </w:p>
    <w:p w14:paraId="192B9913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订单管理界面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标签页组件实现时间维度分类（今日订单/历史订单），通过横向滑动或点击切换视图；内容区根据数据状态动态显示订单卡片列表或缺省提示（含指向性操作引导），每个订单卡片包含基础信息概要并绑定点击事件以展开详情。界面维持底部导航栏的全局控制功能，符合用户心智模型。</w:t>
      </w:r>
    </w:p>
    <w:p w14:paraId="15B1A0EF">
      <w:pPr>
        <w:pStyle w:val="18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个人中心界面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用户画像优先的布局策略，顶部头像区域绑定点击事件跳转至个人信息编辑页；功能入口采用图标+文本的列表形式排列，包含账户管理（修改密码、个人信息）、辅助功能（AI客服交流）及身份验证（登录注册/退出）三类操作，每个条目均设置标准点击响应。该界面延续底部导航模式，保持整体交互范式的一致性。所有界面均遵循微信小程序设计规范，操作反馈时间控制在500ms以内，关键路径操作设置加载状态指示，确保用户操作的可见性与系统响应可预期性。</w:t>
      </w:r>
    </w:p>
    <w:p w14:paraId="54125FA5">
      <w:pPr>
        <w:pStyle w:val="38"/>
        <w:numPr>
          <w:numId w:val="0"/>
        </w:numPr>
        <w:rPr>
          <w:rFonts w:hint="eastAsia" w:ascii="宋体" w:hAnsi="宋体" w:eastAsia="宋体" w:cs="宋体"/>
        </w:rPr>
      </w:pPr>
    </w:p>
    <w:p w14:paraId="0D4E3D66">
      <w:pPr>
        <w:pStyle w:val="2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七、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需求跟踪矩阵</w:t>
      </w:r>
    </w:p>
    <w:tbl>
      <w:tblPr>
        <w:tblpPr w:leftFromText="180" w:rightFromText="180" w:vertAnchor="text" w:horzAnchor="page" w:tblpX="1871" w:tblpY="899"/>
        <w:tblOverlap w:val="never"/>
        <w:tblW w:w="94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4"/>
        <w:gridCol w:w="1507"/>
        <w:gridCol w:w="1050"/>
        <w:gridCol w:w="888"/>
        <w:gridCol w:w="565"/>
        <w:gridCol w:w="353"/>
        <w:gridCol w:w="494"/>
        <w:gridCol w:w="372"/>
        <w:gridCol w:w="943"/>
        <w:gridCol w:w="1078"/>
        <w:gridCol w:w="1057"/>
      </w:tblGrid>
      <w:tr w14:paraId="6D621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3FED06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用户需求跟踪编号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9AF62D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用户需求标题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678DE4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用户需求变更标识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20D20B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软件需求功能标题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C66F28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软件需求变更标识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9FCB61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需求状态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6609B7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变更序号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02E239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优先级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2E97E3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优先级说明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9B5D98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跟踪状态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029E33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重要设计</w:t>
            </w:r>
          </w:p>
        </w:tc>
      </w:tr>
      <w:tr w14:paraId="088DA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6F5DB8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5C1286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浏览食堂窗口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F7B096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2A71B5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分校区、分楼层展示食堂窗口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C846E0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345CFB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D491E8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7F4C75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878E92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E9ED21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CCD631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26404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253565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UD2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78C9CB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菜品搜索与收藏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C26F46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7E6BAA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支持菜品搜索与收藏功能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95D628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C0B049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D2907D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56B2D4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118F46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F24803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26CBCA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17009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4DFC78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FCE48B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在线下单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D24B64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B530B9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在线下单（堂食/自提）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A934B4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A78C94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19102C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1821C3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9C3459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0D31B8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A0CF83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05E93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0DB77D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UD4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D612B8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多方式支付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87532D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ABE029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支持多方式支付（微信/校园卡）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1994ED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B24FE6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DA53BE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5D0303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822CA0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4115FC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3F0155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226EC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655212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735F49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查看人流量热力图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ECD306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51408C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查看食堂人流量热力图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497850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C966EB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036C36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00E58A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6E3F3F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590340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563CD5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01AC5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686790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UD6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52031E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菜品库存预警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6E8BEF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E92508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查看菜品库存预警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C49C7A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22ADC5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A2FB5E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BAAA70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1943C8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E8F488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DEE767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1D6E7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55236E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UD7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13D0E8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窗口评分排行榜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46D28C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42DA62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查看窗口评分排行榜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4A4A75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56DBE6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3543CA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92AB74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BF211F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301533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6ABB1E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40E0D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DCD4C3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UD8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BD1633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发布带图评价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DF0F2B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7621F1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发布带图评价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3B9E9E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015919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7D6162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DA1987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FFCA33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A97CD5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75D3DF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38DF4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4C74D8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UD9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E7B2A9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参与新品投票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91E45F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873B1D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参与新品投票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3EBF83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F09C94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187621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2431AF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2F50C8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B1E474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73916D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7AFB2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ADE1DE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15FC10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领取优惠券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15436E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F9610D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领取优惠券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2F89FB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F3EA44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4C07E4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91591B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D5AB63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1C07CC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423E49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1E18D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F6D7C8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559FDB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AI客服对话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576979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D8FEC3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与学生进行流畅对话，解答常见问题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B44DFE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9108C7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9E592E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2A1B53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96D045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2EBD50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8F9749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53B66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C98F30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UD12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0B53B4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实时监控订单量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9A77C2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FF62D0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实时监控订单量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0B617B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4F3C1E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246B9F3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5D2F9D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14501A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FAD451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AEBFEE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41741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5E477C6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008B9C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调整窗口营业状态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9DC58F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BF4C9F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调整窗口营业状态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8346B0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B1AC05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2F390C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2B10F9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852297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0AF838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B11214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6F308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769C3B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UD14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4DCACB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更新菜品信息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7E80F5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BDB0D5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更新菜品信息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262E4E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3D700D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9A54F7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F9D587A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C69EBB5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2927AD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C155A9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7CDC0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24D0EF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EDDD63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推送促销活动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5B761AF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F843570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推送促销活动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A2907E1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695D41D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399573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D90F84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282A85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508A0C3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FB2089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6A13C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0E87BFE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UD16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26CE352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自动归类用户评价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B2EE0A9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099CA2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自动归类用户评价，生成改进建议报告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83379DC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040B88B4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6A0190D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11AB9507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3990424B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70FCCBE2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</w:tcPr>
          <w:p w14:paraId="46178E98"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</w:tbl>
    <w:p w14:paraId="43ECEB7F">
      <w:pPr>
        <w:pStyle w:val="18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both"/>
      </w:pPr>
      <w:r>
        <w:rPr>
          <w:rFonts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2F8CE4DE">
      <w:pPr>
        <w:pStyle w:val="38"/>
        <w:numPr>
          <w:numId w:val="0"/>
        </w:numPr>
        <w:rPr>
          <w:rFonts w:hint="eastAsia" w:ascii="宋体" w:hAnsi="宋体" w:eastAsia="宋体" w:cs="宋体"/>
        </w:rPr>
      </w:pPr>
    </w:p>
    <w:bookmarkEnd w:id="0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ACCFA"/>
    <w:multiLevelType w:val="multilevel"/>
    <w:tmpl w:val="9F2ACCFA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C731F005"/>
    <w:multiLevelType w:val="singleLevel"/>
    <w:tmpl w:val="C731F00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4">
    <w:nsid w:val="05C0B48A"/>
    <w:multiLevelType w:val="multilevel"/>
    <w:tmpl w:val="05C0B48A"/>
    <w:lvl w:ilvl="0" w:tentative="0">
      <w:start w:val="1"/>
      <w:numFmt w:val="decimal"/>
      <w:lvlText w:val="（%1）"/>
      <w:lvlJc w:val="left"/>
      <w:pPr>
        <w:ind w:left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1A362D0A"/>
    <w:multiLevelType w:val="multilevel"/>
    <w:tmpl w:val="1A362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EA259C4"/>
    <w:multiLevelType w:val="multilevel"/>
    <w:tmpl w:val="1EA259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57076D4"/>
    <w:multiLevelType w:val="multilevel"/>
    <w:tmpl w:val="25707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BA41308"/>
    <w:multiLevelType w:val="multilevel"/>
    <w:tmpl w:val="4BA41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F4F21FB"/>
    <w:multiLevelType w:val="singleLevel"/>
    <w:tmpl w:val="4F4F21F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EB20074"/>
    <w:multiLevelType w:val="multilevel"/>
    <w:tmpl w:val="6EB20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9F45948"/>
    <w:multiLevelType w:val="multilevel"/>
    <w:tmpl w:val="79F459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EBE1898"/>
    <w:multiLevelType w:val="multilevel"/>
    <w:tmpl w:val="7EBE1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22037FC"/>
    <w:rsid w:val="05F45A09"/>
    <w:rsid w:val="5495703C"/>
    <w:rsid w:val="554A0968"/>
    <w:rsid w:val="5DAD6287"/>
    <w:rsid w:val="69B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rPr>
      <w:sz w:val="24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2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1905</Words>
  <Characters>2102</Characters>
  <Lines>12</Lines>
  <Paragraphs>8</Paragraphs>
  <TotalTime>40</TotalTime>
  <ScaleCrop>false</ScaleCrop>
  <LinksUpToDate>false</LinksUpToDate>
  <CharactersWithSpaces>2707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2025-04-02T01:18:00Z</dcterms:created>
  <dc:creator>    </dc:creator>
  <cp:lastModifiedBy>    </cp:lastModifiedBy>
  <dcterms:modified xsi:type="dcterms:W3CDTF">2025-04-09T01:16:29Z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eyJoZGlkIjoiNTk3NzBjOWM0N2RjNjU4MTQ3N2I0YWZhYjU0OTU1ZTEiLCJ1c2VySWQiOiI4NjQ1NjUwMjcifQ==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62E78E4365034568AC042F2409BDF03E_12</vt:lpwstr>
  </property>
</Properties>
</file>