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7D2149">
      <w:pPr>
        <w:jc w:val="center"/>
        <w:rPr>
          <w:rFonts w:ascii="黑体" w:hAnsi="黑体" w:eastAsia="黑体"/>
          <w:b/>
          <w:bCs/>
          <w:sz w:val="44"/>
          <w:szCs w:val="44"/>
        </w:rPr>
      </w:pPr>
    </w:p>
    <w:p w14:paraId="55340622">
      <w:pPr>
        <w:jc w:val="center"/>
        <w:rPr>
          <w:rFonts w:ascii="黑体" w:hAnsi="黑体" w:eastAsia="黑体"/>
          <w:b/>
          <w:bCs/>
          <w:sz w:val="44"/>
          <w:szCs w:val="44"/>
        </w:rPr>
      </w:pPr>
    </w:p>
    <w:p w14:paraId="46301CA6">
      <w:pPr>
        <w:jc w:val="center"/>
        <w:rPr>
          <w:rFonts w:ascii="黑体" w:hAnsi="黑体" w:eastAsia="黑体"/>
          <w:b/>
          <w:bCs/>
          <w:sz w:val="44"/>
          <w:szCs w:val="44"/>
        </w:rPr>
      </w:pPr>
    </w:p>
    <w:p w14:paraId="2852131C">
      <w:pPr>
        <w:jc w:val="center"/>
      </w:pPr>
      <w:r>
        <w:drawing>
          <wp:inline distT="0" distB="0" distL="0" distR="0">
            <wp:extent cx="1888490" cy="663575"/>
            <wp:effectExtent l="0" t="0" r="1270" b="6985"/>
            <wp:docPr id="2" name="图片 2" descr="C:\Users\MaXiulin\AppData\Local\Microsoft\Windows\INetCache\Content.Word\四川大学书法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MaXiulin\AppData\Local\Microsoft\Windows\INetCache\Content.Word\四川大学书法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08534" cy="70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2F5A4">
      <w:pPr>
        <w:jc w:val="center"/>
      </w:pPr>
    </w:p>
    <w:p w14:paraId="1EE3E26B">
      <w:pPr>
        <w:jc w:val="center"/>
      </w:pPr>
    </w:p>
    <w:p w14:paraId="02C69CF4">
      <w:pPr>
        <w:jc w:val="center"/>
        <w:rPr>
          <w:rFonts w:ascii="Times New Roman" w:hAnsi="Times New Roman"/>
        </w:rPr>
      </w:pPr>
      <w:r>
        <w:rPr>
          <w:rFonts w:hint="eastAsia" w:ascii="黑体" w:hAnsi="黑体" w:eastAsia="黑体"/>
          <w:b/>
          <w:bCs/>
          <w:sz w:val="44"/>
          <w:szCs w:val="44"/>
        </w:rPr>
        <w:t>软件需求规格说明书</w:t>
      </w:r>
    </w:p>
    <w:p w14:paraId="34D29830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67DB11FD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540D862C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377AF58C">
      <w:pPr>
        <w:jc w:val="center"/>
        <w:rPr>
          <w:rFonts w:ascii="Times New Roman" w:hAnsi="Times New Roman"/>
        </w:rPr>
      </w:pPr>
      <w:r>
        <w:drawing>
          <wp:inline distT="0" distB="0" distL="0" distR="0">
            <wp:extent cx="1356995" cy="1351915"/>
            <wp:effectExtent l="0" t="0" r="14605" b="4445"/>
            <wp:docPr id="14" name="图片 14" descr="C:\Users\ADMINI~1\AppData\Local\Temp\ksohtml19820\wp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C:\Users\ADMINI~1\AppData\Local\Temp\ksohtml19820\wps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56995" cy="135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</w:rPr>
        <w:t xml:space="preserve"> </w:t>
      </w:r>
    </w:p>
    <w:p w14:paraId="4D48461A">
      <w:pPr>
        <w:rPr>
          <w:rFonts w:ascii="Times New Roman" w:hAnsi="Times New Roman"/>
          <w:sz w:val="10"/>
          <w:szCs w:val="10"/>
        </w:rPr>
      </w:pPr>
      <w:r>
        <w:rPr>
          <w:rFonts w:ascii="Times New Roman" w:hAnsi="Times New Roman"/>
          <w:sz w:val="10"/>
          <w:szCs w:val="10"/>
        </w:rPr>
        <w:t xml:space="preserve"> </w:t>
      </w:r>
    </w:p>
    <w:p w14:paraId="297D66F7">
      <w:pPr>
        <w:jc w:val="center"/>
        <w:rPr>
          <w:rFonts w:hint="eastAsia" w:ascii="黑体" w:hAnsi="黑体" w:eastAsia="黑体"/>
          <w:b/>
          <w:bCs/>
          <w:sz w:val="40"/>
          <w:szCs w:val="40"/>
        </w:rPr>
      </w:pPr>
      <w:r>
        <w:rPr>
          <w:rFonts w:hint="eastAsia" w:ascii="黑体" w:hAnsi="黑体" w:eastAsia="黑体"/>
          <w:b/>
          <w:bCs/>
          <w:sz w:val="40"/>
          <w:szCs w:val="40"/>
          <w:lang w:val="en-US" w:eastAsia="zh-CN"/>
        </w:rPr>
        <w:t>锦食江安——食堂点单小程序</w:t>
      </w:r>
      <w:r>
        <w:rPr>
          <w:rFonts w:hint="eastAsia" w:ascii="黑体" w:hAnsi="黑体" w:eastAsia="黑体"/>
          <w:b/>
          <w:bCs/>
          <w:sz w:val="40"/>
          <w:szCs w:val="40"/>
        </w:rPr>
        <w:t xml:space="preserve"> </w:t>
      </w:r>
    </w:p>
    <w:p w14:paraId="152E7F9B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</w:p>
    <w:p w14:paraId="187487E7">
      <w:pPr>
        <w:rPr>
          <w:rFonts w:hint="eastAsia" w:ascii="Calibri" w:hAnsi="Calibri"/>
        </w:rPr>
      </w:pPr>
    </w:p>
    <w:p w14:paraId="0FAAA31A">
      <w:pPr>
        <w:jc w:val="center"/>
        <w:rPr>
          <w:rFonts w:hint="default" w:ascii="楷体" w:hAnsi="楷体" w:eastAsia="楷体"/>
          <w:sz w:val="24"/>
          <w:szCs w:val="24"/>
          <w:lang w:val="en-US" w:eastAsia="zh-CN"/>
        </w:rPr>
      </w:pPr>
      <w:r>
        <w:rPr>
          <w:rFonts w:hint="eastAsia" w:ascii="楷体" w:hAnsi="楷体" w:eastAsia="楷体"/>
          <w:sz w:val="24"/>
          <w:szCs w:val="24"/>
        </w:rPr>
        <w:t>二零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>二五</w:t>
      </w:r>
      <w:r>
        <w:rPr>
          <w:rFonts w:hint="eastAsia" w:ascii="楷体" w:hAnsi="楷体" w:eastAsia="楷体"/>
          <w:sz w:val="24"/>
          <w:szCs w:val="24"/>
        </w:rPr>
        <w:t xml:space="preserve"> 年 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 xml:space="preserve">三 </w:t>
      </w:r>
      <w:r>
        <w:rPr>
          <w:rFonts w:hint="eastAsia" w:ascii="楷体" w:hAnsi="楷体" w:eastAsia="楷体"/>
          <w:sz w:val="24"/>
          <w:szCs w:val="24"/>
        </w:rPr>
        <w:t>月</w:t>
      </w:r>
      <w:r>
        <w:rPr>
          <w:rFonts w:hint="eastAsia" w:ascii="楷体" w:hAnsi="楷体" w:eastAsia="楷体"/>
          <w:sz w:val="24"/>
          <w:szCs w:val="24"/>
          <w:lang w:val="en-US" w:eastAsia="zh-CN"/>
        </w:rPr>
        <w:t xml:space="preserve"> 十九 日</w:t>
      </w:r>
    </w:p>
    <w:p w14:paraId="5E2B5172">
      <w:pPr>
        <w:pStyle w:val="29"/>
      </w:pPr>
    </w:p>
    <w:p w14:paraId="25C67F6A">
      <w:pPr>
        <w:pStyle w:val="3"/>
      </w:pPr>
    </w:p>
    <w:p w14:paraId="0E4BA072">
      <w:pPr>
        <w:pStyle w:val="3"/>
        <w:spacing w:after="180"/>
      </w:pPr>
    </w:p>
    <w:sdt>
      <w:sdtPr>
        <w:rPr>
          <w:rFonts w:ascii="宋体" w:hAnsi="宋体" w:eastAsia="宋体" w:cstheme="minorBidi"/>
          <w:sz w:val="21"/>
          <w:szCs w:val="24"/>
          <w:lang w:val="en-US" w:eastAsia="en-US" w:bidi="ar-SA"/>
        </w:rPr>
        <w:id w:val="147457730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</w:sdtEndPr>
      <w:sdtContent>
        <w:p w14:paraId="6A62F167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2041933F"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_Toc32127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44"/>
              <w:vertAlign w:val="baseline"/>
              <w:lang w:val="en-US" w:eastAsia="en-US" w:bidi="ar-SA"/>
            </w:rPr>
            <w:t>1. 引言</w:t>
          </w:r>
          <w:r>
            <w:tab/>
          </w:r>
          <w:r>
            <w:fldChar w:fldCharType="begin"/>
          </w:r>
          <w:r>
            <w:instrText xml:space="preserve"> PAGEREF _Toc32127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394A900C"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_Toc29794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1.1 目的</w:t>
          </w:r>
          <w:r>
            <w:tab/>
          </w:r>
          <w:r>
            <w:fldChar w:fldCharType="begin"/>
          </w:r>
          <w:r>
            <w:instrText xml:space="preserve"> PAGEREF _Toc29794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1D910144"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_Toc18724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1.2 文档约定</w:t>
          </w:r>
          <w:r>
            <w:tab/>
          </w:r>
          <w:r>
            <w:fldChar w:fldCharType="begin"/>
          </w:r>
          <w:r>
            <w:instrText xml:space="preserve"> PAGEREF _Toc18724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69FCD674"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_Toc20808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1.3 读者对象和阅读建议</w:t>
          </w:r>
          <w:r>
            <w:tab/>
          </w:r>
          <w:r>
            <w:fldChar w:fldCharType="begin"/>
          </w:r>
          <w:r>
            <w:instrText xml:space="preserve"> PAGEREF _Toc20808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 w14:paraId="712EA949"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_Toc25292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1.4 产品范围</w:t>
          </w:r>
          <w:r>
            <w:tab/>
          </w:r>
          <w:r>
            <w:fldChar w:fldCharType="begin"/>
          </w:r>
          <w:r>
            <w:instrText xml:space="preserve"> PAGEREF _Toc25292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 w14:paraId="0C7786F2"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_Toc27728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1.5 参考资料</w:t>
          </w:r>
          <w:r>
            <w:tab/>
          </w:r>
          <w:r>
            <w:fldChar w:fldCharType="begin"/>
          </w:r>
          <w:r>
            <w:instrText xml:space="preserve"> PAGEREF _Toc27728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6C3269E7"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_Toc32208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44"/>
              <w:vertAlign w:val="baseline"/>
              <w:lang w:val="en-US" w:eastAsia="en-US" w:bidi="ar-SA"/>
            </w:rPr>
            <w:t>2. 总体描述</w:t>
          </w:r>
          <w:r>
            <w:tab/>
          </w:r>
          <w:r>
            <w:fldChar w:fldCharType="begin"/>
          </w:r>
          <w:r>
            <w:instrText xml:space="preserve"> PAGEREF _Toc32208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234CBEAD"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_Toc25114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2.1 产品视角</w:t>
          </w:r>
          <w:r>
            <w:tab/>
          </w:r>
          <w:r>
            <w:fldChar w:fldCharType="begin"/>
          </w:r>
          <w:r>
            <w:instrText xml:space="preserve"> PAGEREF _Toc25114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03E71AF5"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_Toc16905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2.2 产品功能</w:t>
          </w:r>
          <w:r>
            <w:tab/>
          </w:r>
          <w:r>
            <w:fldChar w:fldCharType="begin"/>
          </w:r>
          <w:r>
            <w:instrText xml:space="preserve"> PAGEREF _Toc16905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115A2D69"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_Toc13897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2.3 用户类别和特征</w:t>
          </w:r>
          <w:r>
            <w:tab/>
          </w:r>
          <w:r>
            <w:fldChar w:fldCharType="begin"/>
          </w:r>
          <w:r>
            <w:instrText xml:space="preserve"> PAGEREF _Toc13897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 w14:paraId="7EBF530F"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_Toc11796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2.4 运行环境</w:t>
          </w:r>
          <w:r>
            <w:tab/>
          </w:r>
          <w:r>
            <w:fldChar w:fldCharType="begin"/>
          </w:r>
          <w:r>
            <w:instrText xml:space="preserve"> PAGEREF _Toc11796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76B23FF0"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_Toc22274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2.5 设计和实现约束</w:t>
          </w:r>
          <w:r>
            <w:tab/>
          </w:r>
          <w:r>
            <w:fldChar w:fldCharType="begin"/>
          </w:r>
          <w:r>
            <w:instrText xml:space="preserve"> PAGEREF _Toc22274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7E86707"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_Toc16761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2.6 用户文档</w:t>
          </w:r>
          <w:r>
            <w:tab/>
          </w:r>
          <w:r>
            <w:fldChar w:fldCharType="begin"/>
          </w:r>
          <w:r>
            <w:instrText xml:space="preserve"> PAGEREF _Toc16761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0C7AB291"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_Toc20417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2.7 假设和依赖关系</w:t>
          </w:r>
          <w:r>
            <w:tab/>
          </w:r>
          <w:r>
            <w:fldChar w:fldCharType="begin"/>
          </w:r>
          <w:r>
            <w:instrText xml:space="preserve"> PAGEREF _Toc20417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0612922A"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_Toc910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48"/>
              <w:vertAlign w:val="baseline"/>
            </w:rPr>
            <w:t>3 接口</w:t>
          </w:r>
          <w:r>
            <w:tab/>
          </w:r>
          <w:r>
            <w:fldChar w:fldCharType="begin"/>
          </w:r>
          <w:r>
            <w:instrText xml:space="preserve"> PAGEREF _Toc910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4F47E5E2"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_Toc13606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44"/>
              <w:vertAlign w:val="baseline"/>
              <w:lang w:val="en-US" w:eastAsia="zh-CN"/>
            </w:rPr>
            <w:t>一、</w:t>
          </w:r>
          <w:r>
            <w:t xml:space="preserve"> </w:t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44"/>
              <w:vertAlign w:val="baseline"/>
            </w:rPr>
            <w:t>外部接口</w:t>
          </w:r>
          <w:r>
            <w:tab/>
          </w:r>
          <w:r>
            <w:fldChar w:fldCharType="begin"/>
          </w:r>
          <w:r>
            <w:instrText xml:space="preserve"> PAGEREF _Toc13606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3197544E"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_Toc16016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1</w:t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</w:rPr>
            <w:t>. 支付接口</w:t>
          </w:r>
          <w:r>
            <w:tab/>
          </w:r>
          <w:r>
            <w:fldChar w:fldCharType="begin"/>
          </w:r>
          <w:r>
            <w:instrText xml:space="preserve"> PAGEREF _Toc16016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 w14:paraId="1867D315">
          <w:pPr>
            <w:pStyle w:val="17"/>
            <w:tabs>
              <w:tab w:val="right" w:leader="dot" w:pos="8640"/>
            </w:tabs>
            <w:ind w:firstLine="960" w:firstLineChars="400"/>
          </w:pPr>
          <w:r>
            <w:fldChar w:fldCharType="begin"/>
          </w:r>
          <w:r>
            <w:instrText xml:space="preserve"> HYPERLINK \l _Toc30766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</w:rPr>
            <w:t xml:space="preserve">. </w:t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zh-CN"/>
            </w:rPr>
            <w:t>地图</w:t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</w:rPr>
            <w:t>接口</w:t>
          </w:r>
          <w:r>
            <w:tab/>
          </w:r>
          <w:r>
            <w:rPr>
              <w:rFonts w:hint="eastAsia" w:eastAsia="宋体"/>
              <w:lang w:val="en-US" w:eastAsia="zh-CN"/>
            </w:rPr>
            <w:t>8</w:t>
          </w:r>
          <w:r>
            <w:fldChar w:fldCharType="end"/>
          </w:r>
        </w:p>
        <w:p w14:paraId="56DE57BE">
          <w:pPr>
            <w:pStyle w:val="17"/>
            <w:tabs>
              <w:tab w:val="right" w:leader="dot" w:pos="8640"/>
            </w:tabs>
            <w:ind w:firstLine="960" w:firstLineChars="400"/>
          </w:pPr>
          <w:r>
            <w:fldChar w:fldCharType="begin"/>
          </w:r>
          <w:r>
            <w:instrText xml:space="preserve"> HYPERLINK \l _Toc30833 </w:instrText>
          </w:r>
          <w:r>
            <w:fldChar w:fldCharType="separate"/>
          </w:r>
          <w:r>
            <w:rPr>
              <w:rFonts w:hint="eastAsia" w:eastAsia="宋体"/>
              <w:lang w:val="en-US" w:eastAsia="zh-CN"/>
            </w:rPr>
            <w:t>3</w:t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</w:rPr>
            <w:t xml:space="preserve">. </w:t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zh-CN"/>
            </w:rPr>
            <w:t>AI</w:t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</w:rPr>
            <w:t>接口</w:t>
          </w:r>
          <w:r>
            <w:tab/>
          </w:r>
          <w:r>
            <w:rPr>
              <w:rFonts w:hint="eastAsia" w:eastAsia="宋体"/>
              <w:lang w:val="en-US" w:eastAsia="zh-CN"/>
            </w:rPr>
            <w:t>8</w:t>
          </w:r>
          <w:r>
            <w:fldChar w:fldCharType="end"/>
          </w:r>
        </w:p>
        <w:p w14:paraId="6486B4E7"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_Toc16170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44"/>
              <w:vertAlign w:val="baseline"/>
              <w:lang w:val="en-US" w:eastAsia="zh-CN"/>
            </w:rPr>
            <w:t>二、</w:t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44"/>
              <w:vertAlign w:val="baseline"/>
            </w:rPr>
            <w:t>内部接口</w:t>
          </w:r>
          <w:r>
            <w:tab/>
          </w:r>
          <w:r>
            <w:fldChar w:fldCharType="begin"/>
          </w:r>
          <w:r>
            <w:instrText xml:space="preserve"> PAGEREF _Toc16170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1E6A6345"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_Toc26315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44"/>
              <w:vertAlign w:val="baseline"/>
            </w:rPr>
            <w:t>三．用户接口</w:t>
          </w:r>
          <w:r>
            <w:tab/>
          </w:r>
          <w:r>
            <w:fldChar w:fldCharType="begin"/>
          </w:r>
          <w:r>
            <w:instrText xml:space="preserve"> PAGEREF _Toc26315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3D855801"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_Toc19607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44"/>
              <w:vertAlign w:val="baseline"/>
              <w:lang w:val="en-US" w:eastAsia="zh-CN" w:bidi="ar-SA"/>
            </w:rPr>
            <w:t>04 功能需求</w:t>
          </w:r>
          <w:r>
            <w:tab/>
          </w:r>
          <w:r>
            <w:fldChar w:fldCharType="begin"/>
          </w:r>
          <w:r>
            <w:instrText xml:space="preserve"> PAGEREF _Toc19607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473A7BB9"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_Toc29719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4.1 在线点单与支付</w:t>
          </w:r>
          <w:r>
            <w:tab/>
          </w:r>
          <w:r>
            <w:fldChar w:fldCharType="begin"/>
          </w:r>
          <w:r>
            <w:instrText xml:space="preserve"> PAGEREF _Toc29719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 w14:paraId="0949E74F"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_Toc26143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4.1.1 描述与优先级</w:t>
          </w:r>
          <w:r>
            <w:tab/>
          </w:r>
          <w:r>
            <w:fldChar w:fldCharType="begin"/>
          </w:r>
          <w:r>
            <w:instrText xml:space="preserve"> PAGEREF _Toc26143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25ABA6B4"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_Toc15584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4.1.2 刺激/响应序列</w:t>
          </w:r>
          <w:r>
            <w:tab/>
          </w:r>
          <w:r>
            <w:fldChar w:fldCharType="begin"/>
          </w:r>
          <w:r>
            <w:instrText xml:space="preserve"> PAGEREF _Toc15584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 w14:paraId="03AAF710"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_Toc16059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4.1.3 功能需求</w:t>
          </w:r>
          <w:r>
            <w:tab/>
          </w:r>
          <w:r>
            <w:fldChar w:fldCharType="begin"/>
          </w:r>
          <w:r>
            <w:instrText xml:space="preserve"> PAGEREF _Toc16059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48720BED"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_Toc16578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4.2 实时人流量查询</w:t>
          </w:r>
          <w:r>
            <w:tab/>
          </w:r>
          <w:r>
            <w:fldChar w:fldCharType="begin"/>
          </w:r>
          <w:r>
            <w:instrText xml:space="preserve"> PAGEREF _Toc16578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12A2AB82"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_Toc5656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4.2.1 描述与优先级</w:t>
          </w:r>
          <w:r>
            <w:tab/>
          </w:r>
          <w:r>
            <w:fldChar w:fldCharType="begin"/>
          </w:r>
          <w:r>
            <w:instrText xml:space="preserve"> PAGEREF _Toc5656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446F2444"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_Toc27972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4.2.2 刺激/响应序列</w:t>
          </w:r>
          <w:r>
            <w:tab/>
          </w:r>
          <w:r>
            <w:fldChar w:fldCharType="begin"/>
          </w:r>
          <w:r>
            <w:instrText xml:space="preserve"> PAGEREF _Toc27972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 w14:paraId="6496C56B"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_Toc26088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4.2.3 功能需求</w:t>
          </w:r>
          <w:r>
            <w:tab/>
          </w:r>
          <w:r>
            <w:fldChar w:fldCharType="begin"/>
          </w:r>
          <w:r>
            <w:instrText xml:space="preserve"> PAGEREF _Toc26088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53F47392"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_Toc13938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4.3 智能推荐系统</w:t>
          </w:r>
          <w:r>
            <w:tab/>
          </w:r>
          <w:r>
            <w:fldChar w:fldCharType="begin"/>
          </w:r>
          <w:r>
            <w:instrText xml:space="preserve"> PAGEREF _Toc13938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4EDF23AE"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_Toc13985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4.3.1 描述与优先级</w:t>
          </w:r>
          <w:r>
            <w:tab/>
          </w:r>
          <w:r>
            <w:fldChar w:fldCharType="begin"/>
          </w:r>
          <w:r>
            <w:instrText xml:space="preserve"> PAGEREF _Toc13985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381B04B5"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_Toc15648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4.3.2 刺激/响应序列</w:t>
          </w:r>
          <w:r>
            <w:tab/>
          </w:r>
          <w:r>
            <w:fldChar w:fldCharType="begin"/>
          </w:r>
          <w:r>
            <w:instrText xml:space="preserve"> PAGEREF _Toc15648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4195FCA3"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_Toc16177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4.3.3 功能需求</w:t>
          </w:r>
          <w:r>
            <w:tab/>
          </w:r>
          <w:r>
            <w:fldChar w:fldCharType="begin"/>
          </w:r>
          <w:r>
            <w:instrText xml:space="preserve"> PAGEREF _Toc16177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 w14:paraId="3819F5BC"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_Toc14399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4.4 AI客服系统</w:t>
          </w:r>
          <w:r>
            <w:tab/>
          </w:r>
          <w:r>
            <w:fldChar w:fldCharType="begin"/>
          </w:r>
          <w:r>
            <w:instrText xml:space="preserve"> PAGEREF _Toc14399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247A703F"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_Toc20351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4.4.1 描述与优先级</w:t>
          </w:r>
          <w:r>
            <w:tab/>
          </w:r>
          <w:r>
            <w:fldChar w:fldCharType="begin"/>
          </w:r>
          <w:r>
            <w:instrText xml:space="preserve"> PAGEREF _Toc20351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3A583AFA"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_Toc16885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4.4.2 刺激/响应序列</w:t>
          </w:r>
          <w:r>
            <w:tab/>
          </w:r>
          <w:r>
            <w:fldChar w:fldCharType="begin"/>
          </w:r>
          <w:r>
            <w:instrText xml:space="preserve"> PAGEREF _Toc16885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570B8D58"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_Toc17315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en-US" w:bidi="ar-SA"/>
            </w:rPr>
            <w:t>4.4.3 功能需求</w:t>
          </w:r>
          <w:r>
            <w:tab/>
          </w:r>
          <w:r>
            <w:fldChar w:fldCharType="begin"/>
          </w:r>
          <w:r>
            <w:instrText xml:space="preserve"> PAGEREF _Toc17315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 w14:paraId="208AB5D5"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_Toc28244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44"/>
              <w:vertAlign w:val="baseline"/>
              <w:lang w:val="en-US" w:eastAsia="zh-CN" w:bidi="ar-SA"/>
            </w:rPr>
            <w:t>5.性能需求</w:t>
          </w:r>
          <w:r>
            <w:tab/>
          </w:r>
          <w:r>
            <w:fldChar w:fldCharType="begin"/>
          </w:r>
          <w:r>
            <w:instrText xml:space="preserve"> PAGEREF _Toc28244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6E2BF29E"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_Toc28227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44"/>
              <w:vertAlign w:val="baseline"/>
              <w:lang w:val="en-US" w:eastAsia="zh-CN" w:bidi="ar-SA"/>
            </w:rPr>
            <w:t>6．性能指标需求</w:t>
          </w:r>
          <w:r>
            <w:tab/>
          </w:r>
          <w:r>
            <w:fldChar w:fldCharType="begin"/>
          </w:r>
          <w:r>
            <w:instrText xml:space="preserve"> PAGEREF _Toc28227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06C69DDB"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_Toc225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zh-CN"/>
            </w:rPr>
            <w:t>6</w:t>
          </w:r>
          <w:r>
            <w:rPr>
              <w:rFonts w:hint="eastAsia" w:ascii="黑体" w:hAnsi="宋体" w:eastAsia="黑体" w:cs="黑体"/>
              <w:bCs/>
              <w:i w:val="0"/>
              <w:iCs w:val="0"/>
              <w:spacing w:val="0"/>
              <w:w w:val="100"/>
              <w:szCs w:val="32"/>
              <w:vertAlign w:val="baseline"/>
            </w:rPr>
            <w:t>.</w:t>
          </w:r>
          <w:r>
            <w:rPr>
              <w:rFonts w:hint="eastAsia" w:ascii="黑体" w:hAnsi="宋体" w:eastAsia="黑体" w:cs="黑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zh-CN"/>
            </w:rPr>
            <w:t>1</w:t>
          </w:r>
          <w:r>
            <w:rPr>
              <w:rFonts w:hint="eastAsia" w:ascii="黑体" w:hAnsi="宋体" w:eastAsia="黑体" w:cs="黑体"/>
              <w:bCs/>
              <w:i w:val="0"/>
              <w:iCs w:val="0"/>
              <w:spacing w:val="0"/>
              <w:w w:val="100"/>
              <w:szCs w:val="32"/>
              <w:vertAlign w:val="baseline"/>
            </w:rPr>
            <w:t>安全</w:t>
          </w:r>
          <w:r>
            <w:rPr>
              <w:rFonts w:hint="eastAsia" w:ascii="黑体" w:hAnsi="宋体" w:eastAsia="黑体" w:cs="黑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zh-CN"/>
            </w:rPr>
            <w:t>要求</w:t>
          </w:r>
          <w:r>
            <w:tab/>
          </w:r>
          <w:r>
            <w:fldChar w:fldCharType="begin"/>
          </w:r>
          <w:r>
            <w:instrText xml:space="preserve"> PAGEREF _Toc225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2C89AD5C"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_Toc6776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zh-CN"/>
            </w:rPr>
            <w:t>6</w:t>
          </w:r>
          <w:r>
            <w:rPr>
              <w:rFonts w:hint="eastAsia" w:ascii="黑体" w:hAnsi="宋体" w:eastAsia="黑体" w:cs="黑体"/>
              <w:bCs/>
              <w:i w:val="0"/>
              <w:iCs w:val="0"/>
              <w:spacing w:val="0"/>
              <w:w w:val="100"/>
              <w:szCs w:val="32"/>
              <w:vertAlign w:val="baseline"/>
            </w:rPr>
            <w:t>.</w:t>
          </w:r>
          <w:r>
            <w:rPr>
              <w:rFonts w:hint="eastAsia" w:ascii="黑体" w:hAnsi="宋体" w:eastAsia="黑体" w:cs="黑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zh-CN"/>
            </w:rPr>
            <w:t>2</w:t>
          </w:r>
          <w:r>
            <w:rPr>
              <w:rFonts w:hint="eastAsia" w:ascii="黑体" w:hAnsi="宋体" w:eastAsia="黑体" w:cs="黑体"/>
              <w:bCs/>
              <w:i w:val="0"/>
              <w:iCs w:val="0"/>
              <w:spacing w:val="0"/>
              <w:w w:val="100"/>
              <w:szCs w:val="32"/>
              <w:vertAlign w:val="baseline"/>
            </w:rPr>
            <w:t>质量属性</w:t>
          </w:r>
          <w:r>
            <w:tab/>
          </w:r>
          <w:r>
            <w:fldChar w:fldCharType="begin"/>
          </w:r>
          <w:r>
            <w:instrText xml:space="preserve"> PAGEREF _Toc6776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7FF5A522"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_Toc32592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zh-CN"/>
            </w:rPr>
            <w:t>6</w:t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</w:rPr>
            <w:t>.</w:t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</w:rPr>
            <w:t>.1容错性</w:t>
          </w:r>
          <w:r>
            <w:tab/>
          </w:r>
          <w:r>
            <w:fldChar w:fldCharType="begin"/>
          </w:r>
          <w:r>
            <w:instrText xml:space="preserve"> PAGEREF _Toc32592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088C48AB"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_Toc2591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zh-CN"/>
            </w:rPr>
            <w:t>6</w:t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</w:rPr>
            <w:t>.</w:t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zh-CN"/>
            </w:rPr>
            <w:t>2</w:t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</w:rPr>
            <w:t>.2适应性</w:t>
          </w:r>
          <w:r>
            <w:tab/>
          </w:r>
          <w:r>
            <w:fldChar w:fldCharType="begin"/>
          </w:r>
          <w:r>
            <w:instrText xml:space="preserve"> PAGEREF _Toc2591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 w14:paraId="68CD4178"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_Toc4894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zh-CN"/>
            </w:rPr>
            <w:t>6.2.3</w:t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</w:rPr>
            <w:t>可用性</w:t>
          </w:r>
          <w:r>
            <w:tab/>
          </w:r>
          <w:r>
            <w:fldChar w:fldCharType="begin"/>
          </w:r>
          <w:r>
            <w:instrText xml:space="preserve"> PAGEREF _Toc4894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7AF96B97"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_Toc15245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zh-CN"/>
            </w:rPr>
            <w:t>6.2.4</w:t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</w:rPr>
            <w:t>有效性</w:t>
          </w:r>
          <w:r>
            <w:tab/>
          </w:r>
          <w:r>
            <w:fldChar w:fldCharType="begin"/>
          </w:r>
          <w:r>
            <w:instrText xml:space="preserve"> PAGEREF _Toc15245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6F30B9B3"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_Toc30956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zh-CN"/>
            </w:rPr>
            <w:t>6.2.5</w:t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</w:rPr>
            <w:t>完整性</w:t>
          </w:r>
          <w:r>
            <w:tab/>
          </w:r>
          <w:r>
            <w:fldChar w:fldCharType="begin"/>
          </w:r>
          <w:r>
            <w:instrText xml:space="preserve"> PAGEREF _Toc30956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2A2905F6"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_Toc23033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</w:rPr>
            <w:t>5.3.7效率</w:t>
          </w:r>
          <w:r>
            <w:tab/>
          </w:r>
          <w:r>
            <w:fldChar w:fldCharType="begin"/>
          </w:r>
          <w:r>
            <w:instrText xml:space="preserve"> PAGEREF _Toc23033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0BFF9F04"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_Toc29643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44"/>
              <w:vertAlign w:val="baseline"/>
              <w:lang w:val="en-US" w:eastAsia="zh-CN"/>
            </w:rPr>
            <w:t>7</w:t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44"/>
              <w:vertAlign w:val="baseline"/>
            </w:rPr>
            <w:t>. 其他需求</w:t>
          </w:r>
          <w:r>
            <w:tab/>
          </w:r>
          <w:r>
            <w:fldChar w:fldCharType="begin"/>
          </w:r>
          <w:r>
            <w:instrText xml:space="preserve"> PAGEREF _Toc29643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5E4217B4">
          <w:pPr>
            <w:pStyle w:val="21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_Toc5655 </w:instrText>
          </w:r>
          <w:r>
            <w:fldChar w:fldCharType="separate"/>
          </w:r>
          <w:r>
            <w:rPr>
              <w:rFonts w:hint="eastAsia" w:ascii="黑体" w:hAnsi="宋体" w:eastAsia="黑体" w:cs="黑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zh-CN"/>
            </w:rPr>
            <w:t>7</w:t>
          </w:r>
          <w:r>
            <w:rPr>
              <w:rFonts w:ascii="黑体" w:hAnsi="宋体" w:eastAsia="黑体" w:cs="黑体"/>
              <w:bCs/>
              <w:i w:val="0"/>
              <w:iCs w:val="0"/>
              <w:spacing w:val="0"/>
              <w:w w:val="100"/>
              <w:szCs w:val="32"/>
              <w:vertAlign w:val="baseline"/>
            </w:rPr>
            <w:t>.1数据库需求</w:t>
          </w:r>
          <w:r>
            <w:tab/>
          </w:r>
          <w:r>
            <w:fldChar w:fldCharType="begin"/>
          </w:r>
          <w:r>
            <w:instrText xml:space="preserve"> PAGEREF _Toc5655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463F54DC"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_Toc11229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zh-CN"/>
            </w:rPr>
            <w:t>7</w:t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</w:rPr>
            <w:t>.1.1. 数据库概述</w:t>
          </w:r>
          <w:r>
            <w:tab/>
          </w:r>
          <w:r>
            <w:fldChar w:fldCharType="begin"/>
          </w:r>
          <w:r>
            <w:instrText xml:space="preserve"> PAGEREF _Toc11229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 w14:paraId="3E559B44">
          <w:pPr>
            <w:pStyle w:val="15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_Toc20670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  <w:lang w:val="en-US" w:eastAsia="zh-CN"/>
            </w:rPr>
            <w:t>7</w:t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32"/>
              <w:vertAlign w:val="baseline"/>
            </w:rPr>
            <w:t>.1.2. 数据库设计原则</w:t>
          </w:r>
          <w:r>
            <w:tab/>
          </w:r>
          <w:r>
            <w:fldChar w:fldCharType="begin"/>
          </w:r>
          <w:r>
            <w:instrText xml:space="preserve"> PAGEREF _Toc20670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0B717CF4">
          <w:pPr>
            <w:pStyle w:val="17"/>
            <w:tabs>
              <w:tab w:val="right" w:leader="dot" w:pos="8640"/>
            </w:tabs>
          </w:pPr>
          <w:r>
            <w:fldChar w:fldCharType="begin"/>
          </w:r>
          <w:r>
            <w:instrText xml:space="preserve"> HYPERLINK \l _Toc23279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bCs/>
              <w:i w:val="0"/>
              <w:iCs w:val="0"/>
              <w:spacing w:val="0"/>
              <w:w w:val="100"/>
              <w:szCs w:val="44"/>
              <w:vertAlign w:val="baseline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_Toc23279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 w14:paraId="0096670C">
          <w:pPr>
            <w:pStyle w:val="3"/>
            <w:rPr>
              <w:rFonts w:asciiTheme="minorHAnsi" w:hAnsiTheme="minorHAnsi" w:eastAsiaTheme="minorHAnsi" w:cstheme="minorBidi"/>
              <w:sz w:val="24"/>
              <w:szCs w:val="24"/>
              <w:lang w:val="en-US" w:eastAsia="en-US" w:bidi="ar-SA"/>
            </w:rPr>
          </w:pPr>
          <w:r>
            <w:fldChar w:fldCharType="end"/>
          </w:r>
        </w:p>
      </w:sdtContent>
    </w:sdt>
    <w:p w14:paraId="7FFC9A0E">
      <w:pPr>
        <w:pStyle w:val="3"/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</w:pPr>
    </w:p>
    <w:p w14:paraId="525BDEAC">
      <w:pPr>
        <w:pStyle w:val="3"/>
        <w:spacing w:after="180"/>
      </w:pPr>
    </w:p>
    <w:p w14:paraId="52663F34">
      <w:pPr>
        <w:pStyle w:val="3"/>
        <w:spacing w:after="180"/>
      </w:pPr>
    </w:p>
    <w:p w14:paraId="42B3B477">
      <w:pPr>
        <w:pStyle w:val="3"/>
        <w:spacing w:after="180"/>
      </w:pPr>
    </w:p>
    <w:p w14:paraId="4F2398DD">
      <w:pPr>
        <w:pStyle w:val="3"/>
        <w:spacing w:after="180"/>
      </w:pPr>
    </w:p>
    <w:p w14:paraId="4CC39B4B">
      <w:pPr>
        <w:pStyle w:val="3"/>
        <w:spacing w:after="180"/>
      </w:pPr>
    </w:p>
    <w:p w14:paraId="37F16813">
      <w:pPr>
        <w:pStyle w:val="3"/>
        <w:spacing w:after="180"/>
      </w:pPr>
    </w:p>
    <w:p w14:paraId="0621C6AB">
      <w:pPr>
        <w:pStyle w:val="3"/>
        <w:spacing w:after="180"/>
      </w:pPr>
    </w:p>
    <w:p w14:paraId="7D116C4A">
      <w:pPr>
        <w:pStyle w:val="3"/>
        <w:spacing w:after="180"/>
      </w:pPr>
    </w:p>
    <w:p w14:paraId="487839D1">
      <w:pPr>
        <w:pStyle w:val="3"/>
        <w:spacing w:after="180"/>
      </w:pPr>
    </w:p>
    <w:p w14:paraId="4021183B">
      <w:pPr>
        <w:pStyle w:val="3"/>
        <w:spacing w:after="180"/>
      </w:pPr>
    </w:p>
    <w:p w14:paraId="6072ABEF">
      <w:pPr>
        <w:pStyle w:val="3"/>
        <w:spacing w:after="180"/>
      </w:pPr>
    </w:p>
    <w:p w14:paraId="382E1229">
      <w:pPr>
        <w:pStyle w:val="3"/>
        <w:spacing w:after="180"/>
      </w:pPr>
    </w:p>
    <w:p w14:paraId="3B750E7A">
      <w:pPr>
        <w:pStyle w:val="3"/>
        <w:spacing w:after="180"/>
      </w:pPr>
    </w:p>
    <w:p w14:paraId="69E81FD3">
      <w:pPr>
        <w:pStyle w:val="3"/>
        <w:spacing w:after="180"/>
      </w:pPr>
    </w:p>
    <w:p w14:paraId="4C064C97">
      <w:pPr>
        <w:pStyle w:val="3"/>
        <w:spacing w:after="180"/>
      </w:pPr>
    </w:p>
    <w:p w14:paraId="47D70A69">
      <w:pPr>
        <w:pStyle w:val="3"/>
        <w:spacing w:after="180"/>
      </w:pPr>
    </w:p>
    <w:p w14:paraId="42487CCD">
      <w:pPr>
        <w:pStyle w:val="3"/>
        <w:spacing w:after="180"/>
      </w:pPr>
    </w:p>
    <w:p w14:paraId="67B36EBA">
      <w:pPr>
        <w:pStyle w:val="3"/>
        <w:spacing w:after="180"/>
      </w:pPr>
    </w:p>
    <w:p w14:paraId="452B6E14">
      <w:pPr>
        <w:pStyle w:val="3"/>
        <w:spacing w:after="180"/>
      </w:pPr>
    </w:p>
    <w:p w14:paraId="096B065D">
      <w:pPr>
        <w:pStyle w:val="3"/>
        <w:spacing w:after="180"/>
      </w:pPr>
    </w:p>
    <w:p w14:paraId="548711A9">
      <w:pPr>
        <w:pStyle w:val="3"/>
        <w:spacing w:after="180"/>
      </w:pPr>
    </w:p>
    <w:p w14:paraId="67555159">
      <w:pPr>
        <w:pStyle w:val="3"/>
        <w:spacing w:after="180"/>
      </w:pPr>
    </w:p>
    <w:p w14:paraId="140E4978">
      <w:pPr>
        <w:pStyle w:val="3"/>
      </w:pPr>
    </w:p>
    <w:p w14:paraId="601DF108">
      <w:pPr>
        <w:pStyle w:val="22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12" w:lineRule="atLeast"/>
        <w:ind w:left="0" w:leftChars="0" w:right="0" w:rightChars="0"/>
        <w:jc w:val="both"/>
        <w:textAlignment w:val="auto"/>
        <w:outlineLvl w:val="0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en-US" w:bidi="ar-SA"/>
        </w:rPr>
      </w:pPr>
      <w:bookmarkStart w:id="0" w:name="_Toc32127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en-US" w:bidi="ar-SA"/>
        </w:rPr>
        <w:t>引言</w:t>
      </w:r>
      <w:bookmarkEnd w:id="0"/>
    </w:p>
    <w:p w14:paraId="356989A9">
      <w:pPr>
        <w:pStyle w:val="2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15" w:lineRule="atLeast"/>
        <w:ind w:left="0" w:leftChars="0" w:right="0" w:rightChars="0"/>
        <w:jc w:val="both"/>
        <w:textAlignment w:val="auto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1" w:name="_Toc29794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1.1 目的</w:t>
      </w:r>
      <w:bookmarkEnd w:id="1"/>
    </w:p>
    <w:p w14:paraId="5406B94D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本文档为《食堂点单小程序》（版本号：V2.0）的软件需求规格说明书（SRS），确保软件开发工作更加具体化和规范化。本SRS涵盖整个系统的开发范围，包括用户端（微信小程序）和管理端（Web后台管理系统），旨在为项目开发团队、食堂管理方及用户提供一个共同的理解基础，详细说明本产品的各项功能需求、性能需求和数据要求，明确标识各功能的实现过程，阐述项目的实用背景及范围，提供客户解决问题或达到目标所需的条件或权能，并为项目的开发、测试和验收提供一个度量和遵循的基准。</w:t>
      </w:r>
    </w:p>
    <w:p w14:paraId="1096B114">
      <w:pPr>
        <w:pStyle w:val="2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15" w:lineRule="atLeast"/>
        <w:ind w:left="0" w:leftChars="0" w:right="0" w:rightChars="0"/>
        <w:jc w:val="both"/>
        <w:textAlignment w:val="auto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2" w:name="_Toc18724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1.2 文档约定</w:t>
      </w:r>
      <w:bookmarkEnd w:id="2"/>
    </w:p>
    <w:p w14:paraId="3074B6E8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本文档遵循以下编写约定：</w:t>
      </w:r>
    </w:p>
    <w:p w14:paraId="10EBD5E0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字体与格式：</w:t>
      </w:r>
    </w:p>
    <w:p w14:paraId="5C2FF097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标题采用加粗字体（如1.1 目的）。</w:t>
      </w:r>
    </w:p>
    <w:p w14:paraId="2B0B7B81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关键术语首次出现时采用斜体（如实时人流量数据）。</w:t>
      </w:r>
    </w:p>
    <w:p w14:paraId="4F67C831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功能需求描述采用有序列表（如1.2.1、1.2.2）。</w:t>
      </w:r>
    </w:p>
    <w:p w14:paraId="42134138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优先级约定：</w:t>
      </w:r>
    </w:p>
    <w:p w14:paraId="69E7F6B9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高级需求的优先级将被详细需求继承。</w:t>
      </w:r>
    </w:p>
    <w:p w14:paraId="39D12DBE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每个需求陈述均标注优先级（高、中、低），以指导开发顺序。</w:t>
      </w:r>
    </w:p>
    <w:p w14:paraId="0D775FB0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版本控制：</w:t>
      </w:r>
    </w:p>
    <w:p w14:paraId="308A712D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文档修订版本号采用“VX.Y”格式，X表示重大修订，Y表示小幅修改。</w:t>
      </w:r>
    </w:p>
    <w:p w14:paraId="0EA8D046">
      <w:pPr>
        <w:pStyle w:val="2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15" w:lineRule="atLeast"/>
        <w:ind w:left="0" w:leftChars="0" w:right="0" w:rightChars="0"/>
        <w:jc w:val="both"/>
        <w:textAlignment w:val="auto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3" w:name="_Toc20808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1.3 读者对象和阅读建议</w:t>
      </w:r>
      <w:bookmarkEnd w:id="3"/>
    </w:p>
    <w:p w14:paraId="0B4F1182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本文档的预期读者包括以下几类人员：</w:t>
      </w:r>
    </w:p>
    <w:p w14:paraId="765AA38B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项目开发团队：包括软件开发人员、系统架构师、测试人员和项目经理。开发团队需要详细了解系统的功能需求、设计目标、技术架构和实现过程，确保开发过程与客户需求相一致，并进行有效的质量保证。</w:t>
      </w:r>
    </w:p>
    <w:p w14:paraId="3FD748CB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项目利益相关者：如食堂管理方、学校后勤部门等。利益相关者需要了解系统的功能、使用场景以及对食堂运营的实际影响，帮助他们评估系统的实际价值及潜在收益。</w:t>
      </w:r>
    </w:p>
    <w:p w14:paraId="10524FED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系统分析员：负责需求分析和系统设计的人员，需深入理解系统功能要求，并转化为系统设计文档、架构图和其他技术性文档。</w:t>
      </w:r>
    </w:p>
    <w:p w14:paraId="74716502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系统用户：包括在校师生、企业员工等高频食堂就餐人群。系统用户通过此文档了解系统如何帮助他们优化就餐流程，特别是如何通过小程序进行在线点单、查看实时人流量及评价菜品。</w:t>
      </w:r>
    </w:p>
    <w:p w14:paraId="19A871E1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项目管理人员：包括项目经理和其他决策人员，他们需要通过此文档了解项目目标、进度和预算安排，确保项目按时交付并符合需求。</w:t>
      </w:r>
    </w:p>
    <w:p w14:paraId="6F562FAD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建议读者按以下顺序阅读文档：</w:t>
      </w:r>
    </w:p>
    <w:p w14:paraId="19DF6921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 第1章（引言）：了解文档目的、范围及读者对象。</w:t>
      </w:r>
    </w:p>
    <w:p w14:paraId="2494E40C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 第2章（总体描述）：掌握产品视角、功能、用户类别及运行环境。</w:t>
      </w:r>
    </w:p>
    <w:p w14:paraId="133B1BF5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 第4章（系统特性）：了解系统核心功能及实现细节。</w:t>
      </w:r>
    </w:p>
    <w:p w14:paraId="298103AA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 第5章（其他非功能性需求）：明确系统性能、安全及质量属性要求。</w:t>
      </w:r>
    </w:p>
    <w:p w14:paraId="75549299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leftChars="0" w:right="0" w:rightChars="0"/>
        <w:jc w:val="both"/>
        <w:outlineLvl w:val="0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 xml:space="preserve"> </w:t>
      </w:r>
      <w:bookmarkStart w:id="4" w:name="_Toc19856"/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附录A（术语表）：查阅文档中使用的专业术语和缩写。</w:t>
      </w:r>
      <w:bookmarkEnd w:id="4"/>
    </w:p>
    <w:p w14:paraId="161E9A5C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</w:p>
    <w:p w14:paraId="57A224C9">
      <w:pPr>
        <w:pStyle w:val="2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15" w:lineRule="atLeast"/>
        <w:ind w:left="0" w:leftChars="0" w:right="0" w:rightChars="0"/>
        <w:jc w:val="both"/>
        <w:textAlignment w:val="auto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5" w:name="_Toc25292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1.4 产品范围</w:t>
      </w:r>
      <w:bookmarkEnd w:id="5"/>
    </w:p>
    <w:p w14:paraId="0801EF7E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《食堂点单小程序》是一款基于微信平台的轻量化应用，旨在优化高校及企业食堂的就餐流程，提升食堂管理效率。本产品的主要功能包括：</w:t>
      </w:r>
    </w:p>
    <w:p w14:paraId="667C3BE9">
      <w:pPr>
        <w:pStyle w:val="22"/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12" w:lineRule="atLeast"/>
        <w:ind w:left="360" w:leftChars="0" w:right="0" w:rightChars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用户端功能：在线点单、实时人流量查询、菜品评价、智能推荐等。</w:t>
      </w:r>
    </w:p>
    <w:p w14:paraId="6C3074D0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本产品的开发目标包括：</w:t>
      </w:r>
    </w:p>
    <w:p w14:paraId="1F4EC805">
      <w:pPr>
        <w:pStyle w:val="22"/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12" w:lineRule="atLeast"/>
        <w:ind w:left="360" w:leftChars="0" w:right="0" w:rightChars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提升用户体验：通过数字化手段减少排队时间，提供实时决策支持。</w:t>
      </w:r>
    </w:p>
    <w:p w14:paraId="5B2AFFB9">
      <w:pPr>
        <w:pStyle w:val="22"/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12" w:lineRule="atLeast"/>
        <w:ind w:left="360" w:leftChars="0" w:right="0" w:rightChars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优化食堂运营：通过数据驱动的方式提高档口资源利用率，缩短菜品迭代周期。</w:t>
      </w:r>
    </w:p>
    <w:p w14:paraId="0D079C6E">
      <w:pPr>
        <w:pStyle w:val="22"/>
        <w:keepNext w:val="0"/>
        <w:keepLines w:val="0"/>
        <w:widowControl/>
        <w:numPr>
          <w:numId w:val="0"/>
        </w:numPr>
        <w:suppressLineNumbers w:val="0"/>
        <w:spacing w:before="0" w:beforeAutospacing="0" w:after="160" w:afterAutospacing="0" w:line="12" w:lineRule="atLeast"/>
        <w:ind w:left="360" w:leftChars="0" w:right="0" w:rightChars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支持多食堂管理：实现跨校区或跨楼层食堂的统一管理。</w:t>
      </w:r>
    </w:p>
    <w:p w14:paraId="58522D20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  <w:rPr>
          <w:rFonts w:hint="eastAsia" w:ascii="宋体" w:hAnsi="宋体" w:eastAsia="宋体" w:cs="宋体"/>
          <w:sz w:val="24"/>
          <w:szCs w:val="24"/>
          <w:lang w:val="en-US" w:eastAsia="en-US" w:bidi="ar-SA"/>
        </w:rPr>
      </w:pPr>
      <w:r>
        <w:rPr>
          <w:rFonts w:hint="eastAsia" w:ascii="宋体" w:hAnsi="宋体" w:eastAsia="宋体" w:cs="宋体"/>
          <w:sz w:val="24"/>
          <w:szCs w:val="24"/>
          <w:lang w:val="en-US" w:eastAsia="en-US" w:bidi="ar-SA"/>
        </w:rPr>
        <w:t>本产品与公司“智慧校园”战略目标紧密相关，旨在通过技术创新提升校园服务的数字化水平。</w:t>
      </w:r>
    </w:p>
    <w:p w14:paraId="377694FA">
      <w:pPr>
        <w:pStyle w:val="2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240" w:beforeAutospacing="0" w:after="240" w:afterAutospacing="0" w:line="15" w:lineRule="atLeast"/>
        <w:ind w:left="0" w:leftChars="0" w:right="0" w:rightChars="0"/>
        <w:jc w:val="both"/>
        <w:textAlignment w:val="auto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6" w:name="_Toc27728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1.5 参考资料</w:t>
      </w:r>
      <w:bookmarkEnd w:id="6"/>
    </w:p>
    <w:p w14:paraId="50BBD1CB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本文档引用的参考资料包括：</w:t>
      </w:r>
    </w:p>
    <w:p w14:paraId="2E460887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[1] 麦克格拉斯.下一代产品开发.清华大学出版社,2005</w:t>
      </w:r>
    </w:p>
    <w:p w14:paraId="1906EF7B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[2] 维格斯.软件需求.机械工业出版社,2000</w:t>
      </w:r>
    </w:p>
    <w:p w14:paraId="2E3903BA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[3] 陈荣华,李胜.软件需求工程.电子工业出版社,2014</w:t>
      </w:r>
    </w:p>
    <w:p w14:paraId="75D95903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[4] 王玮.软件需求分析与建模.高等教育出版社,2011</w:t>
      </w:r>
    </w:p>
    <w:p w14:paraId="5E5ACD55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[5] 张志玲.面向对象的需求分析与建模.机械工业出版社,2013</w:t>
      </w:r>
    </w:p>
    <w:p w14:paraId="7ADE5EEA">
      <w:pPr>
        <w:pStyle w:val="3"/>
        <w:rPr>
          <w:rFonts w:hint="eastAsia" w:ascii="宋体" w:hAnsi="宋体" w:eastAsia="宋体" w:cs="宋体"/>
          <w:lang w:eastAsia="zh-CN"/>
        </w:rPr>
      </w:pPr>
      <w:r>
        <w:rPr>
          <w:rFonts w:hint="eastAsia" w:ascii="宋体" w:hAnsi="宋体" w:eastAsia="宋体" w:cs="宋体"/>
        </w:rPr>
        <w:t>[6] 王金祥.需求分析与建模技术.科学出版社,2014</w:t>
      </w:r>
    </w:p>
    <w:p w14:paraId="3A218A4C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leftChars="0" w:right="0" w:rightChars="0"/>
        <w:jc w:val="both"/>
        <w:outlineLvl w:val="9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en-US" w:bidi="ar-SA"/>
        </w:rPr>
      </w:pPr>
    </w:p>
    <w:p w14:paraId="00F58B63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leftChars="0" w:right="0" w:rightChars="0"/>
        <w:jc w:val="both"/>
        <w:outlineLvl w:val="0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en-US" w:bidi="ar-SA"/>
        </w:rPr>
      </w:pPr>
      <w:bookmarkStart w:id="7" w:name="_Toc32208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en-US" w:bidi="ar-SA"/>
        </w:rPr>
        <w:t>2. 总体描述</w:t>
      </w:r>
      <w:bookmarkEnd w:id="7"/>
    </w:p>
    <w:p w14:paraId="6C3A507B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leftChars="0" w:right="0" w:rightChars="0"/>
        <w:jc w:val="both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8" w:name="_Toc25114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2.1 产品视角</w:t>
      </w:r>
      <w:bookmarkEnd w:id="8"/>
    </w:p>
    <w:p w14:paraId="304B4551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食堂点单小程序是针对高校食堂就餐场景开发的独立应用，旨在通过数字化手段提升就餐效率和用户体验。</w:t>
      </w:r>
    </w:p>
    <w:p w14:paraId="342CBAB2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该系统与微信平台集成，利用微信的用户基础和支付功能，实现无缝对接。系统开发完成后，将与食堂现有的管理流程相结合，提升食堂的运营管理水平。</w:t>
      </w:r>
    </w:p>
    <w:p w14:paraId="70CCF187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leftChars="0" w:right="0" w:rightChars="0"/>
        <w:jc w:val="both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9" w:name="_Toc16905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2.2 产品功能</w:t>
      </w:r>
      <w:bookmarkEnd w:id="9"/>
    </w:p>
    <w:p w14:paraId="74C02DD7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用户端功能：</w:t>
      </w:r>
    </w:p>
    <w:p w14:paraId="7BF157BE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在线点单与支付：支持用户浏览菜品、加入购物车、在线支付（微信支付）。</w:t>
      </w:r>
    </w:p>
    <w:p w14:paraId="0177F630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实时人流量查询：展示食堂各区域的实时人流量，帮助用户避开拥堵。</w:t>
      </w:r>
    </w:p>
    <w:p w14:paraId="568AA754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智能推荐：基于用户历史订单和热门菜品，自动推荐新品或高匹配度菜品。</w:t>
      </w:r>
    </w:p>
    <w:p w14:paraId="726F1F8E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AI客服：支持自然语言处理，解答用户关于菜品、食堂窗口、营业时间等问题。</w:t>
      </w:r>
    </w:p>
    <w:p w14:paraId="31D5B8D6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leftChars="0" w:right="0" w:rightChars="0"/>
        <w:jc w:val="both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10" w:name="_Toc13897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2.3 用户类别和特征</w:t>
      </w:r>
      <w:bookmarkEnd w:id="10"/>
    </w:p>
    <w:p w14:paraId="4805E445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在校师生：高频使用食堂就餐，对就餐效率和菜品质量有较高要求，熟悉微信操作。</w:t>
      </w:r>
    </w:p>
    <w:p w14:paraId="232BD075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食堂管理方：负责食堂运营和管理，需要通过系统实现数据监控、菜品管理、用户反馈处理等功能。</w:t>
      </w:r>
    </w:p>
    <w:p w14:paraId="32338351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企业员工（可选扩展用户群体）：与在校师生类似，对就餐便捷性和菜品多样性有需求。</w:t>
      </w:r>
    </w:p>
    <w:p w14:paraId="0675FBDA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leftChars="0" w:right="0" w:rightChars="0"/>
        <w:jc w:val="both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11" w:name="_Toc11796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2.4 运行环境</w:t>
      </w:r>
      <w:bookmarkEnd w:id="11"/>
    </w:p>
    <w:p w14:paraId="114EA95C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前端：微信小程序平台，支持iOS和Android操作系统。</w:t>
      </w:r>
    </w:p>
    <w:p w14:paraId="49ED3B72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后端：基于Springboot微服务架构，使用Java开发。</w:t>
      </w:r>
    </w:p>
    <w:p w14:paraId="6A9B3A3A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数据库：MySQL用于存储业务数据</w:t>
      </w:r>
    </w:p>
    <w:p w14:paraId="6C74CA1D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leftChars="0" w:right="0" w:rightChars="0"/>
        <w:jc w:val="both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12" w:name="_Toc22274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2.5 设计和实现约束</w:t>
      </w:r>
      <w:bookmarkEnd w:id="12"/>
    </w:p>
    <w:p w14:paraId="0C1CC92D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遵循微信小程序开发规范和接口标准。</w:t>
      </w:r>
    </w:p>
    <w:p w14:paraId="139B3C81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后端系统需具备高并发处理能力，支持至少10用户同时在线。</w:t>
      </w:r>
    </w:p>
    <w:p w14:paraId="493A5A7F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数据安全需符合国家相关法律法规，用户数据加密存储，采用AES-256标准。</w:t>
      </w:r>
    </w:p>
    <w:p w14:paraId="3923E0DD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系统需支持多食堂管理，覆盖不同校区或楼层的食堂数据。</w:t>
      </w:r>
    </w:p>
    <w:p w14:paraId="26831220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leftChars="0" w:right="0" w:rightChars="0"/>
        <w:jc w:val="both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13" w:name="_Toc16761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2.6 用户文档</w:t>
      </w:r>
      <w:bookmarkEnd w:id="13"/>
    </w:p>
    <w:p w14:paraId="095E2AE8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《用户操作手册》：提供图文分步指南，包括扫码点餐、预约取餐、评价流程等操作步骤，以及常见问题解答和客服联系方式。交付形式为小程序内嵌PDF和纸质版。</w:t>
      </w:r>
    </w:p>
    <w:p w14:paraId="61C84582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《隐私政策与服务协议》：明确用户数据加密标准、定位权限使用范围、评价内容审核规则等条款。</w:t>
      </w:r>
    </w:p>
    <w:p w14:paraId="14DC842D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leftChars="0" w:right="0" w:rightChars="0"/>
        <w:jc w:val="both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14" w:name="_Toc20417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2.7 假设和依赖关系</w:t>
      </w:r>
      <w:bookmarkEnd w:id="14"/>
    </w:p>
    <w:p w14:paraId="57B8711A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假设微信平台的稳定性和安全性能够满足小程序的运行需求。</w:t>
      </w:r>
    </w:p>
    <w:p w14:paraId="1AAEC0DC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依赖第三方支付接口（微信支付）和地图API（用于食堂位置展示）的稳定性和兼容性。</w:t>
      </w:r>
    </w:p>
    <w:p w14:paraId="1E31F1DD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食堂管理方提供必要的菜品信息和运营数据。</w:t>
      </w:r>
    </w:p>
    <w:p w14:paraId="01E937B2">
      <w:pPr>
        <w:pStyle w:val="22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1"/>
          <w:szCs w:val="21"/>
          <w:vertAlign w:val="baseline"/>
          <w:lang w:val="en-US"/>
        </w:rPr>
        <w:t> </w:t>
      </w:r>
    </w:p>
    <w:p w14:paraId="2798C8B0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leftChars="0" w:right="0" w:rightChars="0"/>
        <w:jc w:val="both"/>
        <w:outlineLvl w:val="0"/>
      </w:pPr>
      <w:bookmarkStart w:id="15" w:name="_Toc910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8"/>
          <w:szCs w:val="48"/>
          <w:vertAlign w:val="baseline"/>
        </w:rPr>
        <w:t>3 接口</w:t>
      </w:r>
      <w:bookmarkEnd w:id="15"/>
    </w:p>
    <w:p w14:paraId="3E6B928C">
      <w:pPr>
        <w:pStyle w:val="2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left="0" w:leftChars="0" w:right="0" w:rightChars="0" w:firstLine="0" w:firstLineChars="0"/>
        <w:jc w:val="both"/>
        <w:outlineLvl w:val="1"/>
      </w:pPr>
      <w:bookmarkStart w:id="16" w:name="_Toc13606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zh-CN"/>
        </w:rPr>
        <w:t>一、</w:t>
      </w:r>
      <w: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</w:rPr>
        <w:t>外部接口</w:t>
      </w:r>
      <w:bookmarkEnd w:id="16"/>
    </w:p>
    <w:p w14:paraId="54FE2188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leftChars="0" w:right="0" w:rightChars="0"/>
        <w:jc w:val="both"/>
        <w:outlineLvl w:val="2"/>
      </w:pPr>
      <w:bookmarkStart w:id="17" w:name="_Toc16016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1. 支付接口</w:t>
      </w:r>
      <w:bookmarkEnd w:id="17"/>
    </w:p>
    <w:p w14:paraId="3FFA3DE1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支付网关: 系统需要集成支持多种支付方式的支付网关，确保用户能够使用微信支付、支付宝、信用卡等方式进行在线支付。</w:t>
      </w:r>
    </w:p>
    <w:p w14:paraId="51EF6E44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交易安全: 支付过程应符合国际支付安全标准（如 PCI DSS），确保用户的支付信息得到安全保护。</w:t>
      </w:r>
    </w:p>
    <w:p w14:paraId="644A20B0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支付状态同步: 系统应能接收支付网关的交易状态通知（如支付成功、支付失败等），并将其同步到平台上，确保交易信息的实时更新。</w:t>
      </w:r>
    </w:p>
    <w:p w14:paraId="7A43C553">
      <w:pPr>
        <w:pStyle w:val="2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both"/>
        <w:outlineLvl w:val="3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2.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地图接口</w:t>
      </w:r>
    </w:p>
    <w:p w14:paraId="5D99F951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地图显示与位置标注: 集成高德地图或百度地图等地图服务，实现食堂人流量查询功能。用户可以在地图上查看食堂各个楼层、窗口的实时人流量情况。</w:t>
      </w:r>
    </w:p>
    <w:p w14:paraId="7BAF002B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地址自动填充: 在用户填写地址信息时，系统通过地图接口实现地址的自动填充和自动定位，提升输入准确性和体验。</w:t>
      </w:r>
    </w:p>
    <w:p w14:paraId="549651E0">
      <w:pPr>
        <w:pStyle w:val="2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right="0" w:rightChars="0"/>
        <w:jc w:val="both"/>
        <w:outlineLvl w:val="3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3.</w:t>
      </w:r>
      <w:r>
        <w:t xml:space="preserve"> 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AI接口</w:t>
      </w:r>
    </w:p>
    <w:p w14:paraId="39889C7D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智能推荐: 集成AI服务，根据用户的浏览历史、收藏记录、订单记录等数据，为用户推荐可能感兴趣的菜品。</w:t>
      </w:r>
    </w:p>
    <w:p w14:paraId="3E242831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AI客服: 集成AI服务，为用户提供24小时在线客服服务，解答用户关于菜品、订单、支付等方面的问题。</w:t>
      </w:r>
    </w:p>
    <w:p w14:paraId="30B20969">
      <w:pPr>
        <w:pStyle w:val="22"/>
        <w:keepNext w:val="0"/>
        <w:keepLines w:val="0"/>
        <w:widowControl/>
        <w:numPr>
          <w:numId w:val="0"/>
        </w:numPr>
        <w:suppressLineNumbers w:val="0"/>
        <w:spacing w:before="0" w:beforeAutospacing="0" w:after="0" w:afterAutospacing="0" w:line="15" w:lineRule="atLeast"/>
        <w:ind w:left="0" w:leftChars="0" w:right="0" w:rightChars="0" w:firstLine="0" w:firstLineChars="0"/>
        <w:jc w:val="both"/>
        <w:outlineLvl w:val="1"/>
      </w:pPr>
      <w:bookmarkStart w:id="18" w:name="_Toc16170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zh-CN"/>
        </w:rPr>
        <w:t>二、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</w:rPr>
        <w:t>内部接口</w:t>
      </w:r>
      <w:bookmarkEnd w:id="18"/>
    </w:p>
    <w:p w14:paraId="55005B7A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/>
        <w:jc w:val="both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数据库接口</w:t>
      </w:r>
    </w:p>
    <w:p w14:paraId="4777DF80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主要数据表：</w:t>
      </w:r>
    </w:p>
    <w:p w14:paraId="646A613E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42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用户、菜品、订单、评价四类核心数据表</w:t>
      </w:r>
    </w:p>
    <w:p w14:paraId="1D180342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42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采用关系型数据库设计</w:t>
      </w:r>
    </w:p>
    <w:p w14:paraId="305BCD78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接口规范：</w:t>
      </w:r>
    </w:p>
    <w:p w14:paraId="00D3F2D7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42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RESTful API接口</w:t>
      </w:r>
    </w:p>
    <w:p w14:paraId="5F01C535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42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JSON数据格式</w:t>
      </w:r>
    </w:p>
    <w:p w14:paraId="6702139D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42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基础CRUD操作支持</w:t>
      </w:r>
    </w:p>
    <w:p w14:paraId="025B181A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leftChars="0" w:right="0" w:rightChars="0"/>
        <w:jc w:val="both"/>
        <w:outlineLvl w:val="1"/>
      </w:pPr>
      <w:bookmarkStart w:id="19" w:name="_Toc26315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</w:rPr>
        <w:t>三．用户接口</w:t>
      </w:r>
      <w:bookmarkEnd w:id="19"/>
    </w:p>
    <w:p w14:paraId="0A8F49EE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用户界面设计: 用户界面是程序中用户能看见并与之交互作用的部分，设计一个好的用户界面是非常重要的。本设计将为用户提供美观、大方、直观、操作简单的用户界面。</w:t>
      </w:r>
    </w:p>
    <w:p w14:paraId="0ABEAC3F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界面适配: 界面应支持多种设备尺寸适配，包括手机、平板等，确保用户在不同设备上都能获得良好的使用体验。</w:t>
      </w:r>
    </w:p>
    <w:p w14:paraId="330E91AD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交互设计: 界面应提供清晰的导航和操作指引，方便用户快速找到所需功能，并通过点击、滑动、输入文字等方式与系统进行交互。</w:t>
      </w:r>
    </w:p>
    <w:p w14:paraId="1F7BB216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15" w:lineRule="atLeast"/>
        <w:ind w:left="0" w:right="0" w:firstLine="420"/>
        <w:jc w:val="both"/>
      </w:pP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/>
        </w:rPr>
        <w:t> </w:t>
      </w:r>
    </w:p>
    <w:p w14:paraId="2653C608">
      <w:pPr>
        <w:pStyle w:val="22"/>
        <w:keepNext w:val="0"/>
        <w:keepLines w:val="0"/>
        <w:widowControl/>
        <w:suppressLineNumbers w:val="0"/>
        <w:spacing w:before="0" w:beforeAutospacing="0" w:after="160" w:afterAutospacing="0" w:line="12" w:lineRule="atLeast"/>
        <w:ind w:left="0" w:right="0"/>
        <w:jc w:val="both"/>
      </w:pPr>
    </w:p>
    <w:p w14:paraId="393927AC">
      <w:pPr>
        <w:pStyle w:val="29"/>
        <w:outlineLvl w:val="0"/>
        <w:rPr>
          <w:rFonts w:hint="default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zh-CN" w:bidi="ar-SA"/>
        </w:rPr>
      </w:pPr>
      <w:bookmarkStart w:id="20" w:name="_Toc19607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zh-CN" w:bidi="ar-SA"/>
        </w:rPr>
        <w:t>04 功能需求</w:t>
      </w:r>
      <w:bookmarkEnd w:id="20"/>
    </w:p>
    <w:p w14:paraId="1FEB007C">
      <w:pPr>
        <w:pStyle w:val="29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21" w:name="_Toc29719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4.1 在线点单与支付</w:t>
      </w:r>
      <w:bookmarkEnd w:id="21"/>
    </w:p>
    <w:p w14:paraId="50D3C1BD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22" w:name="_Toc26143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4.1.1 描述与优先级</w:t>
      </w:r>
      <w:bookmarkEnd w:id="22"/>
    </w:p>
    <w:p w14:paraId="6C7D39B9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描述：用户可浏览菜品信息、管理购物车并通过微信支付完成订单。</w:t>
      </w:r>
    </w:p>
    <w:p w14:paraId="5F3F33C3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优先级：High（核心功能，直接影响用户体验和业务收入）</w:t>
      </w:r>
    </w:p>
    <w:p w14:paraId="59F693FA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评级：效益：9</w:t>
      </w:r>
    </w:p>
    <w:p w14:paraId="5C9E850A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风险：6（需对接第三方支付接口）</w:t>
      </w:r>
    </w:p>
    <w:p w14:paraId="1AB1B44D">
      <w:pPr>
        <w:pStyle w:val="3"/>
      </w:pPr>
      <w:r>
        <w:t xml:space="preserve"> </w:t>
      </w:r>
    </w:p>
    <w:p w14:paraId="76707554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23" w:name="_Toc15584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4.1.2 刺激/响应序列</w:t>
      </w:r>
      <w:bookmarkEnd w:id="23"/>
    </w:p>
    <w:p w14:paraId="1EEC16BA">
      <w:pPr>
        <w:pStyle w:val="3"/>
      </w:pPr>
      <w:r>
        <w:drawing>
          <wp:inline distT="0" distB="0" distL="114300" distR="114300">
            <wp:extent cx="4133215" cy="7183120"/>
            <wp:effectExtent l="0" t="0" r="6985" b="5080"/>
            <wp:docPr id="21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215" cy="7183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B00884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24" w:name="_Toc16059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4.1.3 功能需求</w:t>
      </w:r>
      <w:bookmarkEnd w:id="24"/>
    </w:p>
    <w:p w14:paraId="279895AF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REQ-1：用户未登录时浏览菜品，系统需提示登录后才可下单（错误处理）</w:t>
      </w:r>
    </w:p>
    <w:p w14:paraId="2656FA9D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REQ-2：购物车需支持批量删除、数量修改及实时价格计算</w:t>
      </w:r>
    </w:p>
    <w:p w14:paraId="063FC23C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REQ-3：支付失败时，系统需保留订单信息并提供重试入口</w:t>
      </w:r>
    </w:p>
    <w:p w14:paraId="7FE8795B">
      <w:pPr>
        <w:pStyle w:val="3"/>
      </w:pPr>
      <w:r>
        <w:t xml:space="preserve"> </w:t>
      </w:r>
    </w:p>
    <w:p w14:paraId="645ADB71">
      <w:pPr>
        <w:pStyle w:val="3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25" w:name="_Toc16578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4.2 实时人流量查询</w:t>
      </w:r>
      <w:bookmarkEnd w:id="25"/>
    </w:p>
    <w:p w14:paraId="1B479CE4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26" w:name="_Toc5656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4.2.1 描述与优先级</w:t>
      </w:r>
      <w:bookmarkEnd w:id="26"/>
    </w:p>
    <w:p w14:paraId="7188E442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描述：通过热力图展示食堂各区域实时人流量，帮助用户规划用餐路线。</w:t>
      </w:r>
    </w:p>
    <w:p w14:paraId="21FE8728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优先级：Medium（辅助功能，提升用户体验）</w:t>
      </w:r>
    </w:p>
    <w:p w14:paraId="71E2B0C3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风险评级：4（依赖摄像头或传感器数据准确性）</w:t>
      </w:r>
    </w:p>
    <w:p w14:paraId="50CCA5D2">
      <w:pPr>
        <w:pStyle w:val="3"/>
      </w:pPr>
      <w:r>
        <w:t xml:space="preserve"> </w:t>
      </w:r>
    </w:p>
    <w:p w14:paraId="2BEB0BE9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27" w:name="_Toc27972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4.2.2 刺激/响应序列</w:t>
      </w:r>
      <w:bookmarkEnd w:id="27"/>
    </w:p>
    <w:p w14:paraId="4CB33A13">
      <w:pPr>
        <w:pStyle w:val="3"/>
      </w:pPr>
      <w:r>
        <w:drawing>
          <wp:inline distT="0" distB="0" distL="114300" distR="114300">
            <wp:extent cx="5334000" cy="8090535"/>
            <wp:effectExtent l="0" t="0" r="0" b="0"/>
            <wp:docPr id="24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809075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5461F0B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28" w:name="_Toc26088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4.2.3 功能需求</w:t>
      </w:r>
      <w:bookmarkEnd w:id="28"/>
    </w:p>
    <w:p w14:paraId="041840AA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REQ-4：热力图需支持缩放及楼层切换功能</w:t>
      </w:r>
    </w:p>
    <w:p w14:paraId="4713ADC8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REQ-5：数据延迟超过1分钟时显示“数据更新中”提示</w:t>
      </w:r>
    </w:p>
    <w:p w14:paraId="516003C6">
      <w:pPr>
        <w:pStyle w:val="3"/>
      </w:pPr>
      <w:r>
        <w:t xml:space="preserve"> </w:t>
      </w:r>
    </w:p>
    <w:p w14:paraId="040DAC63">
      <w:pPr>
        <w:pStyle w:val="3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29" w:name="_Toc13938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4.3 智能推荐系统</w:t>
      </w:r>
      <w:bookmarkEnd w:id="29"/>
    </w:p>
    <w:p w14:paraId="2D3D1F71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30" w:name="_Toc13985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4.3.1 描述与优先级</w:t>
      </w:r>
      <w:bookmarkEnd w:id="30"/>
    </w:p>
    <w:p w14:paraId="7EC50C4F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描述：基于用户历史订单和热门菜品生成个性化推荐列表。</w:t>
      </w:r>
    </w:p>
    <w:p w14:paraId="2B65F525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优先级：Medium（需持续优化算法）</w:t>
      </w:r>
    </w:p>
    <w:p w14:paraId="4C6DD4BC">
      <w:pPr>
        <w:pStyle w:val="3"/>
      </w:pPr>
      <w:r>
        <w:t xml:space="preserve"> </w:t>
      </w:r>
    </w:p>
    <w:p w14:paraId="4A9DA022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31" w:name="_Toc15648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4.3.2 刺激/响应序列</w:t>
      </w:r>
      <w:bookmarkEnd w:id="31"/>
    </w:p>
    <w:p w14:paraId="26D9275F">
      <w:pPr>
        <w:pStyle w:val="3"/>
        <w:jc w:val="center"/>
      </w:pPr>
      <w:r>
        <w:drawing>
          <wp:inline distT="0" distB="0" distL="114300" distR="114300">
            <wp:extent cx="1257935" cy="3585210"/>
            <wp:effectExtent l="0" t="0" r="6985" b="11430"/>
            <wp:docPr id="27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57935" cy="3585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7E02CFC">
      <w:pPr>
        <w:pStyle w:val="3"/>
      </w:pPr>
      <w:r>
        <w:t xml:space="preserve"> </w:t>
      </w:r>
    </w:p>
    <w:p w14:paraId="30843C5A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32" w:name="_Toc16177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4.3.3 功能需求</w:t>
      </w:r>
      <w:bookmarkEnd w:id="32"/>
    </w:p>
    <w:p w14:paraId="348644B7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REQ-6：新用户默认展示平台热门TOP10菜品</w:t>
      </w:r>
    </w:p>
    <w:p w14:paraId="139E3839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REQ-7：推荐模块需标注推荐理由（如"根据您的酸辣口味偏好推荐"）</w:t>
      </w:r>
    </w:p>
    <w:p w14:paraId="4B3CEE2A">
      <w:pPr>
        <w:pStyle w:val="3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 xml:space="preserve"> </w:t>
      </w:r>
    </w:p>
    <w:p w14:paraId="357F6BFB">
      <w:pPr>
        <w:pStyle w:val="3"/>
        <w:outlineLvl w:val="1"/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33" w:name="_Toc14399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4.4 AI客服系统</w:t>
      </w:r>
      <w:bookmarkEnd w:id="33"/>
    </w:p>
    <w:p w14:paraId="06166BCD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34" w:name="_Toc20351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4.4.1 描述与优先级</w:t>
      </w:r>
      <w:bookmarkEnd w:id="34"/>
    </w:p>
    <w:p w14:paraId="40B8114E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描述：通过自然语言处理解答用户咨询。</w:t>
      </w:r>
    </w:p>
    <w:p w14:paraId="22A842E6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优先级：Medium（需持续训练语料库）</w:t>
      </w:r>
    </w:p>
    <w:p w14:paraId="54028C7A">
      <w:pPr>
        <w:pStyle w:val="3"/>
      </w:pPr>
      <w:r>
        <w:t xml:space="preserve"> </w:t>
      </w:r>
    </w:p>
    <w:p w14:paraId="28FCD552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35" w:name="_Toc16885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4.4.2 刺激/响应序列</w:t>
      </w:r>
      <w:bookmarkEnd w:id="35"/>
    </w:p>
    <w:p w14:paraId="2834861F">
      <w:pPr>
        <w:pStyle w:val="3"/>
      </w:pPr>
      <w:r>
        <w:drawing>
          <wp:inline distT="0" distB="0" distL="114300" distR="114300">
            <wp:extent cx="5334000" cy="4294505"/>
            <wp:effectExtent l="0" t="0" r="0" b="0"/>
            <wp:docPr id="30" name="Picture" title="fi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" title="fig: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94746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192F338F">
      <w:pPr>
        <w:pStyle w:val="3"/>
      </w:pPr>
      <w:r>
        <w:t xml:space="preserve"> </w:t>
      </w:r>
    </w:p>
    <w:p w14:paraId="03AB178A">
      <w:pPr>
        <w:pStyle w:val="3"/>
        <w:outlineLvl w:val="2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</w:pPr>
      <w:bookmarkStart w:id="36" w:name="_Toc17315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en-US" w:bidi="ar-SA"/>
        </w:rPr>
        <w:t>4.4.3 功能需求</w:t>
      </w:r>
      <w:bookmarkEnd w:id="36"/>
    </w:p>
    <w:p w14:paraId="17FA62D8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REQ-8：支持语音输入及常见方言识别</w:t>
      </w:r>
    </w:p>
    <w:p w14:paraId="3FD3552D">
      <w:pPr>
        <w:pStyle w:val="3"/>
        <w:rPr>
          <w:rFonts w:hint="eastAsia" w:ascii="宋体" w:hAnsi="宋体" w:eastAsia="宋体" w:cs="宋体"/>
        </w:rPr>
      </w:pPr>
      <w:r>
        <w:rPr>
          <w:rFonts w:hint="eastAsia" w:ascii="宋体" w:hAnsi="宋体" w:eastAsia="宋体" w:cs="宋体"/>
        </w:rPr>
        <w:t>REQ-9：营业时间变更时，需在2小时内更新客服知识库</w:t>
      </w:r>
    </w:p>
    <w:p w14:paraId="01F854C3">
      <w:pPr>
        <w:pStyle w:val="3"/>
      </w:pPr>
      <w:r>
        <w:t xml:space="preserve"> </w:t>
      </w:r>
    </w:p>
    <w:p w14:paraId="06486E7D">
      <w:pPr>
        <w:pStyle w:val="4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leftChars="0" w:right="0" w:rightChars="0"/>
        <w:jc w:val="both"/>
        <w:outlineLvl w:val="0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zh-CN" w:bidi="ar-SA"/>
        </w:rPr>
      </w:pPr>
      <w:bookmarkStart w:id="37" w:name="_Toc28244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zh-CN" w:bidi="ar-SA"/>
        </w:rPr>
        <w:t>5.性能需求</w:t>
      </w:r>
      <w:bookmarkEnd w:id="37"/>
    </w:p>
    <w:p w14:paraId="0B7E724D">
      <w:pPr>
        <w:pStyle w:val="2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400" w:lineRule="exact"/>
        <w:ind w:left="420" w:right="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即时性：能够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 w:eastAsia="zh-CN"/>
        </w:rPr>
        <w:t>在0.5s内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更新食堂餐品、数量信息，以满足点餐的时效性需求；</w:t>
      </w:r>
    </w:p>
    <w:p w14:paraId="443906B5">
      <w:pPr>
        <w:pStyle w:val="22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400" w:lineRule="exact"/>
        <w:ind w:left="420" w:right="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响应时间：对购买、查询等操作都能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 w:eastAsia="zh-CN"/>
        </w:rPr>
        <w:t>在0.5s内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迅速响应，以提升用户体验。</w:t>
      </w:r>
    </w:p>
    <w:p w14:paraId="6861BB30">
      <w:pPr>
        <w:pStyle w:val="2"/>
        <w:keepNext w:val="0"/>
        <w:keepLines w:val="0"/>
        <w:widowControl/>
        <w:suppressLineNumbers w:val="0"/>
        <w:spacing w:before="340" w:beforeAutospacing="0" w:after="330" w:afterAutospacing="0" w:line="24" w:lineRule="atLeast"/>
        <w:ind w:left="0" w:right="0"/>
        <w:jc w:val="both"/>
      </w:pPr>
      <w:bookmarkStart w:id="38" w:name="_Toc28227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zh-CN" w:bidi="ar-SA"/>
        </w:rPr>
        <w:t>6．性能指标需求</w:t>
      </w:r>
      <w:bookmarkEnd w:id="38"/>
    </w:p>
    <w:p w14:paraId="19C55AE7">
      <w:pPr>
        <w:pStyle w:val="4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  <w:rPr>
          <w:rFonts w:hint="eastAsia" w:eastAsia="黑体"/>
          <w:lang w:eastAsia="zh-CN"/>
        </w:rPr>
      </w:pPr>
      <w:bookmarkStart w:id="39" w:name="_Toc225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6</w:t>
      </w: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.</w:t>
      </w: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1</w:t>
      </w: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安全</w:t>
      </w: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要求</w:t>
      </w:r>
      <w:bookmarkEnd w:id="39"/>
    </w:p>
    <w:p w14:paraId="732E0B14">
      <w:pPr>
        <w:pStyle w:val="2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400" w:lineRule="exact"/>
        <w:ind w:left="420" w:right="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用户认证：系统应实施用户登录认证，确保只有授权用户才能访问和操作特定数据。</w:t>
      </w:r>
    </w:p>
    <w:p w14:paraId="54FE593D">
      <w:pPr>
        <w:pStyle w:val="2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400" w:lineRule="exact"/>
        <w:ind w:left="420" w:right="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数据加密：对于敏感信息，如用户个人信息、食堂信息等，系统需要进行加密处理，防止数据泄露。</w:t>
      </w:r>
    </w:p>
    <w:p w14:paraId="199F2970">
      <w:pPr>
        <w:pStyle w:val="22"/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 w:line="400" w:lineRule="exact"/>
        <w:ind w:left="420" w:right="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权限控制：系统需要对不同角色的用户实施权限控制，确保用户只能访问和操作他们被授权的功能和数据。</w:t>
      </w:r>
    </w:p>
    <w:p w14:paraId="6CA562B9">
      <w:pPr>
        <w:pStyle w:val="4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</w:pPr>
      <w:bookmarkStart w:id="40" w:name="_Toc6776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6</w:t>
      </w: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.</w:t>
      </w: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2</w:t>
      </w:r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质量属性</w:t>
      </w:r>
      <w:bookmarkEnd w:id="40"/>
    </w:p>
    <w:p w14:paraId="41EC4F07">
      <w:pPr>
        <w:pStyle w:val="5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</w:pPr>
      <w:bookmarkStart w:id="41" w:name="_Toc32592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.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.1容错性</w:t>
      </w:r>
      <w:bookmarkEnd w:id="41"/>
    </w:p>
    <w:p w14:paraId="4BD101E8">
      <w:pPr>
        <w:pStyle w:val="2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400" w:lineRule="exact"/>
        <w:ind w:left="420" w:right="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异常管理：系统应具备错误捕捉和异常处理机制，确保在出现错误时能够给出明确提示，并保持系统的稳定运行。</w:t>
      </w:r>
    </w:p>
    <w:p w14:paraId="75FAC01B">
      <w:pPr>
        <w:pStyle w:val="22"/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0" w:after="0" w:afterAutospacing="0" w:line="400" w:lineRule="exact"/>
        <w:ind w:left="420" w:right="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数据备份与恢复：系统需要定期备份数据，并在数据丢失或损坏时能够迅速恢复，以保证数据的安全性和完整性。</w:t>
      </w:r>
    </w:p>
    <w:p w14:paraId="5179FEC2">
      <w:pPr>
        <w:pStyle w:val="5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</w:pPr>
      <w:bookmarkStart w:id="42" w:name="_Toc2591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.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2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.2适应性</w:t>
      </w:r>
      <w:bookmarkEnd w:id="42"/>
    </w:p>
    <w:p w14:paraId="1F950132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用户点餐等的功能可以在移动端操作。系统应支持多种浏览器和设备，以确保不同用户都能访问和使用系统。</w:t>
      </w:r>
    </w:p>
    <w:p w14:paraId="256AC458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/>
        </w:rPr>
        <w:t> </w:t>
      </w:r>
    </w:p>
    <w:p w14:paraId="76A7E94D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  <w:lang w:val="en-US"/>
        </w:rPr>
        <w:t> </w:t>
      </w:r>
    </w:p>
    <w:p w14:paraId="43DDC661">
      <w:pPr>
        <w:pStyle w:val="5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</w:pPr>
      <w:bookmarkStart w:id="43" w:name="_Toc4894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6.2.3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可用性</w:t>
      </w:r>
      <w:bookmarkEnd w:id="43"/>
    </w:p>
    <w:p w14:paraId="342A425B">
      <w:pPr>
        <w:pStyle w:val="2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400" w:lineRule="exact"/>
        <w:ind w:left="420" w:right="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用户界面：系统应提供直观、易用的用户界面，确保用户能够轻松地查看、下单和管理食堂订单信息。</w:t>
      </w:r>
    </w:p>
    <w:p w14:paraId="10A10CF3">
      <w:pPr>
        <w:pStyle w:val="22"/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0" w:after="0" w:afterAutospacing="0" w:line="400" w:lineRule="exact"/>
        <w:ind w:left="420" w:right="0" w:hanging="420"/>
        <w:jc w:val="both"/>
      </w:pPr>
      <w:r>
        <w:t xml:space="preserve"> </w:t>
      </w: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帮助文档和用户支持：系统应提供详细的帮助文档和用户支持，帮助用户解决使用过程中遇到的问题。</w:t>
      </w:r>
    </w:p>
    <w:p w14:paraId="52A03BAE">
      <w:pPr>
        <w:pStyle w:val="5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</w:pPr>
      <w:bookmarkStart w:id="44" w:name="_Toc15245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6.2.4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有效性</w:t>
      </w:r>
      <w:bookmarkEnd w:id="44"/>
    </w:p>
    <w:p w14:paraId="216911D4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有效性指的是在预定的启动时间中，系统真正可用并且完全运行时间所占的百分比。中午晚上下课更多人集中吃饭点单，系统使用较为频繁，要求必须能够及时的响应用户的操作，因此高峰期间，在当地时间11:30到13:00，系统的有效性至少达到99.5%，在17:30点到19:00，系统的有效性至少可达到99.95%。</w:t>
      </w:r>
    </w:p>
    <w:p w14:paraId="70442DB8">
      <w:pPr>
        <w:pStyle w:val="5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</w:pPr>
      <w:bookmarkStart w:id="45" w:name="_Toc30956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6.2.5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完整性</w:t>
      </w:r>
      <w:bookmarkEnd w:id="45"/>
    </w:p>
    <w:p w14:paraId="692C33E1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系统应涵盖从食堂菜品查看、加购、支付等全流程管理，确保每个环节都得到妥善处理。这有助于系统对食堂点单进行精准管理和服务。系统应确保数据的完整性和安全性，防止数据丢失、泄露或被篡改。通过采用数据加密、备份恢复等技术手段，系统可以保障数据的完整性和安全性。</w:t>
      </w:r>
    </w:p>
    <w:p w14:paraId="1A351007">
      <w:pPr>
        <w:pStyle w:val="5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</w:pPr>
      <w:bookmarkStart w:id="46" w:name="_Toc23033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6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.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2.6</w:t>
      </w:r>
      <w:bookmarkStart w:id="52" w:name="_GoBack"/>
      <w:bookmarkEnd w:id="52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效率</w:t>
      </w:r>
      <w:bookmarkEnd w:id="46"/>
    </w:p>
    <w:p w14:paraId="0ED0AC3B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午间晚间用餐高峰期，因此为了在不可预料的条件下允许安全缓冲，在预计的高峰负载条件下，10%处理器能力和15%系统可用内存必须留备用，让用户的数据库查询等操作能够有效进行，不至于浪费太多时间在等待上，同时也可以避免对系统安全性的威胁。</w:t>
      </w:r>
    </w:p>
    <w:p w14:paraId="28F7FA47">
      <w:pPr>
        <w:pStyle w:val="2"/>
        <w:keepNext w:val="0"/>
        <w:keepLines w:val="0"/>
        <w:widowControl/>
        <w:suppressLineNumbers w:val="0"/>
        <w:spacing w:before="340" w:beforeAutospacing="0" w:after="330" w:afterAutospacing="0" w:line="24" w:lineRule="atLeast"/>
        <w:ind w:left="0" w:right="0"/>
        <w:jc w:val="both"/>
      </w:pPr>
      <w:bookmarkStart w:id="47" w:name="_Toc29643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  <w:lang w:val="en-US" w:eastAsia="zh-CN"/>
        </w:rPr>
        <w:t>7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</w:rPr>
        <w:t>. 其他需求</w:t>
      </w:r>
      <w:bookmarkEnd w:id="47"/>
    </w:p>
    <w:p w14:paraId="42ACDEA6">
      <w:pPr>
        <w:pStyle w:val="4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</w:pPr>
      <w:bookmarkStart w:id="48" w:name="_Toc5655"/>
      <w:r>
        <w:rPr>
          <w:rFonts w:hint="eastAsia"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7</w:t>
      </w:r>
      <w:r>
        <w:rPr>
          <w:rFonts w:ascii="黑体" w:hAnsi="宋体" w:eastAsia="黑体" w:cs="黑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.1数据库需求</w:t>
      </w:r>
      <w:bookmarkEnd w:id="48"/>
    </w:p>
    <w:p w14:paraId="434CD488">
      <w:pPr>
        <w:pStyle w:val="5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</w:pPr>
      <w:bookmarkStart w:id="49" w:name="_Toc11229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7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.1.1. 数据库概述</w:t>
      </w:r>
      <w:bookmarkEnd w:id="49"/>
    </w:p>
    <w:p w14:paraId="5D93BF82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本项目采用MySQL作为关系型数据库管理系统，用于存储业务数据，包括食堂信息、菜品信息、用户信息、订单信息、评价信息等。同时，使用Redis缓存技术来处理高并发请求，如人流量更新等，以提高系统的性能和响应速度。</w:t>
      </w:r>
    </w:p>
    <w:p w14:paraId="5F5BB2CF">
      <w:pPr>
        <w:pStyle w:val="5"/>
        <w:keepNext w:val="0"/>
        <w:keepLines w:val="0"/>
        <w:widowControl/>
        <w:suppressLineNumbers w:val="0"/>
        <w:spacing w:before="260" w:beforeAutospacing="0" w:after="260" w:afterAutospacing="0" w:line="17" w:lineRule="atLeast"/>
        <w:ind w:left="0" w:right="0"/>
        <w:jc w:val="both"/>
      </w:pPr>
      <w:bookmarkStart w:id="50" w:name="_Toc20670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  <w:lang w:val="en-US" w:eastAsia="zh-CN"/>
        </w:rPr>
        <w:t>7</w:t>
      </w:r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32"/>
          <w:szCs w:val="32"/>
          <w:vertAlign w:val="baseline"/>
        </w:rPr>
        <w:t>.1.2. 数据库设计原则</w:t>
      </w:r>
      <w:bookmarkEnd w:id="50"/>
    </w:p>
    <w:p w14:paraId="04B66AF5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规范化：遵循数据库设计的规范化原则，确保数据的完整性和一致性，减少数据冗余。</w:t>
      </w:r>
    </w:p>
    <w:p w14:paraId="661444F7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可扩展性：考虑到未来可能的功能扩展和数据量增长，数据库设计应具备良好的可扩展性。</w:t>
      </w:r>
    </w:p>
    <w:p w14:paraId="41BD667E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性能优化：合理设计索引，优化查询语句，确保系统的高性能运行，特别是在高并发场景下。</w:t>
      </w:r>
    </w:p>
    <w:p w14:paraId="42CD202D">
      <w:pPr>
        <w:pStyle w:val="22"/>
        <w:keepNext w:val="0"/>
        <w:keepLines w:val="0"/>
        <w:widowControl/>
        <w:suppressLineNumbers w:val="0"/>
        <w:spacing w:before="0" w:beforeAutospacing="0" w:after="0" w:afterAutospacing="0" w:line="400" w:lineRule="exact"/>
        <w:ind w:left="0" w:right="0" w:firstLine="420"/>
        <w:jc w:val="both"/>
      </w:pPr>
      <w:r>
        <w:rPr>
          <w:rFonts w:hint="eastAsia" w:ascii="宋体" w:hAnsi="宋体" w:eastAsia="宋体" w:cs="宋体"/>
          <w:b w:val="0"/>
          <w:bCs w:val="0"/>
          <w:i w:val="0"/>
          <w:iCs w:val="0"/>
          <w:color w:val="000000"/>
          <w:spacing w:val="0"/>
          <w:w w:val="100"/>
          <w:sz w:val="24"/>
          <w:szCs w:val="24"/>
          <w:vertAlign w:val="baseline"/>
        </w:rPr>
        <w:t>安全性：对敏感数据进行加密存储，限制数据库访问权限，确保数据的安全性。</w:t>
      </w:r>
    </w:p>
    <w:p w14:paraId="6E327F9C">
      <w:pPr>
        <w:pStyle w:val="2"/>
        <w:keepNext w:val="0"/>
        <w:keepLines w:val="0"/>
        <w:widowControl/>
        <w:suppressLineNumbers w:val="0"/>
        <w:spacing w:before="340" w:beforeAutospacing="0" w:after="330" w:afterAutospacing="0" w:line="24" w:lineRule="atLeast"/>
        <w:ind w:left="0" w:right="0"/>
        <w:jc w:val="both"/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</w:rPr>
      </w:pPr>
      <w:bookmarkStart w:id="51" w:name="_Toc23279"/>
      <w:r>
        <w:rPr>
          <w:rFonts w:hint="eastAsia" w:ascii="宋体" w:hAnsi="宋体" w:eastAsia="宋体" w:cs="宋体"/>
          <w:b/>
          <w:bCs/>
          <w:i w:val="0"/>
          <w:iCs w:val="0"/>
          <w:color w:val="000000"/>
          <w:spacing w:val="0"/>
          <w:w w:val="100"/>
          <w:sz w:val="44"/>
          <w:szCs w:val="44"/>
          <w:vertAlign w:val="baseline"/>
        </w:rPr>
        <w:t>附录</w:t>
      </w:r>
      <w:bookmarkEnd w:id="51"/>
    </w:p>
    <w:tbl>
      <w:tblPr>
        <w:tblW w:w="867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21"/>
        <w:gridCol w:w="986"/>
        <w:gridCol w:w="1039"/>
        <w:gridCol w:w="1690"/>
        <w:gridCol w:w="1039"/>
        <w:gridCol w:w="642"/>
        <w:gridCol w:w="564"/>
        <w:gridCol w:w="1146"/>
        <w:gridCol w:w="643"/>
      </w:tblGrid>
      <w:tr w14:paraId="74FAB235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921" w:type="dxa"/>
            <w:tcBorders>
              <w:top w:val="single" w:color="FFC000" w:sz="4" w:space="0"/>
              <w:left w:val="single" w:color="FFC000" w:sz="4" w:space="0"/>
            </w:tcBorders>
            <w:shd w:val="clear" w:color="auto" w:fill="FFC000"/>
            <w:vAlign w:val="center"/>
          </w:tcPr>
          <w:p w14:paraId="2D974B33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系统需求编号</w:t>
            </w:r>
          </w:p>
        </w:tc>
        <w:tc>
          <w:tcPr>
            <w:tcW w:w="986" w:type="dxa"/>
            <w:tcBorders>
              <w:top w:val="single" w:color="FFC000" w:sz="4" w:space="0"/>
            </w:tcBorders>
            <w:shd w:val="clear" w:color="auto" w:fill="FFC000"/>
            <w:vAlign w:val="center"/>
          </w:tcPr>
          <w:p w14:paraId="0422D073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系统需求标题</w:t>
            </w:r>
          </w:p>
        </w:tc>
        <w:tc>
          <w:tcPr>
            <w:tcW w:w="1039" w:type="dxa"/>
            <w:tcBorders>
              <w:top w:val="single" w:color="FFC000" w:sz="4" w:space="0"/>
            </w:tcBorders>
            <w:shd w:val="clear" w:color="auto" w:fill="FFC000"/>
            <w:vAlign w:val="center"/>
          </w:tcPr>
          <w:p w14:paraId="547CC25F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系统需求变更标识</w:t>
            </w:r>
          </w:p>
        </w:tc>
        <w:tc>
          <w:tcPr>
            <w:tcW w:w="1690" w:type="dxa"/>
            <w:tcBorders>
              <w:top w:val="single" w:color="FFC000" w:sz="4" w:space="0"/>
            </w:tcBorders>
            <w:shd w:val="clear" w:color="auto" w:fill="FFC000"/>
            <w:vAlign w:val="center"/>
          </w:tcPr>
          <w:p w14:paraId="045F9A17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软件需求功能标题</w:t>
            </w:r>
          </w:p>
        </w:tc>
        <w:tc>
          <w:tcPr>
            <w:tcW w:w="1039" w:type="dxa"/>
            <w:tcBorders>
              <w:top w:val="single" w:color="FFC000" w:sz="4" w:space="0"/>
            </w:tcBorders>
            <w:shd w:val="clear" w:color="auto" w:fill="FFC000"/>
            <w:vAlign w:val="center"/>
          </w:tcPr>
          <w:p w14:paraId="3D8EB543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软件需求变更标识</w:t>
            </w:r>
          </w:p>
        </w:tc>
        <w:tc>
          <w:tcPr>
            <w:tcW w:w="642" w:type="dxa"/>
            <w:tcBorders>
              <w:top w:val="single" w:color="FFC000" w:sz="4" w:space="0"/>
            </w:tcBorders>
            <w:shd w:val="clear" w:color="auto" w:fill="FFC000"/>
            <w:vAlign w:val="center"/>
          </w:tcPr>
          <w:p w14:paraId="672F1853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需求状态</w:t>
            </w:r>
          </w:p>
        </w:tc>
        <w:tc>
          <w:tcPr>
            <w:tcW w:w="564" w:type="dxa"/>
            <w:tcBorders>
              <w:top w:val="single" w:color="FFC000" w:sz="4" w:space="0"/>
            </w:tcBorders>
            <w:shd w:val="clear" w:color="auto" w:fill="FFC000"/>
            <w:vAlign w:val="center"/>
          </w:tcPr>
          <w:p w14:paraId="39E0A86B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优先级</w:t>
            </w:r>
          </w:p>
        </w:tc>
        <w:tc>
          <w:tcPr>
            <w:tcW w:w="1146" w:type="dxa"/>
            <w:tcBorders>
              <w:top w:val="single" w:color="FFC000" w:sz="4" w:space="0"/>
            </w:tcBorders>
            <w:shd w:val="clear" w:color="auto" w:fill="FFC000"/>
            <w:vAlign w:val="center"/>
          </w:tcPr>
          <w:p w14:paraId="3EF6CA41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优先级说明</w:t>
            </w:r>
          </w:p>
        </w:tc>
        <w:tc>
          <w:tcPr>
            <w:tcW w:w="643" w:type="dxa"/>
            <w:tcBorders>
              <w:top w:val="single" w:color="FFC000" w:sz="4" w:space="0"/>
            </w:tcBorders>
            <w:shd w:val="clear" w:color="auto" w:fill="FFC000"/>
            <w:vAlign w:val="center"/>
          </w:tcPr>
          <w:p w14:paraId="3E5AA587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2"/>
                <w:szCs w:val="22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2"/>
                <w:szCs w:val="22"/>
                <w:lang w:val="en-US" w:eastAsia="zh-CN" w:bidi="ar"/>
              </w:rPr>
              <w:t>跟踪状态</w:t>
            </w:r>
          </w:p>
        </w:tc>
      </w:tr>
      <w:tr w14:paraId="3A5901F2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921" w:type="dxa"/>
            <w:tcBorders>
              <w:left w:val="single" w:color="FFC000" w:sz="4" w:space="0"/>
            </w:tcBorders>
            <w:shd w:val="clear" w:color="auto" w:fill="FFE699"/>
            <w:vAlign w:val="center"/>
          </w:tcPr>
          <w:p w14:paraId="498A1BEE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1</w:t>
            </w:r>
          </w:p>
        </w:tc>
        <w:tc>
          <w:tcPr>
            <w:tcW w:w="7749" w:type="dxa"/>
            <w:gridSpan w:val="8"/>
            <w:shd w:val="clear" w:color="auto" w:fill="FFE699"/>
            <w:vAlign w:val="center"/>
          </w:tcPr>
          <w:p w14:paraId="6534B589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000000"/>
                <w:kern w:val="0"/>
                <w:sz w:val="20"/>
                <w:szCs w:val="20"/>
                <w:lang w:val="en-US" w:eastAsia="zh-CN" w:bidi="ar"/>
              </w:rPr>
              <w:t>普通用户</w:t>
            </w:r>
          </w:p>
        </w:tc>
      </w:tr>
      <w:tr w14:paraId="57C7E62D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921" w:type="dxa"/>
            <w:tcBorders>
              <w:left w:val="single" w:color="FFC000" w:sz="4" w:space="0"/>
            </w:tcBorders>
            <w:shd w:val="clear" w:color="auto" w:fill="FFF2CC"/>
            <w:vAlign w:val="center"/>
          </w:tcPr>
          <w:p w14:paraId="1FD2D360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1.1</w:t>
            </w:r>
          </w:p>
        </w:tc>
        <w:tc>
          <w:tcPr>
            <w:tcW w:w="986" w:type="dxa"/>
            <w:shd w:val="clear"/>
            <w:vAlign w:val="center"/>
          </w:tcPr>
          <w:p w14:paraId="5086A178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浏览食堂窗口</w:t>
            </w:r>
          </w:p>
        </w:tc>
        <w:tc>
          <w:tcPr>
            <w:tcW w:w="1039" w:type="dxa"/>
            <w:shd w:val="clear"/>
            <w:vAlign w:val="center"/>
          </w:tcPr>
          <w:p w14:paraId="5512119C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1690" w:type="dxa"/>
            <w:shd w:val="clear"/>
            <w:vAlign w:val="center"/>
          </w:tcPr>
          <w:p w14:paraId="23815223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分校区、分楼层展示食堂窗口</w:t>
            </w:r>
          </w:p>
        </w:tc>
        <w:tc>
          <w:tcPr>
            <w:tcW w:w="1039" w:type="dxa"/>
            <w:shd w:val="clear"/>
            <w:vAlign w:val="center"/>
          </w:tcPr>
          <w:p w14:paraId="6517515A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642" w:type="dxa"/>
            <w:shd w:val="clear"/>
            <w:vAlign w:val="center"/>
          </w:tcPr>
          <w:p w14:paraId="2D45D8D0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已批准</w:t>
            </w:r>
          </w:p>
        </w:tc>
        <w:tc>
          <w:tcPr>
            <w:tcW w:w="564" w:type="dxa"/>
            <w:shd w:val="clear"/>
            <w:vAlign w:val="center"/>
          </w:tcPr>
          <w:p w14:paraId="74EF431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高</w:t>
            </w:r>
          </w:p>
        </w:tc>
        <w:tc>
          <w:tcPr>
            <w:tcW w:w="1146" w:type="dxa"/>
            <w:shd w:val="clear"/>
            <w:vAlign w:val="center"/>
          </w:tcPr>
          <w:p w14:paraId="59D0C87C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关键功能，必须实现</w:t>
            </w:r>
          </w:p>
        </w:tc>
        <w:tc>
          <w:tcPr>
            <w:tcW w:w="643" w:type="dxa"/>
            <w:shd w:val="clear"/>
            <w:vAlign w:val="center"/>
          </w:tcPr>
          <w:p w14:paraId="4B3ABF9C"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 w14:paraId="14FFAC6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921" w:type="dxa"/>
            <w:tcBorders>
              <w:left w:val="single" w:color="FFC000" w:sz="4" w:space="0"/>
            </w:tcBorders>
            <w:shd w:val="clear" w:color="auto" w:fill="FFF2CC"/>
            <w:vAlign w:val="center"/>
          </w:tcPr>
          <w:p w14:paraId="019A5CA7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1.2</w:t>
            </w:r>
          </w:p>
        </w:tc>
        <w:tc>
          <w:tcPr>
            <w:tcW w:w="986" w:type="dxa"/>
            <w:shd w:val="clear"/>
            <w:vAlign w:val="center"/>
          </w:tcPr>
          <w:p w14:paraId="47DA3513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菜品搜索与收藏</w:t>
            </w:r>
          </w:p>
        </w:tc>
        <w:tc>
          <w:tcPr>
            <w:tcW w:w="1039" w:type="dxa"/>
            <w:shd w:val="clear"/>
            <w:vAlign w:val="center"/>
          </w:tcPr>
          <w:p w14:paraId="701D3E95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1690" w:type="dxa"/>
            <w:shd w:val="clear"/>
            <w:vAlign w:val="center"/>
          </w:tcPr>
          <w:p w14:paraId="1AB2246D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支持菜品搜索与收藏功能</w:t>
            </w:r>
          </w:p>
        </w:tc>
        <w:tc>
          <w:tcPr>
            <w:tcW w:w="1039" w:type="dxa"/>
            <w:shd w:val="clear"/>
            <w:vAlign w:val="center"/>
          </w:tcPr>
          <w:p w14:paraId="23CF5AB5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642" w:type="dxa"/>
            <w:shd w:val="clear"/>
            <w:vAlign w:val="center"/>
          </w:tcPr>
          <w:p w14:paraId="654B6932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已批准</w:t>
            </w:r>
          </w:p>
        </w:tc>
        <w:tc>
          <w:tcPr>
            <w:tcW w:w="564" w:type="dxa"/>
            <w:shd w:val="clear"/>
            <w:vAlign w:val="center"/>
          </w:tcPr>
          <w:p w14:paraId="2B7B723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高</w:t>
            </w:r>
          </w:p>
        </w:tc>
        <w:tc>
          <w:tcPr>
            <w:tcW w:w="1146" w:type="dxa"/>
            <w:shd w:val="clear"/>
            <w:vAlign w:val="center"/>
          </w:tcPr>
          <w:p w14:paraId="6FED17BE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关键功能，必须实现</w:t>
            </w:r>
          </w:p>
        </w:tc>
        <w:tc>
          <w:tcPr>
            <w:tcW w:w="643" w:type="dxa"/>
            <w:shd w:val="clear"/>
            <w:vAlign w:val="center"/>
          </w:tcPr>
          <w:p w14:paraId="428D5A12"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 w14:paraId="453401BA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921" w:type="dxa"/>
            <w:tcBorders>
              <w:left w:val="single" w:color="FFC000" w:sz="4" w:space="0"/>
            </w:tcBorders>
            <w:shd w:val="clear" w:color="auto" w:fill="FFF2CC"/>
            <w:vAlign w:val="center"/>
          </w:tcPr>
          <w:p w14:paraId="04994A0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1.3</w:t>
            </w:r>
          </w:p>
        </w:tc>
        <w:tc>
          <w:tcPr>
            <w:tcW w:w="986" w:type="dxa"/>
            <w:shd w:val="clear"/>
            <w:vAlign w:val="center"/>
          </w:tcPr>
          <w:p w14:paraId="7D2B7EE4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在线下单</w:t>
            </w:r>
          </w:p>
        </w:tc>
        <w:tc>
          <w:tcPr>
            <w:tcW w:w="1039" w:type="dxa"/>
            <w:shd w:val="clear"/>
            <w:vAlign w:val="center"/>
          </w:tcPr>
          <w:p w14:paraId="301EBA1B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1690" w:type="dxa"/>
            <w:shd w:val="clear"/>
            <w:vAlign w:val="center"/>
          </w:tcPr>
          <w:p w14:paraId="6C2AEE40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在线下单（堂食/自提）</w:t>
            </w:r>
          </w:p>
        </w:tc>
        <w:tc>
          <w:tcPr>
            <w:tcW w:w="1039" w:type="dxa"/>
            <w:shd w:val="clear"/>
            <w:vAlign w:val="center"/>
          </w:tcPr>
          <w:p w14:paraId="5D665945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642" w:type="dxa"/>
            <w:shd w:val="clear"/>
            <w:vAlign w:val="center"/>
          </w:tcPr>
          <w:p w14:paraId="3538E5E7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已批准</w:t>
            </w:r>
          </w:p>
        </w:tc>
        <w:tc>
          <w:tcPr>
            <w:tcW w:w="564" w:type="dxa"/>
            <w:shd w:val="clear"/>
            <w:vAlign w:val="center"/>
          </w:tcPr>
          <w:p w14:paraId="158989BF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高</w:t>
            </w:r>
          </w:p>
        </w:tc>
        <w:tc>
          <w:tcPr>
            <w:tcW w:w="1146" w:type="dxa"/>
            <w:shd w:val="clear"/>
            <w:vAlign w:val="center"/>
          </w:tcPr>
          <w:p w14:paraId="159F9121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关键功能，必须实现</w:t>
            </w:r>
          </w:p>
        </w:tc>
        <w:tc>
          <w:tcPr>
            <w:tcW w:w="643" w:type="dxa"/>
            <w:shd w:val="clear"/>
            <w:vAlign w:val="center"/>
          </w:tcPr>
          <w:p w14:paraId="031C8F8A"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 w14:paraId="59E66719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921" w:type="dxa"/>
            <w:tcBorders>
              <w:left w:val="single" w:color="FFC000" w:sz="4" w:space="0"/>
            </w:tcBorders>
            <w:shd w:val="clear" w:color="auto" w:fill="FFF2CC"/>
            <w:vAlign w:val="center"/>
          </w:tcPr>
          <w:p w14:paraId="0442A7DA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1.4</w:t>
            </w:r>
          </w:p>
        </w:tc>
        <w:tc>
          <w:tcPr>
            <w:tcW w:w="986" w:type="dxa"/>
            <w:shd w:val="clear"/>
            <w:vAlign w:val="center"/>
          </w:tcPr>
          <w:p w14:paraId="7A2729FA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多方式支付</w:t>
            </w:r>
          </w:p>
        </w:tc>
        <w:tc>
          <w:tcPr>
            <w:tcW w:w="1039" w:type="dxa"/>
            <w:shd w:val="clear"/>
            <w:vAlign w:val="center"/>
          </w:tcPr>
          <w:p w14:paraId="5081294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1690" w:type="dxa"/>
            <w:shd w:val="clear"/>
            <w:vAlign w:val="center"/>
          </w:tcPr>
          <w:p w14:paraId="195E288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支持多方式支付（微信/校园卡）</w:t>
            </w:r>
          </w:p>
        </w:tc>
        <w:tc>
          <w:tcPr>
            <w:tcW w:w="1039" w:type="dxa"/>
            <w:shd w:val="clear"/>
            <w:vAlign w:val="center"/>
          </w:tcPr>
          <w:p w14:paraId="6E1EAF4A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642" w:type="dxa"/>
            <w:shd w:val="clear"/>
            <w:vAlign w:val="center"/>
          </w:tcPr>
          <w:p w14:paraId="30A314C2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已批准</w:t>
            </w:r>
          </w:p>
        </w:tc>
        <w:tc>
          <w:tcPr>
            <w:tcW w:w="564" w:type="dxa"/>
            <w:shd w:val="clear"/>
            <w:vAlign w:val="center"/>
          </w:tcPr>
          <w:p w14:paraId="65138939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高</w:t>
            </w:r>
          </w:p>
        </w:tc>
        <w:tc>
          <w:tcPr>
            <w:tcW w:w="1146" w:type="dxa"/>
            <w:shd w:val="clear"/>
            <w:vAlign w:val="center"/>
          </w:tcPr>
          <w:p w14:paraId="1B33C995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关键功能，必须实现</w:t>
            </w:r>
          </w:p>
        </w:tc>
        <w:tc>
          <w:tcPr>
            <w:tcW w:w="643" w:type="dxa"/>
            <w:shd w:val="clear"/>
            <w:vAlign w:val="center"/>
          </w:tcPr>
          <w:p w14:paraId="13DADAD2"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 w14:paraId="31B86D7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921" w:type="dxa"/>
            <w:tcBorders>
              <w:left w:val="single" w:color="FFC000" w:sz="4" w:space="0"/>
            </w:tcBorders>
            <w:shd w:val="clear" w:color="auto" w:fill="FFF2CC"/>
            <w:vAlign w:val="center"/>
          </w:tcPr>
          <w:p w14:paraId="1FD3F7D5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1.5</w:t>
            </w:r>
          </w:p>
        </w:tc>
        <w:tc>
          <w:tcPr>
            <w:tcW w:w="986" w:type="dxa"/>
            <w:shd w:val="clear"/>
            <w:vAlign w:val="center"/>
          </w:tcPr>
          <w:p w14:paraId="5ACAE87F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查看人流量热力图</w:t>
            </w:r>
          </w:p>
        </w:tc>
        <w:tc>
          <w:tcPr>
            <w:tcW w:w="1039" w:type="dxa"/>
            <w:shd w:val="clear"/>
            <w:vAlign w:val="center"/>
          </w:tcPr>
          <w:p w14:paraId="0C46DE60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1690" w:type="dxa"/>
            <w:shd w:val="clear"/>
            <w:vAlign w:val="center"/>
          </w:tcPr>
          <w:p w14:paraId="72033185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查看食堂人流量热力图</w:t>
            </w:r>
          </w:p>
        </w:tc>
        <w:tc>
          <w:tcPr>
            <w:tcW w:w="1039" w:type="dxa"/>
            <w:shd w:val="clear"/>
            <w:vAlign w:val="center"/>
          </w:tcPr>
          <w:p w14:paraId="4755C1EE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642" w:type="dxa"/>
            <w:shd w:val="clear"/>
            <w:vAlign w:val="center"/>
          </w:tcPr>
          <w:p w14:paraId="147669D4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已批准</w:t>
            </w:r>
          </w:p>
        </w:tc>
        <w:tc>
          <w:tcPr>
            <w:tcW w:w="564" w:type="dxa"/>
            <w:shd w:val="clear"/>
            <w:vAlign w:val="center"/>
          </w:tcPr>
          <w:p w14:paraId="6A0C6167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中</w:t>
            </w:r>
          </w:p>
        </w:tc>
        <w:tc>
          <w:tcPr>
            <w:tcW w:w="1146" w:type="dxa"/>
            <w:shd w:val="clear"/>
            <w:vAlign w:val="center"/>
          </w:tcPr>
          <w:p w14:paraId="1CAD2C15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重要功能，推荐实现</w:t>
            </w:r>
          </w:p>
        </w:tc>
        <w:tc>
          <w:tcPr>
            <w:tcW w:w="643" w:type="dxa"/>
            <w:shd w:val="clear"/>
            <w:vAlign w:val="center"/>
          </w:tcPr>
          <w:p w14:paraId="70631B85"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 w14:paraId="52A5E587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921" w:type="dxa"/>
            <w:tcBorders>
              <w:left w:val="single" w:color="FFC000" w:sz="4" w:space="0"/>
            </w:tcBorders>
            <w:shd w:val="clear" w:color="auto" w:fill="FFF2CC"/>
            <w:vAlign w:val="center"/>
          </w:tcPr>
          <w:p w14:paraId="68E0B0F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1.6</w:t>
            </w:r>
          </w:p>
        </w:tc>
        <w:tc>
          <w:tcPr>
            <w:tcW w:w="986" w:type="dxa"/>
            <w:shd w:val="clear"/>
            <w:vAlign w:val="center"/>
          </w:tcPr>
          <w:p w14:paraId="39A90FA5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菜品库存预警</w:t>
            </w:r>
          </w:p>
        </w:tc>
        <w:tc>
          <w:tcPr>
            <w:tcW w:w="1039" w:type="dxa"/>
            <w:shd w:val="clear"/>
            <w:vAlign w:val="center"/>
          </w:tcPr>
          <w:p w14:paraId="1348DC5F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1690" w:type="dxa"/>
            <w:shd w:val="clear"/>
            <w:vAlign w:val="center"/>
          </w:tcPr>
          <w:p w14:paraId="709B8E4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查看菜品库存预警</w:t>
            </w:r>
          </w:p>
        </w:tc>
        <w:tc>
          <w:tcPr>
            <w:tcW w:w="1039" w:type="dxa"/>
            <w:shd w:val="clear"/>
            <w:vAlign w:val="center"/>
          </w:tcPr>
          <w:p w14:paraId="5B1B38D2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642" w:type="dxa"/>
            <w:shd w:val="clear"/>
            <w:vAlign w:val="center"/>
          </w:tcPr>
          <w:p w14:paraId="4E099682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已批准</w:t>
            </w:r>
          </w:p>
        </w:tc>
        <w:tc>
          <w:tcPr>
            <w:tcW w:w="564" w:type="dxa"/>
            <w:shd w:val="clear"/>
            <w:vAlign w:val="center"/>
          </w:tcPr>
          <w:p w14:paraId="37C2C9B7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中</w:t>
            </w:r>
          </w:p>
        </w:tc>
        <w:tc>
          <w:tcPr>
            <w:tcW w:w="1146" w:type="dxa"/>
            <w:shd w:val="clear"/>
            <w:vAlign w:val="center"/>
          </w:tcPr>
          <w:p w14:paraId="2ACF1685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重要功能，推荐实现</w:t>
            </w:r>
          </w:p>
        </w:tc>
        <w:tc>
          <w:tcPr>
            <w:tcW w:w="643" w:type="dxa"/>
            <w:shd w:val="clear"/>
            <w:vAlign w:val="center"/>
          </w:tcPr>
          <w:p w14:paraId="602DF499"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 w14:paraId="1DF52EEB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921" w:type="dxa"/>
            <w:tcBorders>
              <w:left w:val="single" w:color="FFC000" w:sz="4" w:space="0"/>
            </w:tcBorders>
            <w:shd w:val="clear" w:color="auto" w:fill="FFF2CC"/>
            <w:vAlign w:val="center"/>
          </w:tcPr>
          <w:p w14:paraId="0FADE779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1.7.1</w:t>
            </w:r>
          </w:p>
        </w:tc>
        <w:tc>
          <w:tcPr>
            <w:tcW w:w="986" w:type="dxa"/>
            <w:shd w:val="clear"/>
            <w:vAlign w:val="center"/>
          </w:tcPr>
          <w:p w14:paraId="4D4226B3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窗口评分排行榜</w:t>
            </w:r>
          </w:p>
        </w:tc>
        <w:tc>
          <w:tcPr>
            <w:tcW w:w="1039" w:type="dxa"/>
            <w:shd w:val="clear"/>
            <w:vAlign w:val="center"/>
          </w:tcPr>
          <w:p w14:paraId="4D9D7A5B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1690" w:type="dxa"/>
            <w:shd w:val="clear"/>
            <w:vAlign w:val="center"/>
          </w:tcPr>
          <w:p w14:paraId="595D217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查看窗口评分排行榜</w:t>
            </w:r>
          </w:p>
        </w:tc>
        <w:tc>
          <w:tcPr>
            <w:tcW w:w="1039" w:type="dxa"/>
            <w:shd w:val="clear"/>
            <w:vAlign w:val="center"/>
          </w:tcPr>
          <w:p w14:paraId="32EAC4A3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642" w:type="dxa"/>
            <w:shd w:val="clear"/>
            <w:vAlign w:val="center"/>
          </w:tcPr>
          <w:p w14:paraId="0A7F375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已批准</w:t>
            </w:r>
          </w:p>
        </w:tc>
        <w:tc>
          <w:tcPr>
            <w:tcW w:w="564" w:type="dxa"/>
            <w:shd w:val="clear"/>
            <w:vAlign w:val="center"/>
          </w:tcPr>
          <w:p w14:paraId="27728269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中</w:t>
            </w:r>
          </w:p>
        </w:tc>
        <w:tc>
          <w:tcPr>
            <w:tcW w:w="1146" w:type="dxa"/>
            <w:shd w:val="clear"/>
            <w:vAlign w:val="center"/>
          </w:tcPr>
          <w:p w14:paraId="3078D829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重要功能，推荐实现</w:t>
            </w:r>
          </w:p>
        </w:tc>
        <w:tc>
          <w:tcPr>
            <w:tcW w:w="643" w:type="dxa"/>
            <w:shd w:val="clear"/>
            <w:vAlign w:val="center"/>
          </w:tcPr>
          <w:p w14:paraId="459B78E4"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 w14:paraId="3B345CD6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921" w:type="dxa"/>
            <w:tcBorders>
              <w:left w:val="single" w:color="FFC000" w:sz="4" w:space="0"/>
            </w:tcBorders>
            <w:shd w:val="clear" w:color="auto" w:fill="FFF2CC"/>
            <w:vAlign w:val="center"/>
          </w:tcPr>
          <w:p w14:paraId="41C05921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1.7.2</w:t>
            </w:r>
          </w:p>
        </w:tc>
        <w:tc>
          <w:tcPr>
            <w:tcW w:w="986" w:type="dxa"/>
            <w:shd w:val="clear"/>
            <w:vAlign w:val="center"/>
          </w:tcPr>
          <w:p w14:paraId="0ECEB6B3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发布带图评价</w:t>
            </w:r>
          </w:p>
        </w:tc>
        <w:tc>
          <w:tcPr>
            <w:tcW w:w="1039" w:type="dxa"/>
            <w:shd w:val="clear"/>
            <w:vAlign w:val="center"/>
          </w:tcPr>
          <w:p w14:paraId="50FA1C8F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1690" w:type="dxa"/>
            <w:shd w:val="clear"/>
            <w:vAlign w:val="center"/>
          </w:tcPr>
          <w:p w14:paraId="3325ABC1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发布带图评价</w:t>
            </w:r>
          </w:p>
        </w:tc>
        <w:tc>
          <w:tcPr>
            <w:tcW w:w="1039" w:type="dxa"/>
            <w:shd w:val="clear"/>
            <w:vAlign w:val="center"/>
          </w:tcPr>
          <w:p w14:paraId="5879428D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642" w:type="dxa"/>
            <w:shd w:val="clear"/>
            <w:vAlign w:val="center"/>
          </w:tcPr>
          <w:p w14:paraId="0A5713B2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已批准</w:t>
            </w:r>
          </w:p>
        </w:tc>
        <w:tc>
          <w:tcPr>
            <w:tcW w:w="564" w:type="dxa"/>
            <w:shd w:val="clear"/>
            <w:vAlign w:val="center"/>
          </w:tcPr>
          <w:p w14:paraId="1095F78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高</w:t>
            </w:r>
          </w:p>
        </w:tc>
        <w:tc>
          <w:tcPr>
            <w:tcW w:w="1146" w:type="dxa"/>
            <w:shd w:val="clear"/>
            <w:vAlign w:val="center"/>
          </w:tcPr>
          <w:p w14:paraId="4D6C47F1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关键功能，必须实现</w:t>
            </w:r>
          </w:p>
        </w:tc>
        <w:tc>
          <w:tcPr>
            <w:tcW w:w="643" w:type="dxa"/>
            <w:shd w:val="clear"/>
            <w:vAlign w:val="center"/>
          </w:tcPr>
          <w:p w14:paraId="13F09BC7"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 w14:paraId="67054493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921" w:type="dxa"/>
            <w:tcBorders>
              <w:left w:val="single" w:color="FFC000" w:sz="4" w:space="0"/>
            </w:tcBorders>
            <w:shd w:val="clear" w:color="auto" w:fill="FFF2CC"/>
            <w:vAlign w:val="center"/>
          </w:tcPr>
          <w:p w14:paraId="157A9FF5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1.8</w:t>
            </w:r>
          </w:p>
        </w:tc>
        <w:tc>
          <w:tcPr>
            <w:tcW w:w="986" w:type="dxa"/>
            <w:shd w:val="clear"/>
            <w:vAlign w:val="center"/>
          </w:tcPr>
          <w:p w14:paraId="171E04C3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参与新品投票</w:t>
            </w:r>
          </w:p>
        </w:tc>
        <w:tc>
          <w:tcPr>
            <w:tcW w:w="1039" w:type="dxa"/>
            <w:shd w:val="clear"/>
            <w:vAlign w:val="center"/>
          </w:tcPr>
          <w:p w14:paraId="55BAF33B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1690" w:type="dxa"/>
            <w:shd w:val="clear"/>
            <w:vAlign w:val="center"/>
          </w:tcPr>
          <w:p w14:paraId="03FE6C02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参与新品投票</w:t>
            </w:r>
          </w:p>
        </w:tc>
        <w:tc>
          <w:tcPr>
            <w:tcW w:w="1039" w:type="dxa"/>
            <w:shd w:val="clear"/>
            <w:vAlign w:val="center"/>
          </w:tcPr>
          <w:p w14:paraId="4EFE9C9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642" w:type="dxa"/>
            <w:shd w:val="clear"/>
            <w:vAlign w:val="center"/>
          </w:tcPr>
          <w:p w14:paraId="393E97F2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已批准</w:t>
            </w:r>
          </w:p>
        </w:tc>
        <w:tc>
          <w:tcPr>
            <w:tcW w:w="564" w:type="dxa"/>
            <w:shd w:val="clear"/>
            <w:vAlign w:val="center"/>
          </w:tcPr>
          <w:p w14:paraId="76EDF696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中</w:t>
            </w:r>
          </w:p>
        </w:tc>
        <w:tc>
          <w:tcPr>
            <w:tcW w:w="1146" w:type="dxa"/>
            <w:shd w:val="clear"/>
            <w:vAlign w:val="center"/>
          </w:tcPr>
          <w:p w14:paraId="5C59D5C9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重要功能，推荐实现</w:t>
            </w:r>
          </w:p>
        </w:tc>
        <w:tc>
          <w:tcPr>
            <w:tcW w:w="643" w:type="dxa"/>
            <w:shd w:val="clear"/>
            <w:vAlign w:val="center"/>
          </w:tcPr>
          <w:p w14:paraId="4208314F"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 w14:paraId="4EE6BC9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921" w:type="dxa"/>
            <w:tcBorders>
              <w:left w:val="single" w:color="FFC000" w:sz="4" w:space="0"/>
            </w:tcBorders>
            <w:shd w:val="clear" w:color="auto" w:fill="FFF2CC"/>
            <w:vAlign w:val="center"/>
          </w:tcPr>
          <w:p w14:paraId="0A4F4E9E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1.9</w:t>
            </w:r>
          </w:p>
        </w:tc>
        <w:tc>
          <w:tcPr>
            <w:tcW w:w="986" w:type="dxa"/>
            <w:shd w:val="clear"/>
            <w:vAlign w:val="center"/>
          </w:tcPr>
          <w:p w14:paraId="621786BB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领取优惠券</w:t>
            </w:r>
          </w:p>
        </w:tc>
        <w:tc>
          <w:tcPr>
            <w:tcW w:w="1039" w:type="dxa"/>
            <w:shd w:val="clear"/>
            <w:vAlign w:val="center"/>
          </w:tcPr>
          <w:p w14:paraId="7C6E3573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1690" w:type="dxa"/>
            <w:shd w:val="clear"/>
            <w:vAlign w:val="center"/>
          </w:tcPr>
          <w:p w14:paraId="08DA944B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领取优惠券</w:t>
            </w:r>
          </w:p>
        </w:tc>
        <w:tc>
          <w:tcPr>
            <w:tcW w:w="1039" w:type="dxa"/>
            <w:shd w:val="clear"/>
            <w:vAlign w:val="center"/>
          </w:tcPr>
          <w:p w14:paraId="40CABA7C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642" w:type="dxa"/>
            <w:shd w:val="clear"/>
            <w:vAlign w:val="center"/>
          </w:tcPr>
          <w:p w14:paraId="50330BD2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已批准</w:t>
            </w:r>
          </w:p>
        </w:tc>
        <w:tc>
          <w:tcPr>
            <w:tcW w:w="564" w:type="dxa"/>
            <w:shd w:val="clear"/>
            <w:vAlign w:val="center"/>
          </w:tcPr>
          <w:p w14:paraId="1C5BC525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中</w:t>
            </w:r>
          </w:p>
        </w:tc>
        <w:tc>
          <w:tcPr>
            <w:tcW w:w="1146" w:type="dxa"/>
            <w:shd w:val="clear"/>
            <w:vAlign w:val="center"/>
          </w:tcPr>
          <w:p w14:paraId="6D3496AF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重要功能，推荐实现</w:t>
            </w:r>
          </w:p>
        </w:tc>
        <w:tc>
          <w:tcPr>
            <w:tcW w:w="643" w:type="dxa"/>
            <w:shd w:val="clear"/>
            <w:vAlign w:val="center"/>
          </w:tcPr>
          <w:p w14:paraId="22893295"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  <w:tr w14:paraId="734BD421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921" w:type="dxa"/>
            <w:tcBorders>
              <w:left w:val="single" w:color="FFC000" w:sz="4" w:space="0"/>
            </w:tcBorders>
            <w:shd w:val="clear" w:color="auto" w:fill="FFF2CC"/>
            <w:vAlign w:val="center"/>
          </w:tcPr>
          <w:p w14:paraId="157C93EE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default" w:ascii="微软雅黑" w:hAnsi="微软雅黑" w:eastAsia="微软雅黑" w:cs="微软雅黑"/>
                <w:color w:val="000000"/>
                <w:sz w:val="20"/>
                <w:szCs w:val="20"/>
                <w:lang w:val="en-US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1.10</w:t>
            </w:r>
          </w:p>
        </w:tc>
        <w:tc>
          <w:tcPr>
            <w:tcW w:w="986" w:type="dxa"/>
            <w:shd w:val="clear"/>
            <w:vAlign w:val="center"/>
          </w:tcPr>
          <w:p w14:paraId="4D640E82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AI客服对话</w:t>
            </w:r>
          </w:p>
        </w:tc>
        <w:tc>
          <w:tcPr>
            <w:tcW w:w="1039" w:type="dxa"/>
            <w:shd w:val="clear"/>
            <w:vAlign w:val="center"/>
          </w:tcPr>
          <w:p w14:paraId="36A40ECD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1690" w:type="dxa"/>
            <w:shd w:val="clear"/>
            <w:vAlign w:val="center"/>
          </w:tcPr>
          <w:p w14:paraId="4A99D46E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与学生进行流畅对话，解答常见问题</w:t>
            </w:r>
          </w:p>
        </w:tc>
        <w:tc>
          <w:tcPr>
            <w:tcW w:w="1039" w:type="dxa"/>
            <w:shd w:val="clear"/>
            <w:vAlign w:val="center"/>
          </w:tcPr>
          <w:p w14:paraId="3F05B154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原始</w:t>
            </w:r>
          </w:p>
        </w:tc>
        <w:tc>
          <w:tcPr>
            <w:tcW w:w="642" w:type="dxa"/>
            <w:shd w:val="clear"/>
            <w:vAlign w:val="center"/>
          </w:tcPr>
          <w:p w14:paraId="42B7F7FD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已批准</w:t>
            </w:r>
          </w:p>
        </w:tc>
        <w:tc>
          <w:tcPr>
            <w:tcW w:w="564" w:type="dxa"/>
            <w:shd w:val="clear"/>
            <w:vAlign w:val="center"/>
          </w:tcPr>
          <w:p w14:paraId="3062BE87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高</w:t>
            </w:r>
          </w:p>
        </w:tc>
        <w:tc>
          <w:tcPr>
            <w:tcW w:w="1146" w:type="dxa"/>
            <w:shd w:val="clear"/>
            <w:vAlign w:val="center"/>
          </w:tcPr>
          <w:p w14:paraId="727A3EF4">
            <w:pPr>
              <w:keepNext w:val="0"/>
              <w:keepLines w:val="0"/>
              <w:widowControl/>
              <w:suppressLineNumbers w:val="0"/>
              <w:wordWrap/>
              <w:spacing w:line="240" w:lineRule="auto"/>
              <w:jc w:val="center"/>
              <w:textAlignment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0"/>
                <w:szCs w:val="20"/>
                <w:lang w:val="en-US" w:eastAsia="zh-CN" w:bidi="ar"/>
              </w:rPr>
              <w:t>关键功能，必须实现</w:t>
            </w:r>
          </w:p>
        </w:tc>
        <w:tc>
          <w:tcPr>
            <w:tcW w:w="643" w:type="dxa"/>
            <w:shd w:val="clear"/>
            <w:vAlign w:val="center"/>
          </w:tcPr>
          <w:p w14:paraId="57C276F7"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sz w:val="20"/>
                <w:szCs w:val="20"/>
              </w:rPr>
            </w:pPr>
          </w:p>
        </w:tc>
      </w:tr>
    </w:tbl>
    <w:p w14:paraId="2F5AED7C">
      <w:pPr>
        <w:pStyle w:val="3"/>
      </w:pPr>
    </w:p>
    <w:p w14:paraId="75807F4C">
      <w:pPr>
        <w:pStyle w:val="3"/>
      </w:pPr>
    </w:p>
    <w:sect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3A1C70"/>
    <w:multiLevelType w:val="multilevel"/>
    <w:tmpl w:val="FF3A1C70"/>
    <w:lvl w:ilvl="0" w:tentative="0">
      <w:start w:val="1"/>
      <w:numFmt w:val="decimal"/>
      <w:lvlText w:val="%1."/>
      <w:lvlJc w:val="left"/>
      <w:pPr>
        <w:ind w:left="720"/>
      </w:pPr>
    </w:lvl>
    <w:lvl w:ilvl="1" w:tentative="0">
      <w:start w:val="1"/>
      <w:numFmt w:val="lowerLetter"/>
      <w:lvlText w:val="%2)"/>
      <w:lvlJc w:val="left"/>
      <w:pPr>
        <w:ind w:left="1440"/>
      </w:pPr>
    </w:lvl>
    <w:lvl w:ilvl="2" w:tentative="0">
      <w:start w:val="1"/>
      <w:numFmt w:val="lowerRoman"/>
      <w:lvlText w:val="%3."/>
      <w:lvlJc w:val="left"/>
      <w:pPr>
        <w:ind w:left="2160"/>
      </w:pPr>
    </w:lvl>
    <w:lvl w:ilvl="3" w:tentative="0">
      <w:start w:val="1"/>
      <w:numFmt w:val="decimal"/>
      <w:lvlText w:val="%4."/>
      <w:lvlJc w:val="left"/>
      <w:pPr>
        <w:ind w:left="2880"/>
      </w:pPr>
    </w:lvl>
    <w:lvl w:ilvl="4" w:tentative="0">
      <w:start w:val="1"/>
      <w:numFmt w:val="lowerLetter"/>
      <w:lvlText w:val="%5)"/>
      <w:lvlJc w:val="left"/>
      <w:pPr>
        <w:ind w:left="3600"/>
      </w:pPr>
    </w:lvl>
    <w:lvl w:ilvl="5" w:tentative="0">
      <w:start w:val="1"/>
      <w:numFmt w:val="lowerRoman"/>
      <w:lvlText w:val="%6."/>
      <w:lvlJc w:val="left"/>
      <w:pPr>
        <w:ind w:left="4320"/>
      </w:pPr>
    </w:lvl>
    <w:lvl w:ilvl="6" w:tentative="0">
      <w:start w:val="1"/>
      <w:numFmt w:val="decimal"/>
      <w:lvlText w:val="%7."/>
      <w:lvlJc w:val="left"/>
      <w:pPr>
        <w:ind w:left="5040"/>
      </w:pPr>
    </w:lvl>
    <w:lvl w:ilvl="7" w:tentative="0">
      <w:start w:val="1"/>
      <w:numFmt w:val="lowerLetter"/>
      <w:lvlText w:val="%8)"/>
      <w:lvlJc w:val="left"/>
      <w:pPr>
        <w:ind w:left="5760"/>
      </w:pPr>
    </w:lvl>
    <w:lvl w:ilvl="8" w:tentative="0">
      <w:start w:val="1"/>
      <w:numFmt w:val="lowerRoman"/>
      <w:lvlText w:val="%9."/>
      <w:lvlJc w:val="left"/>
      <w:pPr>
        <w:ind w:left="6480"/>
      </w:pPr>
    </w:lvl>
  </w:abstractNum>
  <w:abstractNum w:abstractNumId="1">
    <w:nsid w:val="2147C06D"/>
    <w:multiLevelType w:val="multilevel"/>
    <w:tmpl w:val="2147C06D"/>
    <w:lvl w:ilvl="0" w:tentative="0">
      <w:start w:val="1"/>
      <w:numFmt w:val="decimal"/>
      <w:lvlText w:val="%1."/>
      <w:lvlJc w:val="left"/>
      <w:pPr>
        <w:ind w:left="720"/>
      </w:pPr>
    </w:lvl>
    <w:lvl w:ilvl="1" w:tentative="0">
      <w:start w:val="1"/>
      <w:numFmt w:val="lowerLetter"/>
      <w:lvlText w:val="%2)"/>
      <w:lvlJc w:val="left"/>
      <w:pPr>
        <w:ind w:left="1440"/>
      </w:pPr>
    </w:lvl>
    <w:lvl w:ilvl="2" w:tentative="0">
      <w:start w:val="1"/>
      <w:numFmt w:val="lowerRoman"/>
      <w:lvlText w:val="%3."/>
      <w:lvlJc w:val="left"/>
      <w:pPr>
        <w:ind w:left="2160"/>
      </w:pPr>
    </w:lvl>
    <w:lvl w:ilvl="3" w:tentative="0">
      <w:start w:val="1"/>
      <w:numFmt w:val="decimal"/>
      <w:lvlText w:val="%4."/>
      <w:lvlJc w:val="left"/>
      <w:pPr>
        <w:ind w:left="2880"/>
      </w:pPr>
    </w:lvl>
    <w:lvl w:ilvl="4" w:tentative="0">
      <w:start w:val="1"/>
      <w:numFmt w:val="lowerLetter"/>
      <w:lvlText w:val="%5)"/>
      <w:lvlJc w:val="left"/>
      <w:pPr>
        <w:ind w:left="3600"/>
      </w:pPr>
    </w:lvl>
    <w:lvl w:ilvl="5" w:tentative="0">
      <w:start w:val="1"/>
      <w:numFmt w:val="lowerRoman"/>
      <w:lvlText w:val="%6."/>
      <w:lvlJc w:val="left"/>
      <w:pPr>
        <w:ind w:left="4320"/>
      </w:pPr>
    </w:lvl>
    <w:lvl w:ilvl="6" w:tentative="0">
      <w:start w:val="1"/>
      <w:numFmt w:val="decimal"/>
      <w:lvlText w:val="%7."/>
      <w:lvlJc w:val="left"/>
      <w:pPr>
        <w:ind w:left="5040"/>
      </w:pPr>
    </w:lvl>
    <w:lvl w:ilvl="7" w:tentative="0">
      <w:start w:val="1"/>
      <w:numFmt w:val="lowerLetter"/>
      <w:lvlText w:val="%8)"/>
      <w:lvlJc w:val="left"/>
      <w:pPr>
        <w:ind w:left="5760"/>
      </w:pPr>
    </w:lvl>
    <w:lvl w:ilvl="8" w:tentative="0">
      <w:start w:val="1"/>
      <w:numFmt w:val="lowerRoman"/>
      <w:lvlText w:val="%9."/>
      <w:lvlJc w:val="left"/>
      <w:pPr>
        <w:ind w:left="6480"/>
      </w:pPr>
    </w:lvl>
  </w:abstractNum>
  <w:abstractNum w:abstractNumId="2">
    <w:nsid w:val="32D17254"/>
    <w:multiLevelType w:val="multilevel"/>
    <w:tmpl w:val="32D17254"/>
    <w:lvl w:ilvl="0" w:tentative="0">
      <w:start w:val="1"/>
      <w:numFmt w:val="decimal"/>
      <w:lvlText w:val="%1."/>
      <w:lvlJc w:val="left"/>
      <w:pPr>
        <w:ind w:left="720"/>
      </w:pPr>
    </w:lvl>
    <w:lvl w:ilvl="1" w:tentative="0">
      <w:start w:val="1"/>
      <w:numFmt w:val="lowerLetter"/>
      <w:lvlText w:val="%2)"/>
      <w:lvlJc w:val="left"/>
      <w:pPr>
        <w:ind w:left="1440"/>
      </w:pPr>
    </w:lvl>
    <w:lvl w:ilvl="2" w:tentative="0">
      <w:start w:val="1"/>
      <w:numFmt w:val="lowerRoman"/>
      <w:lvlText w:val="%3."/>
      <w:lvlJc w:val="left"/>
      <w:pPr>
        <w:ind w:left="2160"/>
      </w:pPr>
    </w:lvl>
    <w:lvl w:ilvl="3" w:tentative="0">
      <w:start w:val="1"/>
      <w:numFmt w:val="decimal"/>
      <w:lvlText w:val="%4."/>
      <w:lvlJc w:val="left"/>
      <w:pPr>
        <w:ind w:left="2880"/>
      </w:pPr>
    </w:lvl>
    <w:lvl w:ilvl="4" w:tentative="0">
      <w:start w:val="1"/>
      <w:numFmt w:val="lowerLetter"/>
      <w:lvlText w:val="%5)"/>
      <w:lvlJc w:val="left"/>
      <w:pPr>
        <w:ind w:left="3600"/>
      </w:pPr>
    </w:lvl>
    <w:lvl w:ilvl="5" w:tentative="0">
      <w:start w:val="1"/>
      <w:numFmt w:val="lowerRoman"/>
      <w:lvlText w:val="%6."/>
      <w:lvlJc w:val="left"/>
      <w:pPr>
        <w:ind w:left="4320"/>
      </w:pPr>
    </w:lvl>
    <w:lvl w:ilvl="6" w:tentative="0">
      <w:start w:val="1"/>
      <w:numFmt w:val="decimal"/>
      <w:lvlText w:val="%7."/>
      <w:lvlJc w:val="left"/>
      <w:pPr>
        <w:ind w:left="5040"/>
      </w:pPr>
    </w:lvl>
    <w:lvl w:ilvl="7" w:tentative="0">
      <w:start w:val="1"/>
      <w:numFmt w:val="lowerLetter"/>
      <w:lvlText w:val="%8)"/>
      <w:lvlJc w:val="left"/>
      <w:pPr>
        <w:ind w:left="5760"/>
      </w:pPr>
    </w:lvl>
    <w:lvl w:ilvl="8" w:tentative="0">
      <w:start w:val="1"/>
      <w:numFmt w:val="lowerRoman"/>
      <w:lvlText w:val="%9."/>
      <w:lvlJc w:val="left"/>
      <w:pPr>
        <w:ind w:left="6480"/>
      </w:pPr>
    </w:lvl>
  </w:abstractNum>
  <w:abstractNum w:abstractNumId="3">
    <w:nsid w:val="48FA4B1D"/>
    <w:multiLevelType w:val="multilevel"/>
    <w:tmpl w:val="48FA4B1D"/>
    <w:lvl w:ilvl="0" w:tentative="0">
      <w:start w:val="1"/>
      <w:numFmt w:val="decimal"/>
      <w:lvlText w:val="%1."/>
      <w:lvlJc w:val="left"/>
      <w:pPr>
        <w:ind w:left="720"/>
      </w:pPr>
    </w:lvl>
    <w:lvl w:ilvl="1" w:tentative="0">
      <w:start w:val="1"/>
      <w:numFmt w:val="lowerLetter"/>
      <w:lvlText w:val="%2)"/>
      <w:lvlJc w:val="left"/>
      <w:pPr>
        <w:ind w:left="1440"/>
      </w:pPr>
    </w:lvl>
    <w:lvl w:ilvl="2" w:tentative="0">
      <w:start w:val="1"/>
      <w:numFmt w:val="lowerRoman"/>
      <w:lvlText w:val="%3."/>
      <w:lvlJc w:val="left"/>
      <w:pPr>
        <w:ind w:left="2160"/>
      </w:pPr>
    </w:lvl>
    <w:lvl w:ilvl="3" w:tentative="0">
      <w:start w:val="1"/>
      <w:numFmt w:val="decimal"/>
      <w:lvlText w:val="%4."/>
      <w:lvlJc w:val="left"/>
      <w:pPr>
        <w:ind w:left="2880"/>
      </w:pPr>
    </w:lvl>
    <w:lvl w:ilvl="4" w:tentative="0">
      <w:start w:val="1"/>
      <w:numFmt w:val="lowerLetter"/>
      <w:lvlText w:val="%5)"/>
      <w:lvlJc w:val="left"/>
      <w:pPr>
        <w:ind w:left="3600"/>
      </w:pPr>
    </w:lvl>
    <w:lvl w:ilvl="5" w:tentative="0">
      <w:start w:val="1"/>
      <w:numFmt w:val="lowerRoman"/>
      <w:lvlText w:val="%6."/>
      <w:lvlJc w:val="left"/>
      <w:pPr>
        <w:ind w:left="4320"/>
      </w:pPr>
    </w:lvl>
    <w:lvl w:ilvl="6" w:tentative="0">
      <w:start w:val="1"/>
      <w:numFmt w:val="decimal"/>
      <w:lvlText w:val="%7."/>
      <w:lvlJc w:val="left"/>
      <w:pPr>
        <w:ind w:left="5040"/>
      </w:pPr>
    </w:lvl>
    <w:lvl w:ilvl="7" w:tentative="0">
      <w:start w:val="1"/>
      <w:numFmt w:val="lowerLetter"/>
      <w:lvlText w:val="%8)"/>
      <w:lvlJc w:val="left"/>
      <w:pPr>
        <w:ind w:left="5760"/>
      </w:pPr>
    </w:lvl>
    <w:lvl w:ilvl="8" w:tentative="0">
      <w:start w:val="1"/>
      <w:numFmt w:val="lowerRoman"/>
      <w:lvlText w:val="%9."/>
      <w:lvlJc w:val="left"/>
      <w:pPr>
        <w:ind w:left="6480"/>
      </w:pPr>
    </w:lvl>
  </w:abstractNum>
  <w:abstractNum w:abstractNumId="4">
    <w:nsid w:val="5B8414C1"/>
    <w:multiLevelType w:val="singleLevel"/>
    <w:tmpl w:val="5B8414C1"/>
    <w:lvl w:ilvl="0" w:tentative="0">
      <w:start w:val="1"/>
      <w:numFmt w:val="decimal"/>
      <w:suff w:val="space"/>
      <w:lvlText w:val="%1."/>
      <w:lvlJc w:val="left"/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7B53BE"/>
    <w:rsid w:val="08A82732"/>
    <w:rsid w:val="0D07387A"/>
    <w:rsid w:val="13525F5D"/>
    <w:rsid w:val="23B92161"/>
    <w:rsid w:val="266B44C4"/>
    <w:rsid w:val="26B02E2F"/>
    <w:rsid w:val="299D182F"/>
    <w:rsid w:val="2F870435"/>
    <w:rsid w:val="4D2717ED"/>
    <w:rsid w:val="5AEA5520"/>
    <w:rsid w:val="68443EA0"/>
    <w:rsid w:val="6FD74384"/>
    <w:rsid w:val="7AB1549C"/>
    <w:rsid w:val="7C736CD0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qFormat="1" w:unhideWhenUsed="0" w:uiPriority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25">
    <w:name w:val="Default Paragraph Font"/>
    <w:semiHidden/>
    <w:unhideWhenUsed/>
    <w:qFormat/>
    <w:uiPriority w:val="0"/>
  </w:style>
  <w:style w:type="table" w:default="1" w:styleId="23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7"/>
    <w:qFormat/>
    <w:uiPriority w:val="0"/>
    <w:pPr>
      <w:spacing w:before="180" w:after="180"/>
    </w:pPr>
  </w:style>
  <w:style w:type="paragraph" w:styleId="12">
    <w:name w:val="caption"/>
    <w:basedOn w:val="1"/>
    <w:qFormat/>
    <w:uiPriority w:val="0"/>
    <w:pPr>
      <w:spacing w:before="0" w:after="120"/>
    </w:pPr>
    <w:rPr>
      <w:i/>
    </w:rPr>
  </w:style>
  <w:style w:type="paragraph" w:styleId="13">
    <w:name w:val="annotation text"/>
    <w:basedOn w:val="1"/>
    <w:semiHidden/>
    <w:qFormat/>
    <w:uiPriority w:val="0"/>
    <w:pPr>
      <w:jc w:val="left"/>
    </w:pPr>
  </w:style>
  <w:style w:type="paragraph" w:styleId="14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5">
    <w:name w:val="toc 3"/>
    <w:basedOn w:val="1"/>
    <w:next w:val="1"/>
    <w:qFormat/>
    <w:uiPriority w:val="0"/>
    <w:pPr>
      <w:ind w:left="840" w:leftChars="400"/>
    </w:pPr>
  </w:style>
  <w:style w:type="paragraph" w:styleId="16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7">
    <w:name w:val="toc 1"/>
    <w:basedOn w:val="1"/>
    <w:next w:val="1"/>
    <w:qFormat/>
    <w:uiPriority w:val="0"/>
  </w:style>
  <w:style w:type="paragraph" w:styleId="18">
    <w:name w:val="Subtitle"/>
    <w:basedOn w:val="19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paragraph" w:styleId="21">
    <w:name w:val="toc 2"/>
    <w:basedOn w:val="1"/>
    <w:next w:val="1"/>
    <w:qFormat/>
    <w:uiPriority w:val="0"/>
    <w:pPr>
      <w:ind w:left="420" w:leftChars="200"/>
    </w:pPr>
  </w:style>
  <w:style w:type="paragraph" w:styleId="22">
    <w:name w:val="Normal (Web)"/>
    <w:basedOn w:val="1"/>
    <w:uiPriority w:val="0"/>
    <w:rPr>
      <w:sz w:val="24"/>
    </w:rPr>
  </w:style>
  <w:style w:type="table" w:styleId="24">
    <w:name w:val="Table Grid"/>
    <w:basedOn w:val="2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6">
    <w:name w:val="Hyperlink"/>
    <w:basedOn w:val="27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7">
    <w:name w:val="Body Text Char"/>
    <w:basedOn w:val="25"/>
    <w:link w:val="3"/>
    <w:qFormat/>
    <w:uiPriority w:val="0"/>
  </w:style>
  <w:style w:type="character" w:styleId="28">
    <w:name w:val="footnote reference"/>
    <w:basedOn w:val="27"/>
    <w:qFormat/>
    <w:uiPriority w:val="0"/>
    <w:rPr>
      <w:vertAlign w:val="superscript"/>
    </w:rPr>
  </w:style>
  <w:style w:type="paragraph" w:customStyle="1" w:styleId="29">
    <w:name w:val="First Paragraph"/>
    <w:basedOn w:val="3"/>
    <w:next w:val="3"/>
    <w:qFormat/>
    <w:uiPriority w:val="0"/>
  </w:style>
  <w:style w:type="paragraph" w:customStyle="1" w:styleId="30">
    <w:name w:val="Compact"/>
    <w:basedOn w:val="3"/>
    <w:qFormat/>
    <w:uiPriority w:val="0"/>
    <w:pPr>
      <w:spacing w:before="36" w:after="36"/>
    </w:pPr>
  </w:style>
  <w:style w:type="paragraph" w:customStyle="1" w:styleId="31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2">
    <w:name w:val="Abstract Title"/>
    <w:basedOn w:val="1"/>
    <w:next w:val="33"/>
    <w:qFormat/>
    <w:uiPriority w:val="0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33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4">
    <w:name w:val="Bibliography"/>
    <w:basedOn w:val="1"/>
    <w:qFormat/>
    <w:uiPriority w:val="0"/>
  </w:style>
  <w:style w:type="table" w:customStyle="1" w:styleId="35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6">
    <w:name w:val="Definition Term"/>
    <w:basedOn w:val="1"/>
    <w:next w:val="37"/>
    <w:qFormat/>
    <w:uiPriority w:val="0"/>
    <w:pPr>
      <w:keepNext/>
      <w:keepLines/>
      <w:spacing w:after="0"/>
    </w:pPr>
    <w:rPr>
      <w:b/>
    </w:rPr>
  </w:style>
  <w:style w:type="paragraph" w:customStyle="1" w:styleId="37">
    <w:name w:val="Definition"/>
    <w:basedOn w:val="1"/>
    <w:qFormat/>
    <w:uiPriority w:val="0"/>
  </w:style>
  <w:style w:type="paragraph" w:customStyle="1" w:styleId="38">
    <w:name w:val="Table Caption"/>
    <w:basedOn w:val="12"/>
    <w:qFormat/>
    <w:uiPriority w:val="0"/>
    <w:pPr>
      <w:keepNext/>
    </w:pPr>
  </w:style>
  <w:style w:type="paragraph" w:customStyle="1" w:styleId="39">
    <w:name w:val="Image Caption"/>
    <w:basedOn w:val="12"/>
    <w:qFormat/>
    <w:uiPriority w:val="0"/>
  </w:style>
  <w:style w:type="paragraph" w:customStyle="1" w:styleId="40">
    <w:name w:val="Figure"/>
    <w:basedOn w:val="1"/>
    <w:qFormat/>
    <w:uiPriority w:val="0"/>
  </w:style>
  <w:style w:type="paragraph" w:customStyle="1" w:styleId="41">
    <w:name w:val="Captioned Figure"/>
    <w:basedOn w:val="40"/>
    <w:qFormat/>
    <w:uiPriority w:val="0"/>
    <w:pPr>
      <w:keepNext/>
    </w:pPr>
  </w:style>
  <w:style w:type="character" w:customStyle="1" w:styleId="42">
    <w:name w:val="Verbatim Char"/>
    <w:basedOn w:val="27"/>
    <w:link w:val="43"/>
    <w:qFormat/>
    <w:uiPriority w:val="0"/>
    <w:rPr>
      <w:rFonts w:ascii="Consolas" w:hAnsi="Consolas"/>
      <w:sz w:val="22"/>
    </w:rPr>
  </w:style>
  <w:style w:type="paragraph" w:customStyle="1" w:styleId="43">
    <w:name w:val="Source Code"/>
    <w:basedOn w:val="1"/>
    <w:link w:val="42"/>
    <w:qFormat/>
    <w:uiPriority w:val="0"/>
    <w:pPr>
      <w:wordWrap w:val="0"/>
    </w:pPr>
  </w:style>
  <w:style w:type="character" w:customStyle="1" w:styleId="44">
    <w:name w:val="Section Number"/>
    <w:basedOn w:val="27"/>
    <w:qFormat/>
    <w:uiPriority w:val="0"/>
  </w:style>
  <w:style w:type="paragraph" w:customStyle="1" w:styleId="45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46">
    <w:name w:val="KeywordTok"/>
    <w:basedOn w:val="42"/>
    <w:qFormat/>
    <w:uiPriority w:val="0"/>
    <w:rPr>
      <w:b/>
      <w:color w:val="007020"/>
    </w:rPr>
  </w:style>
  <w:style w:type="character" w:customStyle="1" w:styleId="47">
    <w:name w:val="DataTypeTok"/>
    <w:basedOn w:val="42"/>
    <w:qFormat/>
    <w:uiPriority w:val="0"/>
    <w:rPr>
      <w:color w:val="902000"/>
    </w:rPr>
  </w:style>
  <w:style w:type="character" w:customStyle="1" w:styleId="48">
    <w:name w:val="DecValTok"/>
    <w:basedOn w:val="42"/>
    <w:qFormat/>
    <w:uiPriority w:val="0"/>
    <w:rPr>
      <w:color w:val="40A070"/>
    </w:rPr>
  </w:style>
  <w:style w:type="character" w:customStyle="1" w:styleId="49">
    <w:name w:val="BaseNTok"/>
    <w:basedOn w:val="42"/>
    <w:qFormat/>
    <w:uiPriority w:val="0"/>
    <w:rPr>
      <w:color w:val="40A070"/>
    </w:rPr>
  </w:style>
  <w:style w:type="character" w:customStyle="1" w:styleId="50">
    <w:name w:val="FloatTok"/>
    <w:basedOn w:val="42"/>
    <w:qFormat/>
    <w:uiPriority w:val="0"/>
    <w:rPr>
      <w:color w:val="40A070"/>
    </w:rPr>
  </w:style>
  <w:style w:type="character" w:customStyle="1" w:styleId="51">
    <w:name w:val="ConstantTok"/>
    <w:basedOn w:val="42"/>
    <w:qFormat/>
    <w:uiPriority w:val="0"/>
    <w:rPr>
      <w:color w:val="880000"/>
    </w:rPr>
  </w:style>
  <w:style w:type="character" w:customStyle="1" w:styleId="52">
    <w:name w:val="CharTok"/>
    <w:basedOn w:val="42"/>
    <w:qFormat/>
    <w:uiPriority w:val="0"/>
    <w:rPr>
      <w:color w:val="4070A0"/>
    </w:rPr>
  </w:style>
  <w:style w:type="character" w:customStyle="1" w:styleId="53">
    <w:name w:val="SpecialCharTok"/>
    <w:basedOn w:val="42"/>
    <w:qFormat/>
    <w:uiPriority w:val="0"/>
    <w:rPr>
      <w:color w:val="4070A0"/>
    </w:rPr>
  </w:style>
  <w:style w:type="character" w:customStyle="1" w:styleId="54">
    <w:name w:val="StringTok"/>
    <w:basedOn w:val="42"/>
    <w:qFormat/>
    <w:uiPriority w:val="0"/>
    <w:rPr>
      <w:color w:val="4070A0"/>
    </w:rPr>
  </w:style>
  <w:style w:type="character" w:customStyle="1" w:styleId="55">
    <w:name w:val="VerbatimStringTok"/>
    <w:basedOn w:val="42"/>
    <w:qFormat/>
    <w:uiPriority w:val="0"/>
    <w:rPr>
      <w:color w:val="4070A0"/>
    </w:rPr>
  </w:style>
  <w:style w:type="character" w:customStyle="1" w:styleId="56">
    <w:name w:val="SpecialStringTok"/>
    <w:basedOn w:val="42"/>
    <w:qFormat/>
    <w:uiPriority w:val="0"/>
    <w:rPr>
      <w:color w:val="BB6688"/>
    </w:rPr>
  </w:style>
  <w:style w:type="character" w:customStyle="1" w:styleId="57">
    <w:name w:val="ImportTok"/>
    <w:basedOn w:val="42"/>
    <w:qFormat/>
    <w:uiPriority w:val="0"/>
    <w:rPr>
      <w:b/>
      <w:color w:val="008000"/>
    </w:rPr>
  </w:style>
  <w:style w:type="character" w:customStyle="1" w:styleId="58">
    <w:name w:val="CommentTok"/>
    <w:basedOn w:val="42"/>
    <w:qFormat/>
    <w:uiPriority w:val="0"/>
    <w:rPr>
      <w:i/>
      <w:color w:val="60A0B0"/>
    </w:rPr>
  </w:style>
  <w:style w:type="character" w:customStyle="1" w:styleId="59">
    <w:name w:val="DocumentationTok"/>
    <w:basedOn w:val="42"/>
    <w:qFormat/>
    <w:uiPriority w:val="0"/>
    <w:rPr>
      <w:i/>
      <w:color w:val="BA2121"/>
    </w:rPr>
  </w:style>
  <w:style w:type="character" w:customStyle="1" w:styleId="60">
    <w:name w:val="AnnotationTok"/>
    <w:basedOn w:val="42"/>
    <w:qFormat/>
    <w:uiPriority w:val="0"/>
    <w:rPr>
      <w:b/>
      <w:i/>
      <w:color w:val="60A0B0"/>
    </w:rPr>
  </w:style>
  <w:style w:type="character" w:customStyle="1" w:styleId="61">
    <w:name w:val="CommentVarTok"/>
    <w:basedOn w:val="42"/>
    <w:qFormat/>
    <w:uiPriority w:val="0"/>
    <w:rPr>
      <w:b/>
      <w:i/>
      <w:color w:val="60A0B0"/>
    </w:rPr>
  </w:style>
  <w:style w:type="character" w:customStyle="1" w:styleId="62">
    <w:name w:val="OtherTok"/>
    <w:basedOn w:val="42"/>
    <w:qFormat/>
    <w:uiPriority w:val="0"/>
    <w:rPr>
      <w:color w:val="007020"/>
    </w:rPr>
  </w:style>
  <w:style w:type="character" w:customStyle="1" w:styleId="63">
    <w:name w:val="FunctionTok"/>
    <w:basedOn w:val="42"/>
    <w:qFormat/>
    <w:uiPriority w:val="0"/>
    <w:rPr>
      <w:color w:val="06287E"/>
    </w:rPr>
  </w:style>
  <w:style w:type="character" w:customStyle="1" w:styleId="64">
    <w:name w:val="VariableTok"/>
    <w:basedOn w:val="42"/>
    <w:qFormat/>
    <w:uiPriority w:val="0"/>
    <w:rPr>
      <w:color w:val="19177C"/>
    </w:rPr>
  </w:style>
  <w:style w:type="character" w:customStyle="1" w:styleId="65">
    <w:name w:val="ControlFlowTok"/>
    <w:basedOn w:val="42"/>
    <w:qFormat/>
    <w:uiPriority w:val="0"/>
    <w:rPr>
      <w:b/>
      <w:color w:val="007020"/>
    </w:rPr>
  </w:style>
  <w:style w:type="character" w:customStyle="1" w:styleId="66">
    <w:name w:val="OperatorTok"/>
    <w:basedOn w:val="42"/>
    <w:qFormat/>
    <w:uiPriority w:val="0"/>
    <w:rPr>
      <w:color w:val="666666"/>
    </w:rPr>
  </w:style>
  <w:style w:type="character" w:customStyle="1" w:styleId="67">
    <w:name w:val="BuiltInTok"/>
    <w:basedOn w:val="42"/>
    <w:qFormat/>
    <w:uiPriority w:val="0"/>
    <w:rPr>
      <w:color w:val="008000"/>
    </w:rPr>
  </w:style>
  <w:style w:type="character" w:customStyle="1" w:styleId="68">
    <w:name w:val="ExtensionTok"/>
    <w:basedOn w:val="42"/>
    <w:qFormat/>
    <w:uiPriority w:val="0"/>
  </w:style>
  <w:style w:type="character" w:customStyle="1" w:styleId="69">
    <w:name w:val="PreprocessorTok"/>
    <w:basedOn w:val="42"/>
    <w:qFormat/>
    <w:uiPriority w:val="0"/>
    <w:rPr>
      <w:color w:val="BC7A00"/>
    </w:rPr>
  </w:style>
  <w:style w:type="character" w:customStyle="1" w:styleId="70">
    <w:name w:val="AttributeTok"/>
    <w:basedOn w:val="42"/>
    <w:qFormat/>
    <w:uiPriority w:val="0"/>
    <w:rPr>
      <w:color w:val="7D9029"/>
    </w:rPr>
  </w:style>
  <w:style w:type="character" w:customStyle="1" w:styleId="71">
    <w:name w:val="RegionMarkerTok"/>
    <w:basedOn w:val="42"/>
    <w:qFormat/>
    <w:uiPriority w:val="0"/>
  </w:style>
  <w:style w:type="character" w:customStyle="1" w:styleId="72">
    <w:name w:val="InformationTok"/>
    <w:basedOn w:val="42"/>
    <w:qFormat/>
    <w:uiPriority w:val="0"/>
    <w:rPr>
      <w:b/>
      <w:i/>
      <w:color w:val="60A0B0"/>
    </w:rPr>
  </w:style>
  <w:style w:type="character" w:customStyle="1" w:styleId="73">
    <w:name w:val="WarningTok"/>
    <w:basedOn w:val="42"/>
    <w:qFormat/>
    <w:uiPriority w:val="0"/>
    <w:rPr>
      <w:b/>
      <w:i/>
      <w:color w:val="60A0B0"/>
    </w:rPr>
  </w:style>
  <w:style w:type="character" w:customStyle="1" w:styleId="74">
    <w:name w:val="AlertTok"/>
    <w:basedOn w:val="42"/>
    <w:qFormat/>
    <w:uiPriority w:val="0"/>
    <w:rPr>
      <w:b/>
      <w:color w:val="FF0000"/>
    </w:rPr>
  </w:style>
  <w:style w:type="character" w:customStyle="1" w:styleId="75">
    <w:name w:val="ErrorTok"/>
    <w:basedOn w:val="42"/>
    <w:qFormat/>
    <w:uiPriority w:val="0"/>
    <w:rPr>
      <w:b/>
      <w:color w:val="FF0000"/>
    </w:rPr>
  </w:style>
  <w:style w:type="character" w:customStyle="1" w:styleId="76">
    <w:name w:val="NormalTok"/>
    <w:basedOn w:val="4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4544</Words>
  <Characters>5180</Characters>
  <Lines>12</Lines>
  <Paragraphs>8</Paragraphs>
  <TotalTime>6</TotalTime>
  <ScaleCrop>false</ScaleCrop>
  <LinksUpToDate>false</LinksUpToDate>
  <CharactersWithSpaces>5425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2025-03-19T01:51:00Z</dcterms:created>
  <dc:creator>    </dc:creator>
  <cp:lastModifiedBy>    </cp:lastModifiedBy>
  <dcterms:modified xsi:type="dcterms:W3CDTF">2025-03-26T02:38:24Z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eyJoZGlkIjoiNTk3NzBjOWM0N2RjNjU4MTQ3N2I0YWZhYjU0OTU1ZTEiLCJ1c2VySWQiOiI4NjQ1NjUwMjcifQ==</vt:lpwstr>
  </property>
  <property fmtid="{D5CDD505-2E9C-101B-9397-08002B2CF9AE}" pid="3" name="KSOProductBuildVer">
    <vt:lpwstr>2052-12.1.0.20305</vt:lpwstr>
  </property>
  <property fmtid="{D5CDD505-2E9C-101B-9397-08002B2CF9AE}" pid="4" name="ICV">
    <vt:lpwstr>5909415461754A39839877FD52C68E02_13</vt:lpwstr>
  </property>
</Properties>
</file>