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page" w:tblpX="1268" w:tblpY="1518"/>
        <w:tblOverlap w:val="never"/>
        <w:tblW w:w="10128" w:type="dxa"/>
        <w:tblLayout w:type="fixed"/>
        <w:tblLook w:val="04A0" w:firstRow="1" w:lastRow="0" w:firstColumn="1" w:lastColumn="0" w:noHBand="0" w:noVBand="1"/>
      </w:tblPr>
      <w:tblGrid>
        <w:gridCol w:w="534"/>
        <w:gridCol w:w="1410"/>
        <w:gridCol w:w="1140"/>
        <w:gridCol w:w="2208"/>
        <w:gridCol w:w="1548"/>
        <w:gridCol w:w="3288"/>
      </w:tblGrid>
      <w:tr w:rsidR="00846B2B" w14:paraId="7FD765B7" w14:textId="77777777">
        <w:trPr>
          <w:trHeight w:val="564"/>
        </w:trPr>
        <w:tc>
          <w:tcPr>
            <w:tcW w:w="10128" w:type="dxa"/>
            <w:gridSpan w:val="6"/>
            <w:tcBorders>
              <w:top w:val="nil"/>
              <w:left w:val="nil"/>
              <w:bottom w:val="single" w:sz="4" w:space="0" w:color="000000"/>
              <w:right w:val="nil"/>
            </w:tcBorders>
            <w:shd w:val="clear" w:color="auto" w:fill="auto"/>
            <w:noWrap/>
            <w:vAlign w:val="center"/>
          </w:tcPr>
          <w:p w14:paraId="2FD45541" w14:textId="77777777" w:rsidR="00846B2B" w:rsidRDefault="00851AF6">
            <w:pPr>
              <w:jc w:val="center"/>
              <w:textAlignment w:val="center"/>
              <w:rPr>
                <w:rFonts w:ascii="宋体" w:eastAsia="宋体" w:hAnsi="宋体" w:cs="宋体"/>
                <w:b/>
                <w:bCs/>
                <w:color w:val="000000"/>
                <w:sz w:val="44"/>
                <w:szCs w:val="44"/>
              </w:rPr>
            </w:pPr>
            <w:r>
              <w:rPr>
                <w:rFonts w:ascii="宋体" w:eastAsia="宋体" w:hAnsi="宋体" w:cs="宋体" w:hint="eastAsia"/>
                <w:b/>
                <w:bCs/>
                <w:color w:val="000000"/>
                <w:sz w:val="44"/>
                <w:szCs w:val="44"/>
                <w:lang w:bidi="ar"/>
              </w:rPr>
              <w:t>工作</w:t>
            </w:r>
            <w:r w:rsidR="004A06CB">
              <w:rPr>
                <w:rFonts w:ascii="宋体" w:eastAsia="宋体" w:hAnsi="宋体" w:cs="宋体" w:hint="eastAsia"/>
                <w:b/>
                <w:bCs/>
                <w:color w:val="000000"/>
                <w:sz w:val="44"/>
                <w:szCs w:val="44"/>
                <w:lang w:bidi="ar"/>
              </w:rPr>
              <w:t>周</w:t>
            </w:r>
            <w:r>
              <w:rPr>
                <w:rFonts w:ascii="宋体" w:eastAsia="宋体" w:hAnsi="宋体" w:cs="宋体" w:hint="eastAsia"/>
                <w:b/>
                <w:bCs/>
                <w:color w:val="000000"/>
                <w:sz w:val="44"/>
                <w:szCs w:val="44"/>
                <w:lang w:bidi="ar"/>
              </w:rPr>
              <w:t>报</w:t>
            </w:r>
          </w:p>
        </w:tc>
      </w:tr>
      <w:tr w:rsidR="00846B2B" w14:paraId="5579FC25" w14:textId="77777777">
        <w:trPr>
          <w:trHeight w:val="614"/>
        </w:trPr>
        <w:tc>
          <w:tcPr>
            <w:tcW w:w="5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662C26" w14:textId="77777777" w:rsidR="00846B2B" w:rsidRDefault="00851AF6">
            <w:pPr>
              <w:jc w:val="center"/>
              <w:textAlignment w:val="center"/>
              <w:rPr>
                <w:rFonts w:ascii="宋体" w:eastAsia="宋体" w:hAnsi="宋体" w:cs="宋体"/>
                <w:color w:val="000000"/>
              </w:rPr>
            </w:pPr>
            <w:r>
              <w:rPr>
                <w:rFonts w:ascii="宋体" w:eastAsia="宋体" w:hAnsi="宋体" w:cs="宋体" w:hint="eastAsia"/>
                <w:color w:val="000000"/>
                <w:lang w:bidi="ar"/>
              </w:rPr>
              <w:t>姓名</w:t>
            </w:r>
          </w:p>
        </w:tc>
        <w:tc>
          <w:tcPr>
            <w:tcW w:w="141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BB85B49" w14:textId="4FCCFCB6" w:rsidR="00846B2B" w:rsidRDefault="000A231C">
            <w:pPr>
              <w:jc w:val="center"/>
              <w:rPr>
                <w:rFonts w:ascii="宋体" w:eastAsia="宋体" w:hAnsi="宋体" w:cs="宋体"/>
                <w:color w:val="000000"/>
              </w:rPr>
            </w:pPr>
            <w:r>
              <w:rPr>
                <w:rFonts w:ascii="宋体" w:eastAsia="宋体" w:hAnsi="宋体" w:cs="宋体" w:hint="eastAsia"/>
                <w:color w:val="000000"/>
              </w:rPr>
              <w:t>袁崇昕</w:t>
            </w:r>
          </w:p>
        </w:tc>
        <w:tc>
          <w:tcPr>
            <w:tcW w:w="11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A92E32D" w14:textId="77777777" w:rsidR="00846B2B" w:rsidRDefault="00851AF6">
            <w:pPr>
              <w:jc w:val="center"/>
              <w:textAlignment w:val="center"/>
              <w:rPr>
                <w:rFonts w:ascii="宋体" w:eastAsia="宋体" w:hAnsi="宋体" w:cs="宋体"/>
                <w:color w:val="000000"/>
              </w:rPr>
            </w:pPr>
            <w:r>
              <w:rPr>
                <w:rFonts w:ascii="宋体" w:eastAsia="宋体" w:hAnsi="宋体" w:cs="宋体" w:hint="eastAsia"/>
                <w:color w:val="000000"/>
                <w:lang w:bidi="ar"/>
              </w:rPr>
              <w:t>时间</w:t>
            </w:r>
          </w:p>
        </w:tc>
        <w:tc>
          <w:tcPr>
            <w:tcW w:w="220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021FF26" w14:textId="1F318DDD" w:rsidR="00846B2B" w:rsidRDefault="00750F5D">
            <w:pPr>
              <w:jc w:val="center"/>
              <w:rPr>
                <w:rFonts w:ascii="宋体" w:eastAsia="宋体" w:hAnsi="宋体" w:cs="宋体"/>
                <w:color w:val="000000"/>
              </w:rPr>
            </w:pPr>
            <w:r>
              <w:rPr>
                <w:rFonts w:ascii="宋体" w:eastAsia="宋体" w:hAnsi="宋体" w:cs="宋体" w:hint="eastAsia"/>
                <w:color w:val="000000"/>
              </w:rPr>
              <w:t>2025/</w:t>
            </w:r>
            <w:r w:rsidR="00AC6EBE">
              <w:rPr>
                <w:rFonts w:ascii="宋体" w:eastAsia="宋体" w:hAnsi="宋体" w:cs="宋体"/>
                <w:color w:val="000000"/>
              </w:rPr>
              <w:t>5</w:t>
            </w:r>
            <w:r>
              <w:rPr>
                <w:rFonts w:ascii="宋体" w:eastAsia="宋体" w:hAnsi="宋体" w:cs="宋体" w:hint="eastAsia"/>
                <w:color w:val="000000"/>
              </w:rPr>
              <w:t>/</w:t>
            </w:r>
            <w:r w:rsidR="00990BD8">
              <w:rPr>
                <w:rFonts w:ascii="宋体" w:eastAsia="宋体" w:hAnsi="宋体" w:cs="宋体"/>
                <w:color w:val="000000"/>
              </w:rPr>
              <w:t>14</w:t>
            </w:r>
          </w:p>
        </w:tc>
        <w:tc>
          <w:tcPr>
            <w:tcW w:w="154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34651CA" w14:textId="77777777" w:rsidR="00846B2B" w:rsidRDefault="00851AF6">
            <w:pPr>
              <w:textAlignment w:val="center"/>
              <w:rPr>
                <w:rFonts w:ascii="宋体" w:eastAsia="宋体" w:hAnsi="宋体" w:cs="宋体"/>
                <w:color w:val="000000"/>
              </w:rPr>
            </w:pPr>
            <w:r>
              <w:rPr>
                <w:rFonts w:ascii="宋体" w:eastAsia="宋体" w:hAnsi="宋体" w:cs="宋体" w:hint="eastAsia"/>
                <w:color w:val="000000"/>
                <w:lang w:bidi="ar"/>
              </w:rPr>
              <w:t>团队项目名称</w:t>
            </w:r>
          </w:p>
        </w:tc>
        <w:tc>
          <w:tcPr>
            <w:tcW w:w="328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BBC64F7" w14:textId="046FC771" w:rsidR="00846B2B" w:rsidRDefault="000A231C">
            <w:pPr>
              <w:rPr>
                <w:rFonts w:ascii="宋体" w:eastAsia="宋体" w:hAnsi="宋体" w:cs="宋体"/>
                <w:color w:val="000000"/>
              </w:rPr>
            </w:pPr>
            <w:r w:rsidRPr="000A231C">
              <w:rPr>
                <w:rFonts w:ascii="宋体" w:eastAsia="宋体" w:hAnsi="宋体" w:cs="宋体" w:hint="eastAsia"/>
                <w:color w:val="000000"/>
              </w:rPr>
              <w:t>义眼盯真——图像篡改检测系统</w:t>
            </w:r>
          </w:p>
        </w:tc>
      </w:tr>
      <w:tr w:rsidR="00846B2B" w14:paraId="1848D628" w14:textId="77777777">
        <w:trPr>
          <w:trHeight w:val="497"/>
        </w:trPr>
        <w:tc>
          <w:tcPr>
            <w:tcW w:w="534"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3CAFBEC" w14:textId="77777777" w:rsidR="00846B2B" w:rsidRDefault="00851AF6">
            <w:pPr>
              <w:jc w:val="center"/>
              <w:textAlignment w:val="center"/>
              <w:rPr>
                <w:rFonts w:ascii="宋体" w:eastAsia="宋体" w:hAnsi="宋体" w:cs="宋体"/>
                <w:color w:val="000000"/>
              </w:rPr>
            </w:pPr>
            <w:r>
              <w:rPr>
                <w:rFonts w:ascii="宋体" w:eastAsia="宋体" w:hAnsi="宋体" w:cs="宋体" w:hint="eastAsia"/>
                <w:color w:val="000000"/>
                <w:lang w:bidi="ar"/>
              </w:rPr>
              <w:t>工作总结</w:t>
            </w:r>
          </w:p>
        </w:tc>
        <w:tc>
          <w:tcPr>
            <w:tcW w:w="9594" w:type="dxa"/>
            <w:gridSpan w:val="5"/>
            <w:vMerge w:val="restart"/>
            <w:tcBorders>
              <w:top w:val="single" w:sz="4" w:space="0" w:color="000000"/>
              <w:left w:val="single" w:sz="4" w:space="0" w:color="000000"/>
              <w:bottom w:val="single" w:sz="4" w:space="0" w:color="000000"/>
              <w:right w:val="single" w:sz="4" w:space="0" w:color="000000"/>
            </w:tcBorders>
            <w:shd w:val="clear" w:color="auto" w:fill="auto"/>
          </w:tcPr>
          <w:p w14:paraId="3CA8F6C8" w14:textId="5F92C824" w:rsidR="000A231C" w:rsidRDefault="000A231C">
            <w:pPr>
              <w:textAlignment w:val="top"/>
              <w:rPr>
                <w:rFonts w:ascii="宋体" w:eastAsia="宋体" w:hAnsi="宋体" w:cs="宋体"/>
                <w:color w:val="000000"/>
                <w:lang w:bidi="ar"/>
              </w:rPr>
            </w:pPr>
            <w:r w:rsidRPr="005827DB">
              <w:rPr>
                <w:rFonts w:ascii="宋体" w:eastAsia="宋体" w:hAnsi="宋体" w:cs="宋体" w:hint="eastAsia"/>
                <w:color w:val="000000"/>
                <w:lang w:bidi="ar"/>
              </w:rPr>
              <w:t>完成的内容(项目达到运行状态时，请配截图）：</w:t>
            </w:r>
          </w:p>
          <w:p w14:paraId="162ABA3E" w14:textId="77777777" w:rsidR="00990BD8" w:rsidRDefault="00990BD8">
            <w:pPr>
              <w:textAlignment w:val="top"/>
              <w:rPr>
                <w:rFonts w:ascii="宋体" w:eastAsia="宋体" w:hAnsi="宋体" w:cs="宋体"/>
                <w:color w:val="000000"/>
                <w:lang w:bidi="ar"/>
              </w:rPr>
            </w:pPr>
            <w:r w:rsidRPr="00990BD8">
              <w:rPr>
                <w:rFonts w:ascii="宋体" w:eastAsia="宋体" w:hAnsi="宋体" w:cs="宋体" w:hint="eastAsia"/>
                <w:color w:val="000000"/>
                <w:lang w:bidi="ar"/>
              </w:rPr>
              <w:t xml:space="preserve">1. 按照集成测试计划，顺利完成了功能测试、性能测试、接口测试、文档介值一致性测试以及自由操作测试的部分测试工作。 </w:t>
            </w:r>
          </w:p>
          <w:p w14:paraId="05B365C7" w14:textId="0FA709AC" w:rsidR="00990BD8" w:rsidRDefault="00990BD8">
            <w:pPr>
              <w:textAlignment w:val="top"/>
              <w:rPr>
                <w:rFonts w:ascii="宋体" w:eastAsia="宋体" w:hAnsi="宋体" w:cs="宋体"/>
                <w:color w:val="000000"/>
                <w:lang w:bidi="ar"/>
              </w:rPr>
            </w:pPr>
            <w:r w:rsidRPr="00990BD8">
              <w:rPr>
                <w:rFonts w:ascii="宋体" w:eastAsia="宋体" w:hAnsi="宋体" w:cs="宋体" w:hint="eastAsia"/>
                <w:color w:val="000000"/>
                <w:lang w:bidi="ar"/>
              </w:rPr>
              <w:t>2. 根据已完成的测试结果和缺陷修复情况进行评估，暂未发现需要进行回归测试的情况</w:t>
            </w:r>
          </w:p>
          <w:p w14:paraId="24CB43AD" w14:textId="5668989B" w:rsidR="000A231C" w:rsidRPr="005827DB" w:rsidRDefault="000A231C">
            <w:pPr>
              <w:textAlignment w:val="top"/>
              <w:rPr>
                <w:rFonts w:ascii="宋体" w:eastAsia="宋体" w:hAnsi="宋体" w:cs="宋体"/>
                <w:color w:val="000000"/>
                <w:lang w:bidi="ar"/>
              </w:rPr>
            </w:pPr>
            <w:r w:rsidRPr="005827DB">
              <w:rPr>
                <w:rFonts w:ascii="宋体" w:eastAsia="宋体" w:hAnsi="宋体" w:cs="宋体" w:hint="eastAsia"/>
                <w:color w:val="000000"/>
                <w:lang w:bidi="ar"/>
              </w:rPr>
              <w:t xml:space="preserve">未完成的内容： </w:t>
            </w:r>
          </w:p>
          <w:p w14:paraId="771268BB" w14:textId="77777777" w:rsidR="00846B2B" w:rsidRPr="005827DB" w:rsidRDefault="00846B2B" w:rsidP="00AC6EBE">
            <w:pPr>
              <w:textAlignment w:val="top"/>
              <w:rPr>
                <w:rFonts w:ascii="宋体" w:eastAsia="宋体" w:hAnsi="宋体" w:cs="宋体"/>
                <w:color w:val="000000"/>
                <w:lang w:bidi="ar"/>
              </w:rPr>
            </w:pPr>
          </w:p>
        </w:tc>
      </w:tr>
      <w:tr w:rsidR="00846B2B" w14:paraId="78EFF3C2" w14:textId="77777777">
        <w:trPr>
          <w:trHeight w:val="497"/>
        </w:trPr>
        <w:tc>
          <w:tcPr>
            <w:tcW w:w="534"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3D4C78B3" w14:textId="77777777" w:rsidR="00846B2B" w:rsidRDefault="00846B2B">
            <w:pPr>
              <w:jc w:val="center"/>
              <w:rPr>
                <w:rFonts w:ascii="宋体" w:eastAsia="宋体" w:hAnsi="宋体" w:cs="宋体"/>
                <w:color w:val="000000"/>
              </w:rPr>
            </w:pPr>
          </w:p>
        </w:tc>
        <w:tc>
          <w:tcPr>
            <w:tcW w:w="9594" w:type="dxa"/>
            <w:gridSpan w:val="5"/>
            <w:vMerge/>
            <w:tcBorders>
              <w:top w:val="single" w:sz="4" w:space="0" w:color="000000"/>
              <w:left w:val="single" w:sz="4" w:space="0" w:color="000000"/>
              <w:bottom w:val="single" w:sz="4" w:space="0" w:color="000000"/>
              <w:right w:val="single" w:sz="4" w:space="0" w:color="000000"/>
            </w:tcBorders>
            <w:shd w:val="clear" w:color="auto" w:fill="auto"/>
          </w:tcPr>
          <w:p w14:paraId="39BF3F66" w14:textId="77777777" w:rsidR="00846B2B" w:rsidRDefault="00846B2B">
            <w:pPr>
              <w:rPr>
                <w:rFonts w:ascii="宋体" w:eastAsia="宋体" w:hAnsi="宋体" w:cs="宋体"/>
                <w:color w:val="000000"/>
              </w:rPr>
            </w:pPr>
          </w:p>
        </w:tc>
      </w:tr>
      <w:tr w:rsidR="00846B2B" w14:paraId="51BCAA5B" w14:textId="77777777">
        <w:trPr>
          <w:trHeight w:val="497"/>
        </w:trPr>
        <w:tc>
          <w:tcPr>
            <w:tcW w:w="534"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28675329" w14:textId="77777777" w:rsidR="00846B2B" w:rsidRDefault="00846B2B">
            <w:pPr>
              <w:jc w:val="center"/>
              <w:rPr>
                <w:rFonts w:ascii="宋体" w:eastAsia="宋体" w:hAnsi="宋体" w:cs="宋体"/>
                <w:color w:val="000000"/>
              </w:rPr>
            </w:pPr>
          </w:p>
        </w:tc>
        <w:tc>
          <w:tcPr>
            <w:tcW w:w="9594" w:type="dxa"/>
            <w:gridSpan w:val="5"/>
            <w:vMerge w:val="restart"/>
            <w:tcBorders>
              <w:top w:val="single" w:sz="4" w:space="0" w:color="000000"/>
              <w:left w:val="single" w:sz="4" w:space="0" w:color="000000"/>
              <w:bottom w:val="single" w:sz="4" w:space="0" w:color="000000"/>
              <w:right w:val="single" w:sz="4" w:space="0" w:color="000000"/>
            </w:tcBorders>
            <w:shd w:val="clear" w:color="auto" w:fill="auto"/>
            <w:noWrap/>
          </w:tcPr>
          <w:p w14:paraId="1EEE2523" w14:textId="39D4D2A8" w:rsidR="00846B2B" w:rsidRDefault="00851AF6">
            <w:pPr>
              <w:textAlignment w:val="top"/>
              <w:rPr>
                <w:rFonts w:ascii="宋体" w:eastAsia="宋体" w:hAnsi="宋体" w:cs="宋体" w:hint="eastAsia"/>
                <w:color w:val="000000"/>
                <w:lang w:bidi="ar"/>
              </w:rPr>
            </w:pPr>
            <w:r>
              <w:rPr>
                <w:rFonts w:ascii="宋体" w:eastAsia="宋体" w:hAnsi="宋体" w:cs="宋体" w:hint="eastAsia"/>
                <w:color w:val="000000"/>
                <w:lang w:bidi="ar"/>
              </w:rPr>
              <w:t>现存问题：</w:t>
            </w:r>
            <w:r w:rsidR="00990BD8">
              <w:rPr>
                <w:rFonts w:ascii="宋体" w:eastAsia="宋体" w:hAnsi="宋体" w:cs="宋体"/>
                <w:color w:val="000000"/>
                <w:lang w:bidi="ar"/>
              </w:rPr>
              <w:t xml:space="preserve"> </w:t>
            </w:r>
            <w:r w:rsidR="00990BD8">
              <w:rPr>
                <w:rFonts w:ascii="宋体" w:eastAsia="宋体" w:hAnsi="宋体" w:cs="宋体" w:hint="eastAsia"/>
                <w:color w:val="000000"/>
                <w:lang w:bidi="ar"/>
              </w:rPr>
              <w:t>对测试结果的分析不够到位，各成员意见不同，还未根据测试结果优化</w:t>
            </w:r>
          </w:p>
          <w:p w14:paraId="31137001" w14:textId="77777777" w:rsidR="00846B2B" w:rsidRDefault="00846B2B">
            <w:pPr>
              <w:textAlignment w:val="top"/>
              <w:rPr>
                <w:rFonts w:ascii="宋体" w:eastAsia="宋体" w:hAnsi="宋体" w:cs="宋体"/>
                <w:color w:val="000000"/>
              </w:rPr>
            </w:pPr>
          </w:p>
        </w:tc>
      </w:tr>
      <w:tr w:rsidR="00846B2B" w14:paraId="0220DCCE" w14:textId="77777777">
        <w:trPr>
          <w:trHeight w:val="497"/>
        </w:trPr>
        <w:tc>
          <w:tcPr>
            <w:tcW w:w="534"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4DE056A6" w14:textId="77777777" w:rsidR="00846B2B" w:rsidRDefault="00846B2B">
            <w:pPr>
              <w:jc w:val="center"/>
              <w:rPr>
                <w:rFonts w:ascii="宋体" w:eastAsia="宋体" w:hAnsi="宋体" w:cs="宋体"/>
                <w:color w:val="000000"/>
              </w:rPr>
            </w:pPr>
          </w:p>
        </w:tc>
        <w:tc>
          <w:tcPr>
            <w:tcW w:w="9594" w:type="dxa"/>
            <w:gridSpan w:val="5"/>
            <w:vMerge/>
            <w:tcBorders>
              <w:top w:val="single" w:sz="4" w:space="0" w:color="000000"/>
              <w:left w:val="single" w:sz="4" w:space="0" w:color="000000"/>
              <w:bottom w:val="single" w:sz="4" w:space="0" w:color="000000"/>
              <w:right w:val="single" w:sz="4" w:space="0" w:color="000000"/>
            </w:tcBorders>
            <w:shd w:val="clear" w:color="auto" w:fill="auto"/>
            <w:noWrap/>
          </w:tcPr>
          <w:p w14:paraId="3269063B" w14:textId="77777777" w:rsidR="00846B2B" w:rsidRDefault="00846B2B">
            <w:pPr>
              <w:rPr>
                <w:rFonts w:ascii="宋体" w:eastAsia="宋体" w:hAnsi="宋体" w:cs="宋体"/>
                <w:color w:val="000000"/>
              </w:rPr>
            </w:pPr>
          </w:p>
        </w:tc>
      </w:tr>
      <w:tr w:rsidR="00846B2B" w14:paraId="711C0847" w14:textId="77777777">
        <w:trPr>
          <w:trHeight w:val="497"/>
        </w:trPr>
        <w:tc>
          <w:tcPr>
            <w:tcW w:w="534"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41C3765F" w14:textId="77777777" w:rsidR="00846B2B" w:rsidRDefault="00846B2B">
            <w:pPr>
              <w:jc w:val="center"/>
              <w:rPr>
                <w:rFonts w:ascii="宋体" w:eastAsia="宋体" w:hAnsi="宋体" w:cs="宋体"/>
                <w:color w:val="000000"/>
              </w:rPr>
            </w:pPr>
          </w:p>
        </w:tc>
        <w:tc>
          <w:tcPr>
            <w:tcW w:w="9594" w:type="dxa"/>
            <w:gridSpan w:val="5"/>
            <w:vMerge w:val="restart"/>
            <w:tcBorders>
              <w:top w:val="single" w:sz="4" w:space="0" w:color="000000"/>
              <w:left w:val="single" w:sz="4" w:space="0" w:color="000000"/>
              <w:bottom w:val="single" w:sz="4" w:space="0" w:color="000000"/>
              <w:right w:val="single" w:sz="4" w:space="0" w:color="000000"/>
            </w:tcBorders>
            <w:shd w:val="clear" w:color="auto" w:fill="auto"/>
          </w:tcPr>
          <w:p w14:paraId="59386E9B" w14:textId="77777777" w:rsidR="00990BD8" w:rsidRDefault="00851AF6">
            <w:pPr>
              <w:textAlignment w:val="top"/>
              <w:rPr>
                <w:rFonts w:ascii="宋体" w:eastAsia="宋体" w:hAnsi="宋体" w:cs="宋体"/>
                <w:color w:val="000000"/>
              </w:rPr>
            </w:pPr>
            <w:r>
              <w:rPr>
                <w:rFonts w:ascii="宋体" w:eastAsia="宋体" w:hAnsi="宋体" w:cs="宋体" w:hint="eastAsia"/>
                <w:color w:val="000000"/>
                <w:lang w:bidi="ar"/>
              </w:rPr>
              <w:t>改进建议：</w:t>
            </w:r>
            <w:r w:rsidR="00322826">
              <w:rPr>
                <w:rFonts w:ascii="宋体" w:eastAsia="宋体" w:hAnsi="宋体" w:cs="宋体"/>
                <w:color w:val="000000"/>
              </w:rPr>
              <w:t xml:space="preserve"> </w:t>
            </w:r>
          </w:p>
          <w:p w14:paraId="4FE7ACF0" w14:textId="05E2648F" w:rsidR="00990BD8" w:rsidRDefault="00990BD8">
            <w:pPr>
              <w:textAlignment w:val="top"/>
              <w:rPr>
                <w:rFonts w:ascii="宋体" w:eastAsia="宋体" w:hAnsi="宋体" w:cs="宋体"/>
                <w:color w:val="000000"/>
              </w:rPr>
            </w:pPr>
            <w:r w:rsidRPr="00990BD8">
              <w:rPr>
                <w:rFonts w:ascii="宋体" w:eastAsia="宋体" w:hAnsi="宋体" w:cs="宋体" w:hint="eastAsia"/>
                <w:color w:val="000000"/>
              </w:rPr>
              <w:t>1. 针对模块边界情况处理问题，组织相关开发人员进行集中讨论，对边界条件进行全面梳理和优化。</w:t>
            </w:r>
          </w:p>
          <w:p w14:paraId="02A0E273" w14:textId="64F81409" w:rsidR="00846B2B" w:rsidRDefault="00990BD8">
            <w:pPr>
              <w:textAlignment w:val="top"/>
              <w:rPr>
                <w:rFonts w:ascii="宋体" w:eastAsia="宋体" w:hAnsi="宋体" w:cs="宋体"/>
                <w:color w:val="000000"/>
              </w:rPr>
            </w:pPr>
            <w:r w:rsidRPr="00990BD8">
              <w:rPr>
                <w:rFonts w:ascii="宋体" w:eastAsia="宋体" w:hAnsi="宋体" w:cs="宋体" w:hint="eastAsia"/>
                <w:color w:val="000000"/>
              </w:rPr>
              <w:t>2. 为解决测试结果解读差异问题，制定统一的缺陷严重程度评估标准，并组织项目组成员进行学习，确保在问题处理过程中保持一致的判断。</w:t>
            </w:r>
          </w:p>
        </w:tc>
      </w:tr>
      <w:tr w:rsidR="00846B2B" w14:paraId="78199787" w14:textId="77777777">
        <w:trPr>
          <w:trHeight w:val="497"/>
        </w:trPr>
        <w:tc>
          <w:tcPr>
            <w:tcW w:w="534"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5B7675F8" w14:textId="77777777" w:rsidR="00846B2B" w:rsidRDefault="00846B2B">
            <w:pPr>
              <w:jc w:val="center"/>
              <w:rPr>
                <w:rFonts w:ascii="宋体" w:eastAsia="宋体" w:hAnsi="宋体" w:cs="宋体"/>
                <w:color w:val="000000"/>
              </w:rPr>
            </w:pPr>
          </w:p>
        </w:tc>
        <w:tc>
          <w:tcPr>
            <w:tcW w:w="9594" w:type="dxa"/>
            <w:gridSpan w:val="5"/>
            <w:vMerge/>
            <w:tcBorders>
              <w:top w:val="single" w:sz="4" w:space="0" w:color="000000"/>
              <w:left w:val="single" w:sz="4" w:space="0" w:color="000000"/>
              <w:bottom w:val="single" w:sz="4" w:space="0" w:color="000000"/>
              <w:right w:val="single" w:sz="4" w:space="0" w:color="000000"/>
            </w:tcBorders>
            <w:shd w:val="clear" w:color="auto" w:fill="auto"/>
          </w:tcPr>
          <w:p w14:paraId="6A988455" w14:textId="77777777" w:rsidR="00846B2B" w:rsidRDefault="00846B2B">
            <w:pPr>
              <w:rPr>
                <w:rFonts w:ascii="宋体" w:eastAsia="宋体" w:hAnsi="宋体" w:cs="宋体"/>
                <w:color w:val="000000"/>
              </w:rPr>
            </w:pPr>
          </w:p>
        </w:tc>
      </w:tr>
      <w:tr w:rsidR="00846B2B" w14:paraId="4CB123BD" w14:textId="77777777">
        <w:trPr>
          <w:trHeight w:val="497"/>
        </w:trPr>
        <w:tc>
          <w:tcPr>
            <w:tcW w:w="534"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08D71068" w14:textId="77777777" w:rsidR="00846B2B" w:rsidRDefault="00846B2B">
            <w:pPr>
              <w:jc w:val="center"/>
              <w:rPr>
                <w:rFonts w:ascii="宋体" w:eastAsia="宋体" w:hAnsi="宋体" w:cs="宋体"/>
                <w:color w:val="000000"/>
              </w:rPr>
            </w:pPr>
          </w:p>
        </w:tc>
        <w:tc>
          <w:tcPr>
            <w:tcW w:w="9594" w:type="dxa"/>
            <w:gridSpan w:val="5"/>
            <w:vMerge/>
            <w:tcBorders>
              <w:top w:val="single" w:sz="4" w:space="0" w:color="000000"/>
              <w:left w:val="single" w:sz="4" w:space="0" w:color="000000"/>
              <w:bottom w:val="single" w:sz="4" w:space="0" w:color="000000"/>
              <w:right w:val="single" w:sz="4" w:space="0" w:color="000000"/>
            </w:tcBorders>
            <w:shd w:val="clear" w:color="auto" w:fill="auto"/>
          </w:tcPr>
          <w:p w14:paraId="3D9D0AB9" w14:textId="77777777" w:rsidR="00846B2B" w:rsidRDefault="00846B2B">
            <w:pPr>
              <w:rPr>
                <w:rFonts w:ascii="宋体" w:eastAsia="宋体" w:hAnsi="宋体" w:cs="宋体"/>
                <w:color w:val="000000"/>
              </w:rPr>
            </w:pPr>
          </w:p>
        </w:tc>
      </w:tr>
      <w:tr w:rsidR="00846B2B" w14:paraId="161C4600" w14:textId="77777777">
        <w:trPr>
          <w:trHeight w:val="497"/>
        </w:trPr>
        <w:tc>
          <w:tcPr>
            <w:tcW w:w="534"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42B4DCE8" w14:textId="77777777" w:rsidR="00846B2B" w:rsidRDefault="00846B2B">
            <w:pPr>
              <w:jc w:val="center"/>
              <w:rPr>
                <w:rFonts w:ascii="宋体" w:eastAsia="宋体" w:hAnsi="宋体" w:cs="宋体"/>
                <w:color w:val="000000"/>
              </w:rPr>
            </w:pPr>
          </w:p>
        </w:tc>
        <w:tc>
          <w:tcPr>
            <w:tcW w:w="9594" w:type="dxa"/>
            <w:gridSpan w:val="5"/>
            <w:vMerge/>
            <w:tcBorders>
              <w:top w:val="single" w:sz="4" w:space="0" w:color="000000"/>
              <w:left w:val="single" w:sz="4" w:space="0" w:color="000000"/>
              <w:bottom w:val="single" w:sz="4" w:space="0" w:color="000000"/>
              <w:right w:val="single" w:sz="4" w:space="0" w:color="000000"/>
            </w:tcBorders>
            <w:shd w:val="clear" w:color="auto" w:fill="auto"/>
          </w:tcPr>
          <w:p w14:paraId="2F8B828E" w14:textId="77777777" w:rsidR="00846B2B" w:rsidRDefault="00846B2B">
            <w:pPr>
              <w:rPr>
                <w:rFonts w:ascii="宋体" w:eastAsia="宋体" w:hAnsi="宋体" w:cs="宋体"/>
                <w:color w:val="000000"/>
              </w:rPr>
            </w:pPr>
          </w:p>
        </w:tc>
      </w:tr>
      <w:tr w:rsidR="00846B2B" w14:paraId="33BD92BD" w14:textId="77777777">
        <w:trPr>
          <w:trHeight w:val="497"/>
        </w:trPr>
        <w:tc>
          <w:tcPr>
            <w:tcW w:w="534"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5B61B41" w14:textId="77777777" w:rsidR="00846B2B" w:rsidRDefault="00851AF6">
            <w:pPr>
              <w:jc w:val="center"/>
              <w:textAlignment w:val="center"/>
              <w:rPr>
                <w:rFonts w:ascii="宋体" w:eastAsia="宋体" w:hAnsi="宋体" w:cs="宋体"/>
                <w:color w:val="000000"/>
              </w:rPr>
            </w:pPr>
            <w:r>
              <w:rPr>
                <w:rFonts w:ascii="宋体" w:eastAsia="宋体" w:hAnsi="宋体" w:cs="宋体" w:hint="eastAsia"/>
                <w:color w:val="000000"/>
                <w:lang w:bidi="ar"/>
              </w:rPr>
              <w:t>工作计划</w:t>
            </w:r>
          </w:p>
        </w:tc>
        <w:tc>
          <w:tcPr>
            <w:tcW w:w="9594" w:type="dxa"/>
            <w:gridSpan w:val="5"/>
            <w:vMerge w:val="restart"/>
            <w:tcBorders>
              <w:top w:val="single" w:sz="4" w:space="0" w:color="000000"/>
              <w:left w:val="single" w:sz="4" w:space="0" w:color="000000"/>
              <w:bottom w:val="single" w:sz="4" w:space="0" w:color="000000"/>
              <w:right w:val="single" w:sz="4" w:space="0" w:color="000000"/>
            </w:tcBorders>
            <w:shd w:val="clear" w:color="auto" w:fill="auto"/>
          </w:tcPr>
          <w:p w14:paraId="68BB2C46" w14:textId="77777777" w:rsidR="00750F5D" w:rsidRDefault="00851AF6" w:rsidP="00990BD8">
            <w:pPr>
              <w:textAlignment w:val="top"/>
              <w:rPr>
                <w:rFonts w:ascii="宋体" w:eastAsia="宋体" w:hAnsi="宋体" w:cs="宋体"/>
                <w:color w:val="000000"/>
                <w:lang w:bidi="ar"/>
              </w:rPr>
            </w:pPr>
            <w:r>
              <w:rPr>
                <w:rFonts w:ascii="宋体" w:eastAsia="宋体" w:hAnsi="宋体" w:cs="宋体" w:hint="eastAsia"/>
                <w:color w:val="000000"/>
                <w:lang w:bidi="ar"/>
              </w:rPr>
              <w:t>内容：</w:t>
            </w:r>
          </w:p>
          <w:p w14:paraId="464081BA" w14:textId="6771AE36" w:rsidR="00990BD8" w:rsidRPr="00B24F75" w:rsidRDefault="00990BD8" w:rsidP="00990BD8">
            <w:pPr>
              <w:textAlignment w:val="top"/>
              <w:rPr>
                <w:rFonts w:ascii="宋体" w:eastAsia="宋体" w:hAnsi="宋体" w:cs="宋体" w:hint="eastAsia"/>
                <w:color w:val="000000"/>
                <w:lang w:bidi="ar"/>
              </w:rPr>
            </w:pPr>
            <w:r w:rsidRPr="00990BD8">
              <w:rPr>
                <w:rFonts w:ascii="宋体" w:eastAsia="宋体" w:hAnsi="宋体" w:cs="宋体" w:hint="eastAsia"/>
                <w:color w:val="000000"/>
                <w:lang w:bidi="ar"/>
              </w:rPr>
              <w:t>完成剩余的集成测试工作，包括对之前未完成测试内容的补充测试以及对已发现问题修复后的验证测试。</w:t>
            </w:r>
          </w:p>
        </w:tc>
      </w:tr>
      <w:tr w:rsidR="00846B2B" w14:paraId="3952D9B7" w14:textId="77777777">
        <w:trPr>
          <w:trHeight w:val="497"/>
        </w:trPr>
        <w:tc>
          <w:tcPr>
            <w:tcW w:w="534"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0AB33228" w14:textId="77777777" w:rsidR="00846B2B" w:rsidRDefault="00846B2B">
            <w:pPr>
              <w:jc w:val="center"/>
              <w:rPr>
                <w:rFonts w:ascii="宋体" w:eastAsia="宋体" w:hAnsi="宋体" w:cs="宋体"/>
                <w:color w:val="000000"/>
              </w:rPr>
            </w:pPr>
          </w:p>
        </w:tc>
        <w:tc>
          <w:tcPr>
            <w:tcW w:w="9594" w:type="dxa"/>
            <w:gridSpan w:val="5"/>
            <w:vMerge/>
            <w:tcBorders>
              <w:top w:val="single" w:sz="4" w:space="0" w:color="000000"/>
              <w:left w:val="single" w:sz="4" w:space="0" w:color="000000"/>
              <w:bottom w:val="single" w:sz="4" w:space="0" w:color="000000"/>
              <w:right w:val="single" w:sz="4" w:space="0" w:color="000000"/>
            </w:tcBorders>
            <w:shd w:val="clear" w:color="auto" w:fill="auto"/>
          </w:tcPr>
          <w:p w14:paraId="1797E5AD" w14:textId="77777777" w:rsidR="00846B2B" w:rsidRDefault="00846B2B">
            <w:pPr>
              <w:rPr>
                <w:rFonts w:ascii="宋体" w:eastAsia="宋体" w:hAnsi="宋体" w:cs="宋体"/>
                <w:color w:val="000000"/>
              </w:rPr>
            </w:pPr>
          </w:p>
        </w:tc>
      </w:tr>
      <w:tr w:rsidR="00846B2B" w14:paraId="052040EF" w14:textId="77777777">
        <w:trPr>
          <w:trHeight w:val="497"/>
        </w:trPr>
        <w:tc>
          <w:tcPr>
            <w:tcW w:w="534"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3A772057" w14:textId="77777777" w:rsidR="00846B2B" w:rsidRDefault="00846B2B">
            <w:pPr>
              <w:jc w:val="center"/>
              <w:rPr>
                <w:rFonts w:ascii="宋体" w:eastAsia="宋体" w:hAnsi="宋体" w:cs="宋体"/>
                <w:color w:val="000000"/>
              </w:rPr>
            </w:pPr>
          </w:p>
        </w:tc>
        <w:tc>
          <w:tcPr>
            <w:tcW w:w="9594" w:type="dxa"/>
            <w:gridSpan w:val="5"/>
            <w:vMerge/>
            <w:tcBorders>
              <w:top w:val="single" w:sz="4" w:space="0" w:color="000000"/>
              <w:left w:val="single" w:sz="4" w:space="0" w:color="000000"/>
              <w:bottom w:val="single" w:sz="4" w:space="0" w:color="000000"/>
              <w:right w:val="single" w:sz="4" w:space="0" w:color="000000"/>
            </w:tcBorders>
            <w:shd w:val="clear" w:color="auto" w:fill="auto"/>
          </w:tcPr>
          <w:p w14:paraId="072081CD" w14:textId="77777777" w:rsidR="00846B2B" w:rsidRDefault="00846B2B">
            <w:pPr>
              <w:rPr>
                <w:rFonts w:ascii="宋体" w:eastAsia="宋体" w:hAnsi="宋体" w:cs="宋体"/>
                <w:color w:val="000000"/>
              </w:rPr>
            </w:pPr>
          </w:p>
        </w:tc>
      </w:tr>
      <w:tr w:rsidR="00846B2B" w14:paraId="4C2FFAA6" w14:textId="77777777">
        <w:trPr>
          <w:trHeight w:val="497"/>
        </w:trPr>
        <w:tc>
          <w:tcPr>
            <w:tcW w:w="534"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4167D1CA" w14:textId="77777777" w:rsidR="00846B2B" w:rsidRDefault="00846B2B">
            <w:pPr>
              <w:jc w:val="center"/>
              <w:rPr>
                <w:rFonts w:ascii="宋体" w:eastAsia="宋体" w:hAnsi="宋体" w:cs="宋体"/>
                <w:color w:val="000000"/>
              </w:rPr>
            </w:pPr>
          </w:p>
        </w:tc>
        <w:tc>
          <w:tcPr>
            <w:tcW w:w="9594" w:type="dxa"/>
            <w:gridSpan w:val="5"/>
            <w:vMerge/>
            <w:tcBorders>
              <w:top w:val="single" w:sz="4" w:space="0" w:color="000000"/>
              <w:left w:val="single" w:sz="4" w:space="0" w:color="000000"/>
              <w:bottom w:val="single" w:sz="4" w:space="0" w:color="000000"/>
              <w:right w:val="single" w:sz="4" w:space="0" w:color="000000"/>
            </w:tcBorders>
            <w:shd w:val="clear" w:color="auto" w:fill="auto"/>
          </w:tcPr>
          <w:p w14:paraId="46E7F85E" w14:textId="77777777" w:rsidR="00846B2B" w:rsidRDefault="00846B2B">
            <w:pPr>
              <w:rPr>
                <w:rFonts w:ascii="宋体" w:eastAsia="宋体" w:hAnsi="宋体" w:cs="宋体"/>
                <w:color w:val="000000"/>
              </w:rPr>
            </w:pPr>
          </w:p>
        </w:tc>
      </w:tr>
      <w:tr w:rsidR="00846B2B" w14:paraId="7FD24772" w14:textId="77777777">
        <w:trPr>
          <w:trHeight w:val="497"/>
        </w:trPr>
        <w:tc>
          <w:tcPr>
            <w:tcW w:w="534"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67AF9D9A" w14:textId="77777777" w:rsidR="00846B2B" w:rsidRDefault="00846B2B">
            <w:pPr>
              <w:jc w:val="center"/>
              <w:rPr>
                <w:rFonts w:ascii="宋体" w:eastAsia="宋体" w:hAnsi="宋体" w:cs="宋体"/>
                <w:color w:val="000000"/>
              </w:rPr>
            </w:pPr>
          </w:p>
        </w:tc>
        <w:tc>
          <w:tcPr>
            <w:tcW w:w="9594" w:type="dxa"/>
            <w:gridSpan w:val="5"/>
            <w:vMerge/>
            <w:tcBorders>
              <w:top w:val="single" w:sz="4" w:space="0" w:color="000000"/>
              <w:left w:val="single" w:sz="4" w:space="0" w:color="000000"/>
              <w:bottom w:val="single" w:sz="4" w:space="0" w:color="000000"/>
              <w:right w:val="single" w:sz="4" w:space="0" w:color="000000"/>
            </w:tcBorders>
            <w:shd w:val="clear" w:color="auto" w:fill="auto"/>
          </w:tcPr>
          <w:p w14:paraId="573DFAFB" w14:textId="77777777" w:rsidR="00846B2B" w:rsidRDefault="00846B2B">
            <w:pPr>
              <w:rPr>
                <w:rFonts w:ascii="宋体" w:eastAsia="宋体" w:hAnsi="宋体" w:cs="宋体"/>
                <w:color w:val="000000"/>
              </w:rPr>
            </w:pPr>
          </w:p>
        </w:tc>
      </w:tr>
      <w:tr w:rsidR="00846B2B" w14:paraId="5107A454" w14:textId="77777777">
        <w:trPr>
          <w:trHeight w:val="497"/>
        </w:trPr>
        <w:tc>
          <w:tcPr>
            <w:tcW w:w="534"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410BDF91" w14:textId="77777777" w:rsidR="00846B2B" w:rsidRDefault="00846B2B">
            <w:pPr>
              <w:jc w:val="center"/>
              <w:rPr>
                <w:rFonts w:ascii="宋体" w:eastAsia="宋体" w:hAnsi="宋体" w:cs="宋体"/>
                <w:color w:val="000000"/>
              </w:rPr>
            </w:pPr>
          </w:p>
        </w:tc>
        <w:tc>
          <w:tcPr>
            <w:tcW w:w="9594" w:type="dxa"/>
            <w:gridSpan w:val="5"/>
            <w:vMerge/>
            <w:tcBorders>
              <w:top w:val="single" w:sz="4" w:space="0" w:color="000000"/>
              <w:left w:val="single" w:sz="4" w:space="0" w:color="000000"/>
              <w:bottom w:val="single" w:sz="4" w:space="0" w:color="000000"/>
              <w:right w:val="single" w:sz="4" w:space="0" w:color="000000"/>
            </w:tcBorders>
            <w:shd w:val="clear" w:color="auto" w:fill="auto"/>
          </w:tcPr>
          <w:p w14:paraId="7F8CA0F4" w14:textId="77777777" w:rsidR="00846B2B" w:rsidRDefault="00846B2B">
            <w:pPr>
              <w:rPr>
                <w:rFonts w:ascii="宋体" w:eastAsia="宋体" w:hAnsi="宋体" w:cs="宋体"/>
                <w:color w:val="000000"/>
              </w:rPr>
            </w:pPr>
          </w:p>
        </w:tc>
      </w:tr>
      <w:tr w:rsidR="00846B2B" w14:paraId="28BC1DF5" w14:textId="77777777">
        <w:trPr>
          <w:trHeight w:val="497"/>
        </w:trPr>
        <w:tc>
          <w:tcPr>
            <w:tcW w:w="534"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2D3815BD" w14:textId="77777777" w:rsidR="00846B2B" w:rsidRDefault="00846B2B">
            <w:pPr>
              <w:jc w:val="center"/>
              <w:rPr>
                <w:rFonts w:ascii="宋体" w:eastAsia="宋体" w:hAnsi="宋体" w:cs="宋体"/>
                <w:color w:val="000000"/>
              </w:rPr>
            </w:pPr>
          </w:p>
        </w:tc>
        <w:tc>
          <w:tcPr>
            <w:tcW w:w="9594" w:type="dxa"/>
            <w:gridSpan w:val="5"/>
            <w:vMerge/>
            <w:tcBorders>
              <w:top w:val="single" w:sz="4" w:space="0" w:color="000000"/>
              <w:left w:val="single" w:sz="4" w:space="0" w:color="000000"/>
              <w:bottom w:val="single" w:sz="4" w:space="0" w:color="000000"/>
              <w:right w:val="single" w:sz="4" w:space="0" w:color="000000"/>
            </w:tcBorders>
            <w:shd w:val="clear" w:color="auto" w:fill="auto"/>
          </w:tcPr>
          <w:p w14:paraId="5BA6CABA" w14:textId="77777777" w:rsidR="00846B2B" w:rsidRDefault="00846B2B">
            <w:pPr>
              <w:rPr>
                <w:rFonts w:ascii="宋体" w:eastAsia="宋体" w:hAnsi="宋体" w:cs="宋体"/>
                <w:color w:val="000000"/>
              </w:rPr>
            </w:pPr>
          </w:p>
        </w:tc>
      </w:tr>
      <w:tr w:rsidR="00846B2B" w14:paraId="0AF1738C" w14:textId="77777777">
        <w:trPr>
          <w:trHeight w:val="497"/>
        </w:trPr>
        <w:tc>
          <w:tcPr>
            <w:tcW w:w="534"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53D6186B" w14:textId="77777777" w:rsidR="00846B2B" w:rsidRDefault="00846B2B">
            <w:pPr>
              <w:jc w:val="center"/>
              <w:rPr>
                <w:rFonts w:ascii="宋体" w:eastAsia="宋体" w:hAnsi="宋体" w:cs="宋体"/>
                <w:color w:val="000000"/>
              </w:rPr>
            </w:pPr>
          </w:p>
        </w:tc>
        <w:tc>
          <w:tcPr>
            <w:tcW w:w="9594" w:type="dxa"/>
            <w:gridSpan w:val="5"/>
            <w:vMerge/>
            <w:tcBorders>
              <w:top w:val="single" w:sz="4" w:space="0" w:color="000000"/>
              <w:left w:val="single" w:sz="4" w:space="0" w:color="000000"/>
              <w:bottom w:val="single" w:sz="4" w:space="0" w:color="000000"/>
              <w:right w:val="single" w:sz="4" w:space="0" w:color="000000"/>
            </w:tcBorders>
            <w:shd w:val="clear" w:color="auto" w:fill="auto"/>
          </w:tcPr>
          <w:p w14:paraId="5773A799" w14:textId="77777777" w:rsidR="00846B2B" w:rsidRDefault="00846B2B">
            <w:pPr>
              <w:rPr>
                <w:rFonts w:ascii="宋体" w:eastAsia="宋体" w:hAnsi="宋体" w:cs="宋体"/>
                <w:color w:val="000000"/>
              </w:rPr>
            </w:pPr>
          </w:p>
        </w:tc>
      </w:tr>
    </w:tbl>
    <w:p w14:paraId="6BEA88F7" w14:textId="77777777" w:rsidR="00846B2B" w:rsidRDefault="00846B2B"/>
    <w:sectPr w:rsidR="00846B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54AB8" w14:textId="77777777" w:rsidR="00A53536" w:rsidRDefault="00A53536">
      <w:pPr>
        <w:spacing w:line="240" w:lineRule="auto"/>
      </w:pPr>
      <w:r>
        <w:separator/>
      </w:r>
    </w:p>
  </w:endnote>
  <w:endnote w:type="continuationSeparator" w:id="0">
    <w:p w14:paraId="312B75F0" w14:textId="77777777" w:rsidR="00A53536" w:rsidRDefault="00A535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97B6D" w14:textId="77777777" w:rsidR="00A53536" w:rsidRDefault="00A53536">
      <w:pPr>
        <w:spacing w:after="0"/>
      </w:pPr>
      <w:r>
        <w:separator/>
      </w:r>
    </w:p>
  </w:footnote>
  <w:footnote w:type="continuationSeparator" w:id="0">
    <w:p w14:paraId="0D5B17C9" w14:textId="77777777" w:rsidR="00A53536" w:rsidRDefault="00A5353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F7DF5"/>
    <w:multiLevelType w:val="hybridMultilevel"/>
    <w:tmpl w:val="69C8BEE0"/>
    <w:lvl w:ilvl="0" w:tplc="09F079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300920"/>
    <w:multiLevelType w:val="hybridMultilevel"/>
    <w:tmpl w:val="649E71E8"/>
    <w:lvl w:ilvl="0" w:tplc="76B437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7B6A7A"/>
    <w:multiLevelType w:val="hybridMultilevel"/>
    <w:tmpl w:val="9E76A0D6"/>
    <w:lvl w:ilvl="0" w:tplc="049ABF8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4543708"/>
    <w:multiLevelType w:val="hybridMultilevel"/>
    <w:tmpl w:val="D1788584"/>
    <w:lvl w:ilvl="0" w:tplc="AD0E5F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B5D28FE"/>
    <w:multiLevelType w:val="hybridMultilevel"/>
    <w:tmpl w:val="5B900E82"/>
    <w:lvl w:ilvl="0" w:tplc="27CAD8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4CE237C"/>
    <w:multiLevelType w:val="hybridMultilevel"/>
    <w:tmpl w:val="273473C8"/>
    <w:lvl w:ilvl="0" w:tplc="9DEE3E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6B47A87"/>
    <w:multiLevelType w:val="hybridMultilevel"/>
    <w:tmpl w:val="34A4CBF0"/>
    <w:lvl w:ilvl="0" w:tplc="B0F08A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5B396F0C"/>
    <w:multiLevelType w:val="hybridMultilevel"/>
    <w:tmpl w:val="ABA21138"/>
    <w:lvl w:ilvl="0" w:tplc="149288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8F94CE2"/>
    <w:multiLevelType w:val="multilevel"/>
    <w:tmpl w:val="78F94CE2"/>
    <w:lvl w:ilvl="0">
      <w:start w:val="1"/>
      <w:numFmt w:val="decimal"/>
      <w:lvlText w:val="%1."/>
      <w:lvlJc w:val="left"/>
      <w:pPr>
        <w:ind w:left="360" w:hanging="36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9" w15:restartNumberingAfterBreak="0">
    <w:nsid w:val="7F647239"/>
    <w:multiLevelType w:val="hybridMultilevel"/>
    <w:tmpl w:val="1AA6A6E0"/>
    <w:lvl w:ilvl="0" w:tplc="EDF8E11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4"/>
  </w:num>
  <w:num w:numId="2">
    <w:abstractNumId w:val="1"/>
  </w:num>
  <w:num w:numId="3">
    <w:abstractNumId w:val="5"/>
  </w:num>
  <w:num w:numId="4">
    <w:abstractNumId w:val="3"/>
  </w:num>
  <w:num w:numId="5">
    <w:abstractNumId w:val="2"/>
  </w:num>
  <w:num w:numId="6">
    <w:abstractNumId w:val="9"/>
  </w:num>
  <w:num w:numId="7">
    <w:abstractNumId w:val="7"/>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TZmZjUyODFhNThlNzU5NDFjYjhkOTk2YjQ0Mzc1MDIifQ=="/>
  </w:docVars>
  <w:rsids>
    <w:rsidRoot w:val="437A79AD"/>
    <w:rsid w:val="00053231"/>
    <w:rsid w:val="000A231C"/>
    <w:rsid w:val="00110E20"/>
    <w:rsid w:val="00156217"/>
    <w:rsid w:val="001E4183"/>
    <w:rsid w:val="00300F98"/>
    <w:rsid w:val="00322826"/>
    <w:rsid w:val="00443541"/>
    <w:rsid w:val="004A06CB"/>
    <w:rsid w:val="00533D01"/>
    <w:rsid w:val="005827DB"/>
    <w:rsid w:val="005F16EA"/>
    <w:rsid w:val="00750F5D"/>
    <w:rsid w:val="00783538"/>
    <w:rsid w:val="007C29DE"/>
    <w:rsid w:val="007E1DFF"/>
    <w:rsid w:val="00846B2B"/>
    <w:rsid w:val="00851AF6"/>
    <w:rsid w:val="008A65EF"/>
    <w:rsid w:val="00990BD8"/>
    <w:rsid w:val="00996489"/>
    <w:rsid w:val="009A07ED"/>
    <w:rsid w:val="009E6C09"/>
    <w:rsid w:val="00A53536"/>
    <w:rsid w:val="00A7197A"/>
    <w:rsid w:val="00AC6EBE"/>
    <w:rsid w:val="00B04BF8"/>
    <w:rsid w:val="00B24F75"/>
    <w:rsid w:val="00B5521B"/>
    <w:rsid w:val="00B71434"/>
    <w:rsid w:val="00C86830"/>
    <w:rsid w:val="00CF196D"/>
    <w:rsid w:val="00F603E1"/>
    <w:rsid w:val="14CE28DE"/>
    <w:rsid w:val="437A79AD"/>
    <w:rsid w:val="5C0006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4C83FB"/>
  <w15:docId w15:val="{F7ADD618-0FCA-E340-B1D3-2222CE4F2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160" w:line="259" w:lineRule="auto"/>
    </w:pPr>
    <w:rPr>
      <w:rFonts w:asciiTheme="minorHAnsi" w:eastAsiaTheme="minorEastAsia" w:hAnsiTheme="minorHAnsi"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代码"/>
    <w:basedOn w:val="a"/>
    <w:link w:val="a4"/>
    <w:qFormat/>
    <w:rPr>
      <w:sz w:val="21"/>
      <w:szCs w:val="20"/>
    </w:rPr>
  </w:style>
  <w:style w:type="character" w:customStyle="1" w:styleId="a4">
    <w:name w:val="代码 字符"/>
    <w:basedOn w:val="coderChar"/>
    <w:link w:val="a3"/>
    <w:qFormat/>
    <w:rPr>
      <w:rFonts w:asciiTheme="minorHAnsi" w:eastAsiaTheme="minorEastAsia" w:hAnsiTheme="minorHAnsi"/>
      <w:sz w:val="21"/>
      <w:szCs w:val="20"/>
      <w:shd w:val="clear" w:color="auto" w:fill="D9D9D9"/>
    </w:rPr>
  </w:style>
  <w:style w:type="character" w:customStyle="1" w:styleId="coderChar">
    <w:name w:val="coder Char"/>
    <w:basedOn w:val="a0"/>
    <w:link w:val="coder"/>
    <w:qFormat/>
    <w:rPr>
      <w:sz w:val="18"/>
      <w:shd w:val="clear" w:color="auto" w:fill="D9D9D9"/>
    </w:rPr>
  </w:style>
  <w:style w:type="paragraph" w:customStyle="1" w:styleId="coder">
    <w:name w:val="coder"/>
    <w:basedOn w:val="a"/>
    <w:link w:val="coderChar"/>
    <w:qFormat/>
    <w:pPr>
      <w:pBdr>
        <w:top w:val="dashSmallGap" w:sz="4" w:space="1" w:color="auto"/>
        <w:left w:val="dashSmallGap" w:sz="4" w:space="4" w:color="auto"/>
        <w:bottom w:val="dashSmallGap" w:sz="4" w:space="1" w:color="auto"/>
        <w:right w:val="dashSmallGap" w:sz="4" w:space="4" w:color="auto"/>
      </w:pBdr>
      <w:shd w:val="clear" w:color="auto" w:fill="D9D9D9"/>
    </w:pPr>
    <w:rPr>
      <w:sz w:val="18"/>
      <w:szCs w:val="20"/>
    </w:rPr>
  </w:style>
  <w:style w:type="paragraph" w:styleId="a5">
    <w:name w:val="List Paragraph"/>
    <w:basedOn w:val="a"/>
    <w:uiPriority w:val="99"/>
    <w:unhideWhenUsed/>
    <w:qFormat/>
    <w:rsid w:val="00750F5D"/>
    <w:pPr>
      <w:ind w:firstLineChars="200" w:firstLine="420"/>
    </w:pPr>
  </w:style>
  <w:style w:type="paragraph" w:styleId="a6">
    <w:name w:val="header"/>
    <w:basedOn w:val="a"/>
    <w:link w:val="a7"/>
    <w:rsid w:val="00AC6EBE"/>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rsid w:val="00AC6EBE"/>
    <w:rPr>
      <w:rFonts w:asciiTheme="minorHAnsi" w:eastAsiaTheme="minorEastAsia" w:hAnsiTheme="minorHAnsi" w:cstheme="minorBidi"/>
      <w:sz w:val="18"/>
      <w:szCs w:val="18"/>
    </w:rPr>
  </w:style>
  <w:style w:type="paragraph" w:styleId="a8">
    <w:name w:val="footer"/>
    <w:basedOn w:val="a"/>
    <w:link w:val="a9"/>
    <w:rsid w:val="00AC6EBE"/>
    <w:pPr>
      <w:tabs>
        <w:tab w:val="center" w:pos="4153"/>
        <w:tab w:val="right" w:pos="8306"/>
      </w:tabs>
      <w:snapToGrid w:val="0"/>
      <w:spacing w:line="240" w:lineRule="auto"/>
    </w:pPr>
    <w:rPr>
      <w:sz w:val="18"/>
      <w:szCs w:val="18"/>
    </w:rPr>
  </w:style>
  <w:style w:type="character" w:customStyle="1" w:styleId="a9">
    <w:name w:val="页脚 字符"/>
    <w:basedOn w:val="a0"/>
    <w:link w:val="a8"/>
    <w:rsid w:val="00AC6EBE"/>
    <w:rPr>
      <w:rFonts w:asciiTheme="minorHAnsi" w:eastAsiaTheme="minorEastAsia" w:hAnsiTheme="minorHAnsi" w:cstheme="min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696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66</Words>
  <Characters>378</Characters>
  <Application>Microsoft Office Word</Application>
  <DocSecurity>0</DocSecurity>
  <Lines>3</Lines>
  <Paragraphs>1</Paragraphs>
  <ScaleCrop>false</ScaleCrop>
  <Company/>
  <LinksUpToDate>false</LinksUpToDate>
  <CharactersWithSpaces>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假如我</dc:creator>
  <cp:lastModifiedBy>xin yuan</cp:lastModifiedBy>
  <cp:revision>16</cp:revision>
  <dcterms:created xsi:type="dcterms:W3CDTF">2023-02-21T12:12:00Z</dcterms:created>
  <dcterms:modified xsi:type="dcterms:W3CDTF">2025-06-08T13:09:00Z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AD0DE5436FDC4B4187F627A9E8F660FD</vt:lpwstr>
  </property>
  <property fmtid="{D5CDD505-2E9C-101B-9397-08002B2CF9AE}" pid="4" name="GrammarlyDocumentId">
    <vt:lpwstr>cf07466913ce92f694eb0fd762c009819c6a922a35273a52976e2e7f78453ab3</vt:lpwstr>
  </property>
</Properties>
</file>