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6685A9F8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2DCAA80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F090D0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6752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90C6C" w14:textId="34B503C4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E4801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D0DC0" w14:textId="6468D037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2A4F01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r w:rsidR="006952C5">
              <w:rPr>
                <w:rFonts w:ascii="宋体" w:eastAsia="宋体" w:hAnsi="宋体" w:cs="宋体" w:hint="eastAsia"/>
                <w:color w:val="000000"/>
              </w:rPr>
              <w:t>30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57236" w14:textId="77777777" w:rsidR="00846B2B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B7E4D" w14:textId="107C5B5B" w:rsidR="00846B2B" w:rsidRDefault="00BC7291">
            <w:pPr>
              <w:rPr>
                <w:rFonts w:ascii="宋体" w:eastAsia="宋体" w:hAnsi="宋体" w:cs="宋体" w:hint="eastAsia"/>
                <w:color w:val="000000"/>
              </w:rPr>
            </w:pPr>
            <w:r w:rsidRPr="00BC7291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846B2B" w14:paraId="75AE5B7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13E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61B2D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29C0BD90" w14:textId="02A212AB" w:rsidR="00EA48C9" w:rsidRPr="00EA48C9" w:rsidRDefault="00EA48C9" w:rsidP="00EA48C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1. 基于需求说明书完成了系统整体架构约 50% 的设计工作。目前已详细规划出数据处理模块、图像检测模块的大致框架结构，确定了各模块的主要输入输出数据类型，绘制了模块间的初步交互流程图，为后续深入设计和开发奠定基础。</w:t>
            </w:r>
          </w:p>
          <w:p w14:paraId="62350C36" w14:textId="4F3F6481" w:rsidR="00EA48C9" w:rsidRPr="00EA48C9" w:rsidRDefault="00EA48C9" w:rsidP="00EA48C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2. 深入研究了项目开发涉及的 PyTorch 深度学习框架和 OpenCV 图像处理库，整理出适用于本项目的技术要点和应用场景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42EC69C2" w14:textId="70100718" w:rsidR="00EA48C9" w:rsidRDefault="00EA48C9" w:rsidP="00EA48C9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3. 与开发人员进行沟通，确定了部分基础的前后端交互接口。</w:t>
            </w:r>
          </w:p>
          <w:p w14:paraId="3158AE76" w14:textId="488C2175" w:rsidR="00846B2B" w:rsidRDefault="00000000" w:rsidP="00EA48C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5AC94023" w14:textId="026B04D0" w:rsidR="00846B2B" w:rsidRDefault="00EA48C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系统架构中剩余模块的设计工作，包括结果展示模块和系统管理模块。</w:t>
            </w:r>
            <w:r w:rsidR="00611D8F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</w:t>
            </w:r>
          </w:p>
        </w:tc>
      </w:tr>
      <w:tr w:rsidR="00846B2B" w14:paraId="7D70FE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82C3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50C2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79A427B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2F5E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600B74" w14:textId="08E13702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EA48C9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</w:t>
            </w:r>
            <w:r w:rsidR="00EA48C9"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在系统架构设计中，模块间的数据传递效率和安全性方面考虑不够完善，可能影响系统整体性能和数据保密性</w:t>
            </w:r>
            <w:r w:rsidR="000953AD" w:rsidRPr="000953AD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</w:tc>
      </w:tr>
      <w:tr w:rsidR="00846B2B" w14:paraId="15BDD64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4C21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E6DD1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BFBAA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1A6AD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08A0" w14:textId="6BD418C2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611D8F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r w:rsidR="00EA48C9" w:rsidRPr="00EA48C9">
              <w:rPr>
                <w:rFonts w:ascii="宋体" w:eastAsia="宋体" w:hAnsi="宋体" w:cs="宋体" w:hint="eastAsia"/>
                <w:color w:val="000000"/>
              </w:rPr>
              <w:t>查阅相关资料，参考同类系统在数据传递方面的优秀设计，引入合适的技术方案，如消息队列提升数据传递效率，加密算法保障数据安全，并将这些优化措施融入后续架构设计。</w:t>
            </w:r>
          </w:p>
        </w:tc>
      </w:tr>
      <w:tr w:rsidR="00846B2B" w14:paraId="09C48FF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622A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CB26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709430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4482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0F44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3AACC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C622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DE4A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9D37260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D4D4C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FF3E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455CEDA8" w14:textId="24565D32" w:rsidR="00EA48C9" w:rsidRPr="00EA48C9" w:rsidRDefault="00EA48C9" w:rsidP="00EA48C9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完成系统剩余模块的架构设计，细化各模块内部结构和功能，优化模块间交互流程，确保架构完整性和合理性。</w:t>
            </w:r>
          </w:p>
          <w:p w14:paraId="4FAE4E5A" w14:textId="77777777" w:rsidR="008B14EA" w:rsidRDefault="00EA48C9" w:rsidP="00EA48C9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根据前后端商讨结果，完善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设计</w:t>
            </w: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文档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和其它相关文档</w:t>
            </w: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540B1FE5" w14:textId="6579772C" w:rsidR="00EA48C9" w:rsidRPr="00B21FF2" w:rsidRDefault="00EA48C9" w:rsidP="00EA48C9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根据系统设计报告，开始进行后端编码工作，优先实现核心功能模块，搭建基础代码框架。</w:t>
            </w:r>
          </w:p>
        </w:tc>
      </w:tr>
      <w:tr w:rsidR="00846B2B" w14:paraId="4526CD8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7B31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DD6D1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7BACF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726A1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1DAF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BD4223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9D99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DC7BA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23C54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0E6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08B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6F39E4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3B660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8528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AAA4B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ACB7A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CD31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F1176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DD79F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5C348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2C07618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1910F" w14:textId="77777777" w:rsidR="00B33729" w:rsidRDefault="00B33729">
      <w:pPr>
        <w:spacing w:line="240" w:lineRule="auto"/>
      </w:pPr>
      <w:r>
        <w:separator/>
      </w:r>
    </w:p>
  </w:endnote>
  <w:endnote w:type="continuationSeparator" w:id="0">
    <w:p w14:paraId="7CA7EB6A" w14:textId="77777777" w:rsidR="00B33729" w:rsidRDefault="00B337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CE435" w14:textId="77777777" w:rsidR="00B33729" w:rsidRDefault="00B33729">
      <w:pPr>
        <w:spacing w:after="0"/>
      </w:pPr>
      <w:r>
        <w:separator/>
      </w:r>
    </w:p>
  </w:footnote>
  <w:footnote w:type="continuationSeparator" w:id="0">
    <w:p w14:paraId="1EAF0225" w14:textId="77777777" w:rsidR="00B33729" w:rsidRDefault="00B337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hybridMultilevel"/>
    <w:tmpl w:val="CCA67F54"/>
    <w:lvl w:ilvl="0" w:tplc="3D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194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8731B"/>
    <w:rsid w:val="000953AD"/>
    <w:rsid w:val="00110E20"/>
    <w:rsid w:val="001B51BB"/>
    <w:rsid w:val="001E4183"/>
    <w:rsid w:val="002158FD"/>
    <w:rsid w:val="002A4F01"/>
    <w:rsid w:val="00300F98"/>
    <w:rsid w:val="00317CD1"/>
    <w:rsid w:val="00383C06"/>
    <w:rsid w:val="00443541"/>
    <w:rsid w:val="004A06CB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E1DFF"/>
    <w:rsid w:val="007F40F6"/>
    <w:rsid w:val="0083367B"/>
    <w:rsid w:val="0084625A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33729"/>
    <w:rsid w:val="00B5521B"/>
    <w:rsid w:val="00B86EBB"/>
    <w:rsid w:val="00BB12F1"/>
    <w:rsid w:val="00BC507E"/>
    <w:rsid w:val="00BC7291"/>
    <w:rsid w:val="00C86830"/>
    <w:rsid w:val="00CF196D"/>
    <w:rsid w:val="00DC45C9"/>
    <w:rsid w:val="00EA48C9"/>
    <w:rsid w:val="00EC4294"/>
    <w:rsid w:val="00EF661A"/>
    <w:rsid w:val="00FA6980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6CE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B21FF2"/>
    <w:pPr>
      <w:ind w:firstLineChars="200" w:firstLine="420"/>
    </w:pPr>
  </w:style>
  <w:style w:type="paragraph" w:styleId="a6">
    <w:name w:val="header"/>
    <w:basedOn w:val="a"/>
    <w:link w:val="a7"/>
    <w:rsid w:val="00611D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11D8F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a9"/>
    <w:rsid w:val="00611D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11D8F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26</cp:revision>
  <dcterms:created xsi:type="dcterms:W3CDTF">2023-02-21T12:12:00Z</dcterms:created>
  <dcterms:modified xsi:type="dcterms:W3CDTF">2025-04-02T00:24:00Z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