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E3097C" w14:textId="0EAAC1F6" w:rsidR="00706887" w:rsidRDefault="00CF0A4D">
      <w:pPr>
        <w:jc w:val="center"/>
      </w:pPr>
      <w:r>
        <w:rPr>
          <w:rFonts w:ascii="隶书" w:eastAsia="隶书" w:hint="eastAsia"/>
          <w:sz w:val="84"/>
        </w:rPr>
        <w:t>测试计划</w:t>
      </w:r>
    </w:p>
    <w:p w14:paraId="4BEFB22A" w14:textId="77777777" w:rsidR="00706887" w:rsidRDefault="00706887"/>
    <w:p w14:paraId="4592C01C" w14:textId="77777777" w:rsidR="00706887" w:rsidRDefault="00CF0A4D">
      <w:pPr>
        <w:tabs>
          <w:tab w:val="left" w:pos="7441"/>
        </w:tabs>
      </w:pPr>
      <w:r>
        <w:rPr>
          <w:rFonts w:hint="eastAsia"/>
        </w:rPr>
        <w:tab/>
      </w:r>
    </w:p>
    <w:p w14:paraId="29E0DD9F" w14:textId="77777777" w:rsidR="00706887" w:rsidRDefault="00706887"/>
    <w:p w14:paraId="2DD32689" w14:textId="77777777" w:rsidR="00706887" w:rsidRDefault="00706887"/>
    <w:p w14:paraId="187A2F50" w14:textId="144AD20A" w:rsidR="00706887" w:rsidRDefault="003434D1">
      <w:pPr>
        <w:jc w:val="center"/>
        <w:rPr>
          <w:b/>
          <w:w w:val="80"/>
          <w:sz w:val="72"/>
        </w:rPr>
      </w:pPr>
      <w:r>
        <w:rPr>
          <w:rFonts w:hint="eastAsia"/>
          <w:b/>
          <w:w w:val="80"/>
          <w:sz w:val="72"/>
        </w:rPr>
        <w:t>在线考试系统</w:t>
      </w:r>
    </w:p>
    <w:p w14:paraId="2275C5DD" w14:textId="5C5A263C" w:rsidR="00706887" w:rsidRDefault="00547267">
      <w:pPr>
        <w:jc w:val="center"/>
        <w:rPr>
          <w:b/>
          <w:w w:val="80"/>
          <w:sz w:val="72"/>
        </w:rPr>
      </w:pPr>
      <w:r>
        <w:rPr>
          <w:rFonts w:hint="eastAsia"/>
          <w:b/>
          <w:w w:val="80"/>
          <w:sz w:val="36"/>
        </w:rPr>
        <w:t>2025</w:t>
      </w:r>
      <w:r>
        <w:rPr>
          <w:rFonts w:hint="eastAsia"/>
          <w:b/>
          <w:w w:val="80"/>
          <w:sz w:val="36"/>
        </w:rPr>
        <w:t>年</w:t>
      </w:r>
      <w:r>
        <w:rPr>
          <w:rFonts w:hint="eastAsia"/>
          <w:b/>
          <w:w w:val="80"/>
          <w:sz w:val="36"/>
        </w:rPr>
        <w:t>05</w:t>
      </w:r>
      <w:r>
        <w:rPr>
          <w:rFonts w:hint="eastAsia"/>
          <w:b/>
          <w:w w:val="80"/>
          <w:sz w:val="36"/>
        </w:rPr>
        <w:t>月</w:t>
      </w:r>
      <w:r w:rsidR="003434D1">
        <w:rPr>
          <w:b/>
          <w:w w:val="80"/>
          <w:sz w:val="36"/>
        </w:rPr>
        <w:t>14</w:t>
      </w:r>
      <w:r>
        <w:rPr>
          <w:rFonts w:hint="eastAsia"/>
          <w:b/>
          <w:w w:val="80"/>
          <w:sz w:val="36"/>
        </w:rPr>
        <w:t>日</w:t>
      </w:r>
    </w:p>
    <w:p w14:paraId="1B3472CC" w14:textId="77777777" w:rsidR="00706887" w:rsidRDefault="00706887">
      <w:pPr>
        <w:rPr>
          <w:b/>
        </w:rPr>
      </w:pPr>
    </w:p>
    <w:p w14:paraId="2C53CEA8" w14:textId="0979A5DE" w:rsidR="003434D1" w:rsidRDefault="003434D1">
      <w:pPr>
        <w:widowControl/>
        <w:spacing w:line="278" w:lineRule="auto"/>
        <w:jc w:val="left"/>
        <w:rPr>
          <w:rFonts w:eastAsia="黑体"/>
          <w:b/>
          <w:sz w:val="52"/>
        </w:rPr>
      </w:pPr>
      <w:r>
        <w:rPr>
          <w:rFonts w:eastAsia="黑体"/>
          <w:b/>
          <w:sz w:val="52"/>
        </w:rPr>
        <w:br w:type="page"/>
      </w:r>
    </w:p>
    <w:p w14:paraId="663A6B1A" w14:textId="13C28339" w:rsidR="00706887" w:rsidRDefault="00706887" w:rsidP="000D6C05">
      <w:pPr>
        <w:pStyle w:val="1"/>
        <w:numPr>
          <w:ilvl w:val="0"/>
          <w:numId w:val="0"/>
        </w:numPr>
      </w:pPr>
    </w:p>
    <w:sdt>
      <w:sdtPr>
        <w:rPr>
          <w:lang w:val="zh-CN"/>
        </w:rPr>
        <w:id w:val="-20407033"/>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186493E9" w14:textId="43A6CDFF" w:rsidR="00AD54FC" w:rsidRDefault="00AD54FC">
          <w:pPr>
            <w:pStyle w:val="TOC"/>
          </w:pPr>
          <w:r>
            <w:rPr>
              <w:lang w:val="zh-CN"/>
            </w:rPr>
            <w:t>目录</w:t>
          </w:r>
        </w:p>
        <w:p w14:paraId="104158AE" w14:textId="68DE9777" w:rsidR="00AD54FC" w:rsidRDefault="00AD54FC">
          <w:pPr>
            <w:pStyle w:val="TOC1"/>
            <w:tabs>
              <w:tab w:val="right" w:leader="dot" w:pos="8296"/>
            </w:tabs>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198108590" w:history="1">
            <w:r w:rsidRPr="00410AC5">
              <w:rPr>
                <w:rStyle w:val="a8"/>
                <w:noProof/>
              </w:rPr>
              <w:t>第一章 总论</w:t>
            </w:r>
            <w:r>
              <w:rPr>
                <w:noProof/>
                <w:webHidden/>
              </w:rPr>
              <w:tab/>
            </w:r>
            <w:r>
              <w:rPr>
                <w:noProof/>
                <w:webHidden/>
              </w:rPr>
              <w:fldChar w:fldCharType="begin"/>
            </w:r>
            <w:r>
              <w:rPr>
                <w:noProof/>
                <w:webHidden/>
              </w:rPr>
              <w:instrText xml:space="preserve"> PAGEREF _Toc198108590 \h </w:instrText>
            </w:r>
            <w:r>
              <w:rPr>
                <w:noProof/>
                <w:webHidden/>
              </w:rPr>
            </w:r>
            <w:r>
              <w:rPr>
                <w:noProof/>
                <w:webHidden/>
              </w:rPr>
              <w:fldChar w:fldCharType="separate"/>
            </w:r>
            <w:r>
              <w:rPr>
                <w:noProof/>
                <w:webHidden/>
              </w:rPr>
              <w:t>3</w:t>
            </w:r>
            <w:r>
              <w:rPr>
                <w:noProof/>
                <w:webHidden/>
              </w:rPr>
              <w:fldChar w:fldCharType="end"/>
            </w:r>
          </w:hyperlink>
        </w:p>
        <w:p w14:paraId="35F3BFBD" w14:textId="25C4679A"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1" w:history="1">
            <w:r w:rsidRPr="00410AC5">
              <w:rPr>
                <w:rStyle w:val="a8"/>
                <w:noProof/>
              </w:rPr>
              <w:t xml:space="preserve">1.1 </w:t>
            </w:r>
            <w:r w:rsidRPr="00410AC5">
              <w:rPr>
                <w:rStyle w:val="a8"/>
                <w:noProof/>
              </w:rPr>
              <w:t>文档目的</w:t>
            </w:r>
            <w:r>
              <w:rPr>
                <w:noProof/>
                <w:webHidden/>
              </w:rPr>
              <w:tab/>
            </w:r>
            <w:r>
              <w:rPr>
                <w:noProof/>
                <w:webHidden/>
              </w:rPr>
              <w:fldChar w:fldCharType="begin"/>
            </w:r>
            <w:r>
              <w:rPr>
                <w:noProof/>
                <w:webHidden/>
              </w:rPr>
              <w:instrText xml:space="preserve"> PAGEREF _Toc198108591 \h </w:instrText>
            </w:r>
            <w:r>
              <w:rPr>
                <w:noProof/>
                <w:webHidden/>
              </w:rPr>
            </w:r>
            <w:r>
              <w:rPr>
                <w:noProof/>
                <w:webHidden/>
              </w:rPr>
              <w:fldChar w:fldCharType="separate"/>
            </w:r>
            <w:r>
              <w:rPr>
                <w:noProof/>
                <w:webHidden/>
              </w:rPr>
              <w:t>3</w:t>
            </w:r>
            <w:r>
              <w:rPr>
                <w:noProof/>
                <w:webHidden/>
              </w:rPr>
              <w:fldChar w:fldCharType="end"/>
            </w:r>
          </w:hyperlink>
        </w:p>
        <w:p w14:paraId="630F75CC" w14:textId="45F0958F"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2" w:history="1">
            <w:r w:rsidRPr="00410AC5">
              <w:rPr>
                <w:rStyle w:val="a8"/>
                <w:noProof/>
              </w:rPr>
              <w:t xml:space="preserve">1.2 </w:t>
            </w:r>
            <w:r w:rsidRPr="00410AC5">
              <w:rPr>
                <w:rStyle w:val="a8"/>
                <w:noProof/>
              </w:rPr>
              <w:t>测试过程</w:t>
            </w:r>
            <w:r>
              <w:rPr>
                <w:noProof/>
                <w:webHidden/>
              </w:rPr>
              <w:tab/>
            </w:r>
            <w:r>
              <w:rPr>
                <w:noProof/>
                <w:webHidden/>
              </w:rPr>
              <w:fldChar w:fldCharType="begin"/>
            </w:r>
            <w:r>
              <w:rPr>
                <w:noProof/>
                <w:webHidden/>
              </w:rPr>
              <w:instrText xml:space="preserve"> PAGEREF _Toc198108592 \h </w:instrText>
            </w:r>
            <w:r>
              <w:rPr>
                <w:noProof/>
                <w:webHidden/>
              </w:rPr>
            </w:r>
            <w:r>
              <w:rPr>
                <w:noProof/>
                <w:webHidden/>
              </w:rPr>
              <w:fldChar w:fldCharType="separate"/>
            </w:r>
            <w:r>
              <w:rPr>
                <w:noProof/>
                <w:webHidden/>
              </w:rPr>
              <w:t>4</w:t>
            </w:r>
            <w:r>
              <w:rPr>
                <w:noProof/>
                <w:webHidden/>
              </w:rPr>
              <w:fldChar w:fldCharType="end"/>
            </w:r>
          </w:hyperlink>
        </w:p>
        <w:p w14:paraId="6326FF87" w14:textId="336AF441"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3" w:history="1">
            <w:r w:rsidRPr="00410AC5">
              <w:rPr>
                <w:rStyle w:val="a8"/>
                <w:noProof/>
              </w:rPr>
              <w:t xml:space="preserve">1.3 </w:t>
            </w:r>
            <w:r w:rsidRPr="00410AC5">
              <w:rPr>
                <w:rStyle w:val="a8"/>
                <w:noProof/>
              </w:rPr>
              <w:t>测试范围</w:t>
            </w:r>
            <w:r>
              <w:rPr>
                <w:noProof/>
                <w:webHidden/>
              </w:rPr>
              <w:tab/>
            </w:r>
            <w:r>
              <w:rPr>
                <w:noProof/>
                <w:webHidden/>
              </w:rPr>
              <w:fldChar w:fldCharType="begin"/>
            </w:r>
            <w:r>
              <w:rPr>
                <w:noProof/>
                <w:webHidden/>
              </w:rPr>
              <w:instrText xml:space="preserve"> PAGEREF _Toc198108593 \h </w:instrText>
            </w:r>
            <w:r>
              <w:rPr>
                <w:noProof/>
                <w:webHidden/>
              </w:rPr>
            </w:r>
            <w:r>
              <w:rPr>
                <w:noProof/>
                <w:webHidden/>
              </w:rPr>
              <w:fldChar w:fldCharType="separate"/>
            </w:r>
            <w:r>
              <w:rPr>
                <w:noProof/>
                <w:webHidden/>
              </w:rPr>
              <w:t>4</w:t>
            </w:r>
            <w:r>
              <w:rPr>
                <w:noProof/>
                <w:webHidden/>
              </w:rPr>
              <w:fldChar w:fldCharType="end"/>
            </w:r>
          </w:hyperlink>
        </w:p>
        <w:p w14:paraId="6A25D7E0" w14:textId="08AB72F8" w:rsidR="00AD54FC" w:rsidRDefault="00AD54FC">
          <w:pPr>
            <w:pStyle w:val="TOC1"/>
            <w:tabs>
              <w:tab w:val="right" w:leader="dot" w:pos="8296"/>
            </w:tabs>
            <w:rPr>
              <w:rFonts w:asciiTheme="minorHAnsi" w:eastAsiaTheme="minorEastAsia" w:hAnsiTheme="minorHAnsi" w:cstheme="minorBidi"/>
              <w:bCs w:val="0"/>
              <w:noProof/>
              <w:szCs w:val="22"/>
            </w:rPr>
          </w:pPr>
          <w:hyperlink w:anchor="_Toc198108594" w:history="1">
            <w:r w:rsidRPr="00410AC5">
              <w:rPr>
                <w:rStyle w:val="a8"/>
                <w:noProof/>
              </w:rPr>
              <w:t>第二章 测试方法及里程碑</w:t>
            </w:r>
            <w:r>
              <w:rPr>
                <w:noProof/>
                <w:webHidden/>
              </w:rPr>
              <w:tab/>
            </w:r>
            <w:r>
              <w:rPr>
                <w:noProof/>
                <w:webHidden/>
              </w:rPr>
              <w:fldChar w:fldCharType="begin"/>
            </w:r>
            <w:r>
              <w:rPr>
                <w:noProof/>
                <w:webHidden/>
              </w:rPr>
              <w:instrText xml:space="preserve"> PAGEREF _Toc198108594 \h </w:instrText>
            </w:r>
            <w:r>
              <w:rPr>
                <w:noProof/>
                <w:webHidden/>
              </w:rPr>
            </w:r>
            <w:r>
              <w:rPr>
                <w:noProof/>
                <w:webHidden/>
              </w:rPr>
              <w:fldChar w:fldCharType="separate"/>
            </w:r>
            <w:r>
              <w:rPr>
                <w:noProof/>
                <w:webHidden/>
              </w:rPr>
              <w:t>4</w:t>
            </w:r>
            <w:r>
              <w:rPr>
                <w:noProof/>
                <w:webHidden/>
              </w:rPr>
              <w:fldChar w:fldCharType="end"/>
            </w:r>
          </w:hyperlink>
        </w:p>
        <w:p w14:paraId="48D7938D" w14:textId="6E3E04BD"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5" w:history="1">
            <w:r w:rsidRPr="00410AC5">
              <w:rPr>
                <w:rStyle w:val="a8"/>
                <w:noProof/>
              </w:rPr>
              <w:t xml:space="preserve">2.1 </w:t>
            </w:r>
            <w:r w:rsidRPr="00410AC5">
              <w:rPr>
                <w:rStyle w:val="a8"/>
                <w:noProof/>
              </w:rPr>
              <w:t>测试程序</w:t>
            </w:r>
            <w:r>
              <w:rPr>
                <w:noProof/>
                <w:webHidden/>
              </w:rPr>
              <w:tab/>
            </w:r>
            <w:r>
              <w:rPr>
                <w:noProof/>
                <w:webHidden/>
              </w:rPr>
              <w:fldChar w:fldCharType="begin"/>
            </w:r>
            <w:r>
              <w:rPr>
                <w:noProof/>
                <w:webHidden/>
              </w:rPr>
              <w:instrText xml:space="preserve"> PAGEREF _Toc198108595 \h </w:instrText>
            </w:r>
            <w:r>
              <w:rPr>
                <w:noProof/>
                <w:webHidden/>
              </w:rPr>
            </w:r>
            <w:r>
              <w:rPr>
                <w:noProof/>
                <w:webHidden/>
              </w:rPr>
              <w:fldChar w:fldCharType="separate"/>
            </w:r>
            <w:r>
              <w:rPr>
                <w:noProof/>
                <w:webHidden/>
              </w:rPr>
              <w:t>4</w:t>
            </w:r>
            <w:r>
              <w:rPr>
                <w:noProof/>
                <w:webHidden/>
              </w:rPr>
              <w:fldChar w:fldCharType="end"/>
            </w:r>
          </w:hyperlink>
        </w:p>
        <w:p w14:paraId="114466A3" w14:textId="33D1ED5A"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6" w:history="1">
            <w:r w:rsidRPr="00410AC5">
              <w:rPr>
                <w:rStyle w:val="a8"/>
                <w:noProof/>
              </w:rPr>
              <w:t xml:space="preserve">2.2 </w:t>
            </w:r>
            <w:r w:rsidRPr="00410AC5">
              <w:rPr>
                <w:rStyle w:val="a8"/>
                <w:noProof/>
              </w:rPr>
              <w:t>测试用例设计</w:t>
            </w:r>
            <w:r>
              <w:rPr>
                <w:noProof/>
                <w:webHidden/>
              </w:rPr>
              <w:tab/>
            </w:r>
            <w:r>
              <w:rPr>
                <w:noProof/>
                <w:webHidden/>
              </w:rPr>
              <w:fldChar w:fldCharType="begin"/>
            </w:r>
            <w:r>
              <w:rPr>
                <w:noProof/>
                <w:webHidden/>
              </w:rPr>
              <w:instrText xml:space="preserve"> PAGEREF _Toc198108596 \h </w:instrText>
            </w:r>
            <w:r>
              <w:rPr>
                <w:noProof/>
                <w:webHidden/>
              </w:rPr>
            </w:r>
            <w:r>
              <w:rPr>
                <w:noProof/>
                <w:webHidden/>
              </w:rPr>
              <w:fldChar w:fldCharType="separate"/>
            </w:r>
            <w:r>
              <w:rPr>
                <w:noProof/>
                <w:webHidden/>
              </w:rPr>
              <w:t>5</w:t>
            </w:r>
            <w:r>
              <w:rPr>
                <w:noProof/>
                <w:webHidden/>
              </w:rPr>
              <w:fldChar w:fldCharType="end"/>
            </w:r>
          </w:hyperlink>
        </w:p>
        <w:p w14:paraId="08222999" w14:textId="7368CDCE"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7" w:history="1">
            <w:r w:rsidRPr="00410AC5">
              <w:rPr>
                <w:rStyle w:val="a8"/>
                <w:noProof/>
              </w:rPr>
              <w:t xml:space="preserve">2.3 </w:t>
            </w:r>
            <w:r w:rsidRPr="00410AC5">
              <w:rPr>
                <w:rStyle w:val="a8"/>
                <w:noProof/>
              </w:rPr>
              <w:t>测试实施过程</w:t>
            </w:r>
            <w:r>
              <w:rPr>
                <w:noProof/>
                <w:webHidden/>
              </w:rPr>
              <w:tab/>
            </w:r>
            <w:r>
              <w:rPr>
                <w:noProof/>
                <w:webHidden/>
              </w:rPr>
              <w:fldChar w:fldCharType="begin"/>
            </w:r>
            <w:r>
              <w:rPr>
                <w:noProof/>
                <w:webHidden/>
              </w:rPr>
              <w:instrText xml:space="preserve"> PAGEREF _Toc198108597 \h </w:instrText>
            </w:r>
            <w:r>
              <w:rPr>
                <w:noProof/>
                <w:webHidden/>
              </w:rPr>
            </w:r>
            <w:r>
              <w:rPr>
                <w:noProof/>
                <w:webHidden/>
              </w:rPr>
              <w:fldChar w:fldCharType="separate"/>
            </w:r>
            <w:r>
              <w:rPr>
                <w:noProof/>
                <w:webHidden/>
              </w:rPr>
              <w:t>5</w:t>
            </w:r>
            <w:r>
              <w:rPr>
                <w:noProof/>
                <w:webHidden/>
              </w:rPr>
              <w:fldChar w:fldCharType="end"/>
            </w:r>
          </w:hyperlink>
        </w:p>
        <w:p w14:paraId="21A296C5" w14:textId="225E4970"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598" w:history="1">
            <w:r w:rsidRPr="00410AC5">
              <w:rPr>
                <w:rStyle w:val="a8"/>
                <w:noProof/>
              </w:rPr>
              <w:t xml:space="preserve">2.4 </w:t>
            </w:r>
            <w:r w:rsidRPr="00410AC5">
              <w:rPr>
                <w:rStyle w:val="a8"/>
                <w:noProof/>
              </w:rPr>
              <w:t>测试方法综述</w:t>
            </w:r>
            <w:r>
              <w:rPr>
                <w:noProof/>
                <w:webHidden/>
              </w:rPr>
              <w:tab/>
            </w:r>
            <w:r>
              <w:rPr>
                <w:noProof/>
                <w:webHidden/>
              </w:rPr>
              <w:fldChar w:fldCharType="begin"/>
            </w:r>
            <w:r>
              <w:rPr>
                <w:noProof/>
                <w:webHidden/>
              </w:rPr>
              <w:instrText xml:space="preserve"> PAGEREF _Toc198108598 \h </w:instrText>
            </w:r>
            <w:r>
              <w:rPr>
                <w:noProof/>
                <w:webHidden/>
              </w:rPr>
            </w:r>
            <w:r>
              <w:rPr>
                <w:noProof/>
                <w:webHidden/>
              </w:rPr>
              <w:fldChar w:fldCharType="separate"/>
            </w:r>
            <w:r>
              <w:rPr>
                <w:noProof/>
                <w:webHidden/>
              </w:rPr>
              <w:t>6</w:t>
            </w:r>
            <w:r>
              <w:rPr>
                <w:noProof/>
                <w:webHidden/>
              </w:rPr>
              <w:fldChar w:fldCharType="end"/>
            </w:r>
          </w:hyperlink>
        </w:p>
        <w:p w14:paraId="757EC247" w14:textId="45D29AF7" w:rsidR="00AD54FC" w:rsidRDefault="00AD54FC">
          <w:pPr>
            <w:pStyle w:val="TOC1"/>
            <w:tabs>
              <w:tab w:val="right" w:leader="dot" w:pos="8296"/>
            </w:tabs>
            <w:rPr>
              <w:rFonts w:asciiTheme="minorHAnsi" w:eastAsiaTheme="minorEastAsia" w:hAnsiTheme="minorHAnsi" w:cstheme="minorBidi"/>
              <w:bCs w:val="0"/>
              <w:noProof/>
              <w:szCs w:val="22"/>
            </w:rPr>
          </w:pPr>
          <w:hyperlink w:anchor="_Toc198108599" w:history="1">
            <w:r w:rsidRPr="00410AC5">
              <w:rPr>
                <w:rStyle w:val="a8"/>
                <w:noProof/>
              </w:rPr>
              <w:t>第三章 测试组织</w:t>
            </w:r>
            <w:r>
              <w:rPr>
                <w:noProof/>
                <w:webHidden/>
              </w:rPr>
              <w:tab/>
            </w:r>
            <w:r>
              <w:rPr>
                <w:noProof/>
                <w:webHidden/>
              </w:rPr>
              <w:fldChar w:fldCharType="begin"/>
            </w:r>
            <w:r>
              <w:rPr>
                <w:noProof/>
                <w:webHidden/>
              </w:rPr>
              <w:instrText xml:space="preserve"> PAGEREF _Toc198108599 \h </w:instrText>
            </w:r>
            <w:r>
              <w:rPr>
                <w:noProof/>
                <w:webHidden/>
              </w:rPr>
            </w:r>
            <w:r>
              <w:rPr>
                <w:noProof/>
                <w:webHidden/>
              </w:rPr>
              <w:fldChar w:fldCharType="separate"/>
            </w:r>
            <w:r>
              <w:rPr>
                <w:noProof/>
                <w:webHidden/>
              </w:rPr>
              <w:t>9</w:t>
            </w:r>
            <w:r>
              <w:rPr>
                <w:noProof/>
                <w:webHidden/>
              </w:rPr>
              <w:fldChar w:fldCharType="end"/>
            </w:r>
          </w:hyperlink>
        </w:p>
        <w:p w14:paraId="1AF01F46" w14:textId="28525589"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600" w:history="1">
            <w:r w:rsidRPr="00410AC5">
              <w:rPr>
                <w:rStyle w:val="a8"/>
                <w:noProof/>
              </w:rPr>
              <w:t xml:space="preserve">3.1 </w:t>
            </w:r>
            <w:r w:rsidRPr="00410AC5">
              <w:rPr>
                <w:rStyle w:val="a8"/>
                <w:noProof/>
              </w:rPr>
              <w:t>测试团队结构</w:t>
            </w:r>
            <w:r>
              <w:rPr>
                <w:noProof/>
                <w:webHidden/>
              </w:rPr>
              <w:tab/>
            </w:r>
            <w:r>
              <w:rPr>
                <w:noProof/>
                <w:webHidden/>
              </w:rPr>
              <w:fldChar w:fldCharType="begin"/>
            </w:r>
            <w:r>
              <w:rPr>
                <w:noProof/>
                <w:webHidden/>
              </w:rPr>
              <w:instrText xml:space="preserve"> PAGEREF _Toc198108600 \h </w:instrText>
            </w:r>
            <w:r>
              <w:rPr>
                <w:noProof/>
                <w:webHidden/>
              </w:rPr>
            </w:r>
            <w:r>
              <w:rPr>
                <w:noProof/>
                <w:webHidden/>
              </w:rPr>
              <w:fldChar w:fldCharType="separate"/>
            </w:r>
            <w:r>
              <w:rPr>
                <w:noProof/>
                <w:webHidden/>
              </w:rPr>
              <w:t>10</w:t>
            </w:r>
            <w:r>
              <w:rPr>
                <w:noProof/>
                <w:webHidden/>
              </w:rPr>
              <w:fldChar w:fldCharType="end"/>
            </w:r>
          </w:hyperlink>
        </w:p>
        <w:p w14:paraId="08EC6F1D" w14:textId="154162A0" w:rsidR="00AD54FC" w:rsidRDefault="00AD54FC">
          <w:pPr>
            <w:pStyle w:val="TOC1"/>
            <w:tabs>
              <w:tab w:val="right" w:leader="dot" w:pos="8296"/>
            </w:tabs>
            <w:rPr>
              <w:rFonts w:asciiTheme="minorHAnsi" w:eastAsiaTheme="minorEastAsia" w:hAnsiTheme="minorHAnsi" w:cstheme="minorBidi"/>
              <w:bCs w:val="0"/>
              <w:noProof/>
              <w:szCs w:val="22"/>
            </w:rPr>
          </w:pPr>
          <w:hyperlink w:anchor="_Toc198108601" w:history="1">
            <w:r w:rsidRPr="00410AC5">
              <w:rPr>
                <w:rStyle w:val="a8"/>
                <w:noProof/>
              </w:rPr>
              <w:t>第四章 资源需求</w:t>
            </w:r>
            <w:r>
              <w:rPr>
                <w:noProof/>
                <w:webHidden/>
              </w:rPr>
              <w:tab/>
            </w:r>
            <w:r>
              <w:rPr>
                <w:noProof/>
                <w:webHidden/>
              </w:rPr>
              <w:fldChar w:fldCharType="begin"/>
            </w:r>
            <w:r>
              <w:rPr>
                <w:noProof/>
                <w:webHidden/>
              </w:rPr>
              <w:instrText xml:space="preserve"> PAGEREF _Toc198108601 \h </w:instrText>
            </w:r>
            <w:r>
              <w:rPr>
                <w:noProof/>
                <w:webHidden/>
              </w:rPr>
            </w:r>
            <w:r>
              <w:rPr>
                <w:noProof/>
                <w:webHidden/>
              </w:rPr>
              <w:fldChar w:fldCharType="separate"/>
            </w:r>
            <w:r>
              <w:rPr>
                <w:noProof/>
                <w:webHidden/>
              </w:rPr>
              <w:t>10</w:t>
            </w:r>
            <w:r>
              <w:rPr>
                <w:noProof/>
                <w:webHidden/>
              </w:rPr>
              <w:fldChar w:fldCharType="end"/>
            </w:r>
          </w:hyperlink>
        </w:p>
        <w:p w14:paraId="716F653A" w14:textId="43DFFA97"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602" w:history="1">
            <w:r w:rsidRPr="00410AC5">
              <w:rPr>
                <w:rStyle w:val="a8"/>
                <w:noProof/>
              </w:rPr>
              <w:t xml:space="preserve">4.1 </w:t>
            </w:r>
            <w:r w:rsidRPr="00410AC5">
              <w:rPr>
                <w:rStyle w:val="a8"/>
                <w:noProof/>
              </w:rPr>
              <w:t>资源需要</w:t>
            </w:r>
            <w:r>
              <w:rPr>
                <w:noProof/>
                <w:webHidden/>
              </w:rPr>
              <w:tab/>
            </w:r>
            <w:r>
              <w:rPr>
                <w:noProof/>
                <w:webHidden/>
              </w:rPr>
              <w:fldChar w:fldCharType="begin"/>
            </w:r>
            <w:r>
              <w:rPr>
                <w:noProof/>
                <w:webHidden/>
              </w:rPr>
              <w:instrText xml:space="preserve"> PAGEREF _Toc198108602 \h </w:instrText>
            </w:r>
            <w:r>
              <w:rPr>
                <w:noProof/>
                <w:webHidden/>
              </w:rPr>
            </w:r>
            <w:r>
              <w:rPr>
                <w:noProof/>
                <w:webHidden/>
              </w:rPr>
              <w:fldChar w:fldCharType="separate"/>
            </w:r>
            <w:r>
              <w:rPr>
                <w:noProof/>
                <w:webHidden/>
              </w:rPr>
              <w:t>10</w:t>
            </w:r>
            <w:r>
              <w:rPr>
                <w:noProof/>
                <w:webHidden/>
              </w:rPr>
              <w:fldChar w:fldCharType="end"/>
            </w:r>
          </w:hyperlink>
        </w:p>
        <w:p w14:paraId="598B5D07" w14:textId="7B04E925" w:rsidR="00AD54FC" w:rsidRDefault="00AD54FC">
          <w:pPr>
            <w:pStyle w:val="TOC1"/>
            <w:tabs>
              <w:tab w:val="right" w:leader="dot" w:pos="8296"/>
            </w:tabs>
            <w:rPr>
              <w:rFonts w:asciiTheme="minorHAnsi" w:eastAsiaTheme="minorEastAsia" w:hAnsiTheme="minorHAnsi" w:cstheme="minorBidi"/>
              <w:bCs w:val="0"/>
              <w:noProof/>
              <w:szCs w:val="22"/>
            </w:rPr>
          </w:pPr>
          <w:hyperlink w:anchor="_Toc198108603" w:history="1">
            <w:r w:rsidRPr="00410AC5">
              <w:rPr>
                <w:rStyle w:val="a8"/>
                <w:noProof/>
              </w:rPr>
              <w:t>第五章 测试过程管理</w:t>
            </w:r>
            <w:r>
              <w:rPr>
                <w:noProof/>
                <w:webHidden/>
              </w:rPr>
              <w:tab/>
            </w:r>
            <w:r>
              <w:rPr>
                <w:noProof/>
                <w:webHidden/>
              </w:rPr>
              <w:fldChar w:fldCharType="begin"/>
            </w:r>
            <w:r>
              <w:rPr>
                <w:noProof/>
                <w:webHidden/>
              </w:rPr>
              <w:instrText xml:space="preserve"> PAGEREF _Toc198108603 \h </w:instrText>
            </w:r>
            <w:r>
              <w:rPr>
                <w:noProof/>
                <w:webHidden/>
              </w:rPr>
            </w:r>
            <w:r>
              <w:rPr>
                <w:noProof/>
                <w:webHidden/>
              </w:rPr>
              <w:fldChar w:fldCharType="separate"/>
            </w:r>
            <w:r>
              <w:rPr>
                <w:noProof/>
                <w:webHidden/>
              </w:rPr>
              <w:t>11</w:t>
            </w:r>
            <w:r>
              <w:rPr>
                <w:noProof/>
                <w:webHidden/>
              </w:rPr>
              <w:fldChar w:fldCharType="end"/>
            </w:r>
          </w:hyperlink>
        </w:p>
        <w:p w14:paraId="527CB23A" w14:textId="3FEB5B87"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604" w:history="1">
            <w:r w:rsidRPr="00410AC5">
              <w:rPr>
                <w:rStyle w:val="a8"/>
                <w:noProof/>
              </w:rPr>
              <w:t xml:space="preserve">5.1 </w:t>
            </w:r>
            <w:r w:rsidRPr="00410AC5">
              <w:rPr>
                <w:rStyle w:val="a8"/>
                <w:noProof/>
              </w:rPr>
              <w:t>测试文档</w:t>
            </w:r>
            <w:r>
              <w:rPr>
                <w:noProof/>
                <w:webHidden/>
              </w:rPr>
              <w:tab/>
            </w:r>
            <w:r>
              <w:rPr>
                <w:noProof/>
                <w:webHidden/>
              </w:rPr>
              <w:fldChar w:fldCharType="begin"/>
            </w:r>
            <w:r>
              <w:rPr>
                <w:noProof/>
                <w:webHidden/>
              </w:rPr>
              <w:instrText xml:space="preserve"> PAGEREF _Toc198108604 \h </w:instrText>
            </w:r>
            <w:r>
              <w:rPr>
                <w:noProof/>
                <w:webHidden/>
              </w:rPr>
            </w:r>
            <w:r>
              <w:rPr>
                <w:noProof/>
                <w:webHidden/>
              </w:rPr>
              <w:fldChar w:fldCharType="separate"/>
            </w:r>
            <w:r>
              <w:rPr>
                <w:noProof/>
                <w:webHidden/>
              </w:rPr>
              <w:t>11</w:t>
            </w:r>
            <w:r>
              <w:rPr>
                <w:noProof/>
                <w:webHidden/>
              </w:rPr>
              <w:fldChar w:fldCharType="end"/>
            </w:r>
          </w:hyperlink>
        </w:p>
        <w:p w14:paraId="14CE4F5D" w14:textId="50158F71" w:rsidR="00AD54FC" w:rsidRDefault="00AD54FC">
          <w:pPr>
            <w:pStyle w:val="TOC3"/>
            <w:tabs>
              <w:tab w:val="right" w:leader="dot" w:pos="8296"/>
            </w:tabs>
            <w:ind w:left="960"/>
            <w:rPr>
              <w:noProof/>
            </w:rPr>
          </w:pPr>
          <w:hyperlink w:anchor="_Toc198108605" w:history="1">
            <w:r w:rsidRPr="00410AC5">
              <w:rPr>
                <w:rStyle w:val="a8"/>
                <w:noProof/>
              </w:rPr>
              <w:t xml:space="preserve">5.1.1 </w:t>
            </w:r>
            <w:r w:rsidRPr="00410AC5">
              <w:rPr>
                <w:rStyle w:val="a8"/>
                <w:noProof/>
              </w:rPr>
              <w:t>测试文档管理</w:t>
            </w:r>
            <w:r>
              <w:rPr>
                <w:noProof/>
                <w:webHidden/>
              </w:rPr>
              <w:tab/>
            </w:r>
            <w:r>
              <w:rPr>
                <w:noProof/>
                <w:webHidden/>
              </w:rPr>
              <w:fldChar w:fldCharType="begin"/>
            </w:r>
            <w:r>
              <w:rPr>
                <w:noProof/>
                <w:webHidden/>
              </w:rPr>
              <w:instrText xml:space="preserve"> PAGEREF _Toc198108605 \h </w:instrText>
            </w:r>
            <w:r>
              <w:rPr>
                <w:noProof/>
                <w:webHidden/>
              </w:rPr>
            </w:r>
            <w:r>
              <w:rPr>
                <w:noProof/>
                <w:webHidden/>
              </w:rPr>
              <w:fldChar w:fldCharType="separate"/>
            </w:r>
            <w:r>
              <w:rPr>
                <w:noProof/>
                <w:webHidden/>
              </w:rPr>
              <w:t>11</w:t>
            </w:r>
            <w:r>
              <w:rPr>
                <w:noProof/>
                <w:webHidden/>
              </w:rPr>
              <w:fldChar w:fldCharType="end"/>
            </w:r>
          </w:hyperlink>
        </w:p>
        <w:p w14:paraId="49C752AA" w14:textId="4DE4BA1C" w:rsidR="00AD54FC" w:rsidRDefault="00AD54FC">
          <w:pPr>
            <w:pStyle w:val="TOC2"/>
            <w:tabs>
              <w:tab w:val="right" w:leader="dot" w:pos="8296"/>
            </w:tabs>
            <w:ind w:left="480"/>
            <w:rPr>
              <w:rFonts w:asciiTheme="minorHAnsi" w:eastAsiaTheme="minorEastAsia" w:hAnsiTheme="minorHAnsi" w:cstheme="minorBidi"/>
              <w:noProof/>
              <w:sz w:val="21"/>
              <w:szCs w:val="22"/>
            </w:rPr>
          </w:pPr>
          <w:hyperlink w:anchor="_Toc198108606" w:history="1">
            <w:r w:rsidRPr="00410AC5">
              <w:rPr>
                <w:rStyle w:val="a8"/>
                <w:noProof/>
              </w:rPr>
              <w:t xml:space="preserve">5.2 </w:t>
            </w:r>
            <w:r w:rsidRPr="00410AC5">
              <w:rPr>
                <w:rStyle w:val="a8"/>
                <w:noProof/>
              </w:rPr>
              <w:t>缺陷处理过程</w:t>
            </w:r>
            <w:r>
              <w:rPr>
                <w:noProof/>
                <w:webHidden/>
              </w:rPr>
              <w:tab/>
            </w:r>
            <w:r>
              <w:rPr>
                <w:noProof/>
                <w:webHidden/>
              </w:rPr>
              <w:fldChar w:fldCharType="begin"/>
            </w:r>
            <w:r>
              <w:rPr>
                <w:noProof/>
                <w:webHidden/>
              </w:rPr>
              <w:instrText xml:space="preserve"> PAGEREF _Toc198108606 \h </w:instrText>
            </w:r>
            <w:r>
              <w:rPr>
                <w:noProof/>
                <w:webHidden/>
              </w:rPr>
            </w:r>
            <w:r>
              <w:rPr>
                <w:noProof/>
                <w:webHidden/>
              </w:rPr>
              <w:fldChar w:fldCharType="separate"/>
            </w:r>
            <w:r>
              <w:rPr>
                <w:noProof/>
                <w:webHidden/>
              </w:rPr>
              <w:t>11</w:t>
            </w:r>
            <w:r>
              <w:rPr>
                <w:noProof/>
                <w:webHidden/>
              </w:rPr>
              <w:fldChar w:fldCharType="end"/>
            </w:r>
          </w:hyperlink>
        </w:p>
        <w:p w14:paraId="658B1C32" w14:textId="5AC49C23" w:rsidR="00AD54FC" w:rsidRDefault="00AD54FC">
          <w:r>
            <w:rPr>
              <w:b/>
              <w:bCs/>
              <w:lang w:val="zh-CN"/>
            </w:rPr>
            <w:fldChar w:fldCharType="end"/>
          </w:r>
        </w:p>
      </w:sdtContent>
    </w:sdt>
    <w:p w14:paraId="60203186" w14:textId="4F57613E" w:rsidR="00AD54FC" w:rsidRPr="00AD54FC" w:rsidRDefault="00AD54FC" w:rsidP="00AD54FC">
      <w:pPr>
        <w:rPr>
          <w:rFonts w:hint="eastAsia"/>
        </w:rPr>
        <w:sectPr w:rsidR="00AD54FC" w:rsidRPr="00AD54FC">
          <w:footerReference w:type="default" r:id="rId8"/>
          <w:pgSz w:w="11906" w:h="16838"/>
          <w:pgMar w:top="878" w:right="1800" w:bottom="1440" w:left="1800" w:header="851" w:footer="992" w:gutter="0"/>
          <w:cols w:space="720"/>
          <w:docGrid w:type="lines" w:linePitch="312"/>
        </w:sectPr>
      </w:pPr>
    </w:p>
    <w:p w14:paraId="4E18C9AE" w14:textId="77777777" w:rsidR="00706887" w:rsidRDefault="00CF0A4D">
      <w:pPr>
        <w:pStyle w:val="1"/>
        <w:numPr>
          <w:ilvl w:val="0"/>
          <w:numId w:val="0"/>
        </w:numPr>
      </w:pPr>
      <w:bookmarkStart w:id="0" w:name="_Toc43525886"/>
      <w:bookmarkStart w:id="1" w:name="_Toc197505957"/>
      <w:bookmarkStart w:id="2" w:name="_Toc198108590"/>
      <w:r>
        <w:rPr>
          <w:rFonts w:hint="eastAsia"/>
        </w:rPr>
        <w:lastRenderedPageBreak/>
        <w:t>第一章</w:t>
      </w:r>
      <w:r>
        <w:rPr>
          <w:rFonts w:hint="eastAsia"/>
        </w:rPr>
        <w:t xml:space="preserve"> </w:t>
      </w:r>
      <w:r>
        <w:rPr>
          <w:rFonts w:hint="eastAsia"/>
        </w:rPr>
        <w:t>总论</w:t>
      </w:r>
      <w:bookmarkEnd w:id="0"/>
      <w:bookmarkEnd w:id="1"/>
      <w:bookmarkEnd w:id="2"/>
    </w:p>
    <w:p w14:paraId="27FDF68C" w14:textId="77777777" w:rsidR="00706887" w:rsidRDefault="00CF0A4D">
      <w:pPr>
        <w:pStyle w:val="2"/>
      </w:pPr>
      <w:bookmarkStart w:id="3" w:name="_Toc488556068"/>
      <w:bookmarkStart w:id="4" w:name="_Toc521732833"/>
      <w:r>
        <w:rPr>
          <w:rFonts w:hint="eastAsia"/>
        </w:rPr>
        <w:t xml:space="preserve"> </w:t>
      </w:r>
      <w:bookmarkStart w:id="5" w:name="_Toc43525889"/>
      <w:bookmarkStart w:id="6" w:name="_Toc197505958"/>
      <w:bookmarkStart w:id="7" w:name="_Toc198108591"/>
      <w:r>
        <w:rPr>
          <w:rFonts w:hint="eastAsia"/>
        </w:rPr>
        <w:t>文档目的</w:t>
      </w:r>
      <w:bookmarkEnd w:id="3"/>
      <w:bookmarkEnd w:id="4"/>
      <w:bookmarkEnd w:id="5"/>
      <w:bookmarkEnd w:id="6"/>
      <w:bookmarkEnd w:id="7"/>
    </w:p>
    <w:p w14:paraId="2B04456E" w14:textId="6ACFFF16" w:rsidR="00706887" w:rsidRDefault="003434D1" w:rsidP="003434D1">
      <w:pPr>
        <w:pStyle w:val="a0"/>
        <w:tabs>
          <w:tab w:val="left" w:pos="845"/>
        </w:tabs>
        <w:ind w:left="840" w:firstLineChars="0" w:firstLine="0"/>
        <w:rPr>
          <w:rFonts w:ascii="宋体" w:hAnsi="宋体"/>
          <w:sz w:val="21"/>
          <w:szCs w:val="21"/>
        </w:rPr>
      </w:pPr>
      <w:r>
        <w:rPr>
          <w:rFonts w:ascii="PingFang-SC-Regular" w:hAnsi="PingFang-SC-Regular"/>
          <w:color w:val="06071F"/>
          <w:sz w:val="23"/>
          <w:szCs w:val="23"/>
          <w:shd w:val="clear" w:color="auto" w:fill="FDFDFE"/>
        </w:rPr>
        <w:t>本测试计划主要有两类受众：测试管理人员和测试人员。测试管理人员根据该测试计划制定进一步的计划、安排（工作任务分配、时间进度安排）和控制测试过程；测试人员根据该测试计划中制定的范围、方法确定测试需求、设计测试用例、执行和记录测试过程并记录和报告缺陷。本文档主要阐述在线考试系统测试过程中的一些细节，为测试工作提供一个框架和</w:t>
      </w:r>
      <w:r w:rsidR="00CF0A4D">
        <w:rPr>
          <w:rFonts w:ascii="宋体" w:hAnsi="宋体" w:hint="eastAsia"/>
          <w:sz w:val="21"/>
          <w:szCs w:val="21"/>
        </w:rPr>
        <w:t>确定项目测试的策略、范围和方法；</w:t>
      </w:r>
    </w:p>
    <w:p w14:paraId="37C8004E" w14:textId="26F05838" w:rsidR="00706887" w:rsidRPr="003434D1" w:rsidRDefault="003434D1" w:rsidP="003434D1">
      <w:pPr>
        <w:pStyle w:val="a0"/>
        <w:ind w:left="845" w:firstLineChars="0" w:firstLine="0"/>
        <w:rPr>
          <w:rFonts w:ascii="PingFang-SC-Regular" w:hAnsi="PingFang-SC-Regular"/>
          <w:color w:val="06071F"/>
          <w:sz w:val="23"/>
          <w:szCs w:val="23"/>
          <w:shd w:val="clear" w:color="auto" w:fill="FDFDFE"/>
        </w:rPr>
      </w:pPr>
      <w:bookmarkStart w:id="8" w:name="_Toc488556076"/>
      <w:bookmarkStart w:id="9" w:name="_Toc521732835"/>
      <w:bookmarkStart w:id="10" w:name="_Toc43525891"/>
      <w:bookmarkStart w:id="11" w:name="_Toc197505959"/>
      <w:r>
        <w:rPr>
          <w:rFonts w:ascii="PingFang-SC-Regular" w:hAnsi="PingFang-SC-Regular"/>
          <w:color w:val="06071F"/>
          <w:sz w:val="23"/>
          <w:szCs w:val="23"/>
          <w:shd w:val="clear" w:color="auto" w:fill="FDFDFE"/>
        </w:rPr>
        <w:t xml:space="preserve"> </w:t>
      </w:r>
      <w:r>
        <w:rPr>
          <w:rFonts w:ascii="PingFang-SC-Regular" w:hAnsi="PingFang-SC-Regular"/>
          <w:color w:val="06071F"/>
          <w:sz w:val="23"/>
          <w:szCs w:val="23"/>
          <w:shd w:val="clear" w:color="auto" w:fill="FDFDFE"/>
        </w:rPr>
        <w:t>确定项目测试的策略、范围和方法；</w:t>
      </w:r>
      <w:r>
        <w:rPr>
          <w:rFonts w:ascii="Segoe UI" w:hAnsi="Segoe UI" w:cs="Segoe UI"/>
          <w:color w:val="06071F"/>
          <w:sz w:val="23"/>
          <w:szCs w:val="23"/>
        </w:rPr>
        <w:br/>
      </w:r>
      <w:r>
        <w:rPr>
          <w:rFonts w:ascii="PingFang-SC-Regular" w:hAnsi="PingFang-SC-Regular"/>
          <w:color w:val="06071F"/>
          <w:sz w:val="23"/>
          <w:szCs w:val="23"/>
          <w:shd w:val="clear" w:color="auto" w:fill="FDFDFE"/>
        </w:rPr>
        <w:t xml:space="preserve"> </w:t>
      </w:r>
      <w:r>
        <w:rPr>
          <w:rFonts w:ascii="PingFang-SC-Regular" w:hAnsi="PingFang-SC-Regular" w:hint="eastAsia"/>
          <w:color w:val="06071F"/>
          <w:sz w:val="23"/>
          <w:szCs w:val="23"/>
          <w:shd w:val="clear" w:color="auto" w:fill="FDFDFE"/>
        </w:rPr>
        <w:t>·</w:t>
      </w:r>
      <w:r>
        <w:rPr>
          <w:rFonts w:ascii="PingFang-SC-Regular" w:hAnsi="PingFang-SC-Regular"/>
          <w:color w:val="06071F"/>
          <w:sz w:val="23"/>
          <w:szCs w:val="23"/>
          <w:shd w:val="clear" w:color="auto" w:fill="FDFDFE"/>
        </w:rPr>
        <w:t>使项目测试工作的所有参与人员（测试管理者、测试人员）对本项目测试的目标、范围、策略、方法、组织、资源等有一个清晰的认识；</w:t>
      </w:r>
      <w:r>
        <w:rPr>
          <w:rFonts w:ascii="Segoe UI" w:hAnsi="Segoe UI" w:cs="Segoe UI"/>
          <w:color w:val="06071F"/>
          <w:sz w:val="23"/>
          <w:szCs w:val="23"/>
        </w:rPr>
        <w:br/>
      </w:r>
      <w:r>
        <w:rPr>
          <w:rFonts w:ascii="PingFang-SC-Regular" w:hAnsi="PingFang-SC-Regular"/>
          <w:color w:val="06071F"/>
          <w:sz w:val="23"/>
          <w:szCs w:val="23"/>
          <w:shd w:val="clear" w:color="auto" w:fill="FDFDFE"/>
        </w:rPr>
        <w:t xml:space="preserve">  </w:t>
      </w:r>
      <w:r>
        <w:rPr>
          <w:rFonts w:ascii="PingFang-SC-Regular" w:hAnsi="PingFang-SC-Regular" w:hint="eastAsia"/>
          <w:color w:val="06071F"/>
          <w:sz w:val="23"/>
          <w:szCs w:val="23"/>
          <w:shd w:val="clear" w:color="auto" w:fill="FDFDFE"/>
        </w:rPr>
        <w:t>·</w:t>
      </w:r>
      <w:r>
        <w:rPr>
          <w:rFonts w:ascii="PingFang-SC-Regular" w:hAnsi="PingFang-SC-Regular"/>
          <w:color w:val="06071F"/>
          <w:sz w:val="23"/>
          <w:szCs w:val="23"/>
          <w:shd w:val="clear" w:color="auto" w:fill="FDFDFE"/>
        </w:rPr>
        <w:t>使项目测试工作的所有参与人员理解测试控制过程；</w:t>
      </w:r>
      <w:r>
        <w:rPr>
          <w:rFonts w:ascii="Segoe UI" w:hAnsi="Segoe UI" w:cs="Segoe UI"/>
          <w:color w:val="06071F"/>
          <w:sz w:val="23"/>
          <w:szCs w:val="23"/>
        </w:rPr>
        <w:br/>
      </w:r>
      <w:r>
        <w:rPr>
          <w:rFonts w:ascii="PingFang-SC-Regular" w:hAnsi="PingFang-SC-Regular"/>
          <w:color w:val="06071F"/>
          <w:sz w:val="23"/>
          <w:szCs w:val="23"/>
          <w:shd w:val="clear" w:color="auto" w:fill="FDFDFE"/>
        </w:rPr>
        <w:t xml:space="preserve">  </w:t>
      </w:r>
      <w:r>
        <w:rPr>
          <w:rFonts w:ascii="PingFang-SC-Regular" w:hAnsi="PingFang-SC-Regular" w:hint="eastAsia"/>
          <w:color w:val="06071F"/>
          <w:sz w:val="23"/>
          <w:szCs w:val="23"/>
          <w:shd w:val="clear" w:color="auto" w:fill="FDFDFE"/>
        </w:rPr>
        <w:t>·</w:t>
      </w:r>
      <w:r>
        <w:rPr>
          <w:rFonts w:ascii="PingFang-SC-Regular" w:hAnsi="PingFang-SC-Regular"/>
          <w:color w:val="06071F"/>
          <w:sz w:val="23"/>
          <w:szCs w:val="23"/>
          <w:shd w:val="clear" w:color="auto" w:fill="FDFDFE"/>
        </w:rPr>
        <w:t>从策略角度说明本项目测试的组织和管理，指导测试进展，并作为项目测试工作实施的依据；</w:t>
      </w:r>
      <w:r>
        <w:rPr>
          <w:rFonts w:ascii="Segoe UI" w:hAnsi="Segoe UI" w:cs="Segoe UI"/>
          <w:color w:val="06071F"/>
          <w:sz w:val="23"/>
          <w:szCs w:val="23"/>
        </w:rPr>
        <w:br/>
      </w:r>
      <w:r>
        <w:rPr>
          <w:rFonts w:ascii="PingFang-SC-Regular" w:hAnsi="PingFang-SC-Regular"/>
          <w:color w:val="06071F"/>
          <w:sz w:val="23"/>
          <w:szCs w:val="23"/>
          <w:shd w:val="clear" w:color="auto" w:fill="FDFDFE"/>
        </w:rPr>
        <w:t xml:space="preserve">  </w:t>
      </w:r>
      <w:r>
        <w:rPr>
          <w:rFonts w:ascii="PingFang-SC-Regular" w:hAnsi="PingFang-SC-Regular" w:hint="eastAsia"/>
          <w:color w:val="06071F"/>
          <w:sz w:val="23"/>
          <w:szCs w:val="23"/>
          <w:shd w:val="clear" w:color="auto" w:fill="FDFDFE"/>
        </w:rPr>
        <w:t>·</w:t>
      </w:r>
      <w:r>
        <w:rPr>
          <w:rFonts w:ascii="PingFang-SC-Regular" w:hAnsi="PingFang-SC-Regular"/>
          <w:color w:val="06071F"/>
          <w:sz w:val="23"/>
          <w:szCs w:val="23"/>
          <w:shd w:val="clear" w:color="auto" w:fill="FDFDFE"/>
        </w:rPr>
        <w:t>本文档是本项目测试整个过程进行的依据、规范和标准；</w:t>
      </w:r>
      <w:r w:rsidR="00CF0A4D">
        <w:rPr>
          <w:rFonts w:hint="eastAsia"/>
        </w:rPr>
        <w:t>项目测试</w:t>
      </w:r>
      <w:bookmarkEnd w:id="8"/>
      <w:bookmarkEnd w:id="9"/>
      <w:bookmarkEnd w:id="10"/>
      <w:r w:rsidR="00CF0A4D">
        <w:rPr>
          <w:rFonts w:hint="eastAsia"/>
        </w:rPr>
        <w:t>流程</w:t>
      </w:r>
      <w:bookmarkEnd w:id="11"/>
    </w:p>
    <w:p w14:paraId="0EC08E99" w14:textId="77777777" w:rsidR="00706887" w:rsidRDefault="00CF0A4D">
      <w:pPr>
        <w:pStyle w:val="2"/>
      </w:pPr>
      <w:bookmarkStart w:id="12" w:name="_Toc488556079"/>
      <w:bookmarkStart w:id="13" w:name="_Toc521732838"/>
      <w:r>
        <w:rPr>
          <w:rFonts w:hint="eastAsia"/>
        </w:rPr>
        <w:lastRenderedPageBreak/>
        <w:t xml:space="preserve"> </w:t>
      </w:r>
      <w:bookmarkStart w:id="14" w:name="_Toc197505960"/>
      <w:bookmarkStart w:id="15" w:name="_Toc198108592"/>
      <w:r>
        <w:rPr>
          <w:rFonts w:hint="eastAsia"/>
        </w:rPr>
        <w:t>测试过程</w:t>
      </w:r>
      <w:bookmarkEnd w:id="14"/>
      <w:bookmarkEnd w:id="15"/>
    </w:p>
    <w:p w14:paraId="0C2B4A65" w14:textId="77777777" w:rsidR="00706887" w:rsidRDefault="00CF0A4D">
      <w:pPr>
        <w:pStyle w:val="a0"/>
        <w:ind w:firstLineChars="0" w:firstLine="0"/>
        <w:jc w:val="center"/>
      </w:pPr>
      <w:r>
        <w:rPr>
          <w:rFonts w:ascii="宋体" w:hAnsi="宋体"/>
          <w:sz w:val="21"/>
          <w:szCs w:val="21"/>
        </w:rPr>
        <w:object w:dxaOrig="6862" w:dyaOrig="7153" w14:anchorId="4621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357.5pt" o:ole="">
            <v:imagedata r:id="rId9" o:title=""/>
          </v:shape>
          <o:OLEObject Type="Embed" ProgID="Visio.Drawing.6" ShapeID="_x0000_i1025" DrawAspect="Content" ObjectID="_1808728997" r:id="rId10"/>
        </w:object>
      </w:r>
    </w:p>
    <w:p w14:paraId="73D1AAC1" w14:textId="551A776A" w:rsidR="00706887" w:rsidRDefault="00CF0A4D">
      <w:pPr>
        <w:pStyle w:val="a0"/>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2-1</w:t>
      </w:r>
      <w:r w:rsidR="006519DB">
        <w:rPr>
          <w:rFonts w:ascii="宋体" w:hAnsi="宋体" w:hint="eastAsia"/>
          <w:sz w:val="21"/>
          <w:szCs w:val="21"/>
        </w:rPr>
        <w:t xml:space="preserve"> 测试过程流程图</w:t>
      </w:r>
    </w:p>
    <w:p w14:paraId="4D909271" w14:textId="77777777" w:rsidR="00706887" w:rsidRDefault="00CF0A4D">
      <w:pPr>
        <w:pStyle w:val="2"/>
      </w:pPr>
      <w:r>
        <w:rPr>
          <w:rFonts w:hint="eastAsia"/>
        </w:rPr>
        <w:t xml:space="preserve"> </w:t>
      </w:r>
      <w:bookmarkStart w:id="16" w:name="_Toc197505961"/>
      <w:bookmarkStart w:id="17" w:name="_Toc198108593"/>
      <w:r>
        <w:rPr>
          <w:rFonts w:hint="eastAsia"/>
        </w:rPr>
        <w:t>测试范围</w:t>
      </w:r>
      <w:bookmarkEnd w:id="16"/>
      <w:bookmarkEnd w:id="17"/>
    </w:p>
    <w:p w14:paraId="3E4EDB48" w14:textId="64598007" w:rsidR="00706887" w:rsidRDefault="00CF0A4D">
      <w:pPr>
        <w:pStyle w:val="a0"/>
        <w:ind w:firstLineChars="0" w:firstLine="0"/>
        <w:rPr>
          <w:rFonts w:ascii="宋体" w:hAnsi="宋体"/>
          <w:sz w:val="21"/>
          <w:szCs w:val="21"/>
        </w:rPr>
      </w:pPr>
      <w:r>
        <w:rPr>
          <w:rFonts w:ascii="宋体" w:hAnsi="宋体" w:hint="eastAsia"/>
          <w:sz w:val="21"/>
          <w:szCs w:val="21"/>
        </w:rPr>
        <w:t xml:space="preserve">      </w:t>
      </w:r>
      <w:r w:rsidR="00245BC5">
        <w:rPr>
          <w:rFonts w:ascii="宋体" w:hAnsi="宋体" w:hint="eastAsia"/>
          <w:sz w:val="21"/>
          <w:szCs w:val="21"/>
        </w:rPr>
        <w:t>在线考试</w:t>
      </w:r>
      <w:r w:rsidR="006C7A7C" w:rsidRPr="006C7A7C">
        <w:rPr>
          <w:rFonts w:ascii="宋体" w:hAnsi="宋体" w:hint="eastAsia"/>
          <w:sz w:val="21"/>
          <w:szCs w:val="21"/>
        </w:rPr>
        <w:t>系统</w:t>
      </w:r>
      <w:r>
        <w:rPr>
          <w:rFonts w:ascii="宋体" w:hAnsi="宋体" w:hint="eastAsia"/>
          <w:sz w:val="21"/>
          <w:szCs w:val="21"/>
        </w:rPr>
        <w:t>整体模块，详情查看附件《</w:t>
      </w:r>
      <w:r w:rsidR="000D6C05">
        <w:rPr>
          <w:rFonts w:ascii="宋体" w:hAnsi="宋体" w:hint="eastAsia"/>
          <w:sz w:val="21"/>
          <w:szCs w:val="21"/>
        </w:rPr>
        <w:t>软件需求规格说明书</w:t>
      </w:r>
      <w:r>
        <w:rPr>
          <w:rFonts w:ascii="宋体" w:hAnsi="宋体" w:hint="eastAsia"/>
          <w:sz w:val="21"/>
          <w:szCs w:val="21"/>
        </w:rPr>
        <w:t>》</w:t>
      </w:r>
      <w:r w:rsidR="000D6C05">
        <w:rPr>
          <w:rFonts w:ascii="宋体" w:hAnsi="宋体" w:hint="eastAsia"/>
          <w:sz w:val="21"/>
          <w:szCs w:val="21"/>
        </w:rPr>
        <w:t>与《软件设计文档》</w:t>
      </w:r>
      <w:r w:rsidR="006519DB" w:rsidRPr="006519DB">
        <w:rPr>
          <w:rFonts w:ascii="宋体" w:hAnsi="宋体" w:hint="eastAsia"/>
          <w:sz w:val="21"/>
          <w:szCs w:val="21"/>
        </w:rPr>
        <w:t>。</w:t>
      </w:r>
    </w:p>
    <w:p w14:paraId="4A69501C" w14:textId="4C421EC3" w:rsidR="00706887" w:rsidRPr="00735C75" w:rsidRDefault="00CF0A4D" w:rsidP="00735C75">
      <w:pPr>
        <w:pStyle w:val="1"/>
        <w:rPr>
          <w:rFonts w:hint="eastAsia"/>
        </w:rPr>
      </w:pPr>
      <w:r>
        <w:rPr>
          <w:rFonts w:hint="eastAsia"/>
        </w:rPr>
        <w:t xml:space="preserve"> </w:t>
      </w:r>
      <w:bookmarkStart w:id="18" w:name="_Toc43525895"/>
      <w:bookmarkStart w:id="19" w:name="_Toc197505962"/>
      <w:bookmarkStart w:id="20" w:name="_Toc198108594"/>
      <w:r>
        <w:rPr>
          <w:rFonts w:hint="eastAsia"/>
        </w:rPr>
        <w:t>测试方法</w:t>
      </w:r>
      <w:bookmarkEnd w:id="12"/>
      <w:bookmarkEnd w:id="13"/>
      <w:bookmarkEnd w:id="18"/>
      <w:r>
        <w:rPr>
          <w:rFonts w:hint="eastAsia"/>
        </w:rPr>
        <w:t>及里程碑</w:t>
      </w:r>
      <w:bookmarkEnd w:id="19"/>
      <w:bookmarkEnd w:id="20"/>
    </w:p>
    <w:p w14:paraId="29461E9A" w14:textId="00377F18" w:rsidR="00706887" w:rsidRDefault="00CF0A4D">
      <w:pPr>
        <w:pStyle w:val="2"/>
      </w:pPr>
      <w:bookmarkStart w:id="21" w:name="_Toc197505964"/>
      <w:bookmarkStart w:id="22" w:name="_Toc198108595"/>
      <w:r>
        <w:rPr>
          <w:rFonts w:hint="eastAsia"/>
        </w:rPr>
        <w:t>测试</w:t>
      </w:r>
      <w:bookmarkEnd w:id="21"/>
      <w:r w:rsidR="0001534E">
        <w:rPr>
          <w:rFonts w:hint="eastAsia"/>
        </w:rPr>
        <w:t>程序</w:t>
      </w:r>
      <w:bookmarkEnd w:id="22"/>
    </w:p>
    <w:p w14:paraId="0210C733" w14:textId="77777777" w:rsidR="00706887" w:rsidRDefault="00706887">
      <w:pPr>
        <w:rPr>
          <w:sz w:val="21"/>
          <w:szCs w:val="21"/>
        </w:rPr>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2600"/>
        <w:gridCol w:w="1562"/>
        <w:gridCol w:w="1438"/>
        <w:gridCol w:w="975"/>
      </w:tblGrid>
      <w:tr w:rsidR="00706887" w14:paraId="5C248537" w14:textId="77777777" w:rsidTr="003434D1">
        <w:tc>
          <w:tcPr>
            <w:tcW w:w="1949" w:type="dxa"/>
            <w:shd w:val="clear" w:color="auto" w:fill="EEECE1" w:themeFill="background2"/>
          </w:tcPr>
          <w:p w14:paraId="58B6AD6B" w14:textId="712151FE" w:rsidR="00706887" w:rsidRDefault="00CF0A4D">
            <w:pPr>
              <w:rPr>
                <w:rFonts w:ascii="宋体" w:hAnsi="宋体"/>
                <w:b/>
                <w:bCs/>
                <w:sz w:val="21"/>
                <w:szCs w:val="21"/>
              </w:rPr>
            </w:pPr>
            <w:r>
              <w:rPr>
                <w:rFonts w:ascii="宋体" w:hAnsi="宋体" w:hint="eastAsia"/>
                <w:b/>
                <w:bCs/>
                <w:sz w:val="21"/>
                <w:szCs w:val="21"/>
              </w:rPr>
              <w:t>测试</w:t>
            </w:r>
            <w:r w:rsidR="000D6C05">
              <w:rPr>
                <w:rFonts w:ascii="宋体" w:hAnsi="宋体" w:hint="eastAsia"/>
                <w:b/>
                <w:bCs/>
                <w:sz w:val="21"/>
                <w:szCs w:val="21"/>
              </w:rPr>
              <w:t>程序</w:t>
            </w:r>
          </w:p>
        </w:tc>
        <w:tc>
          <w:tcPr>
            <w:tcW w:w="2600" w:type="dxa"/>
            <w:shd w:val="clear" w:color="auto" w:fill="EEECE1" w:themeFill="background2"/>
          </w:tcPr>
          <w:p w14:paraId="7327BD0F" w14:textId="77777777" w:rsidR="00706887" w:rsidRDefault="00CF0A4D">
            <w:pPr>
              <w:rPr>
                <w:rFonts w:ascii="宋体" w:hAnsi="宋体"/>
                <w:b/>
                <w:bCs/>
                <w:sz w:val="21"/>
                <w:szCs w:val="21"/>
              </w:rPr>
            </w:pPr>
            <w:r>
              <w:rPr>
                <w:rFonts w:ascii="宋体" w:hAnsi="宋体" w:hint="eastAsia"/>
                <w:b/>
                <w:bCs/>
                <w:sz w:val="21"/>
                <w:szCs w:val="21"/>
              </w:rPr>
              <w:t>测试任务</w:t>
            </w:r>
          </w:p>
        </w:tc>
        <w:tc>
          <w:tcPr>
            <w:tcW w:w="1562" w:type="dxa"/>
            <w:shd w:val="clear" w:color="auto" w:fill="EEECE1" w:themeFill="background2"/>
          </w:tcPr>
          <w:p w14:paraId="568CDB77" w14:textId="77777777" w:rsidR="00706887" w:rsidRDefault="00CF0A4D">
            <w:pPr>
              <w:rPr>
                <w:rFonts w:ascii="宋体" w:hAnsi="宋体"/>
                <w:b/>
                <w:bCs/>
                <w:sz w:val="21"/>
                <w:szCs w:val="21"/>
              </w:rPr>
            </w:pPr>
            <w:r>
              <w:rPr>
                <w:rFonts w:ascii="宋体" w:hAnsi="宋体" w:hint="eastAsia"/>
                <w:b/>
                <w:bCs/>
                <w:sz w:val="21"/>
                <w:szCs w:val="21"/>
              </w:rPr>
              <w:t>测试环境</w:t>
            </w:r>
          </w:p>
        </w:tc>
        <w:tc>
          <w:tcPr>
            <w:tcW w:w="1438" w:type="dxa"/>
            <w:shd w:val="clear" w:color="auto" w:fill="EEECE1" w:themeFill="background2"/>
          </w:tcPr>
          <w:p w14:paraId="74CC372C" w14:textId="77777777" w:rsidR="00706887" w:rsidRDefault="00CF0A4D">
            <w:pPr>
              <w:rPr>
                <w:rFonts w:ascii="宋体" w:hAnsi="宋体"/>
                <w:b/>
                <w:bCs/>
                <w:sz w:val="21"/>
                <w:szCs w:val="21"/>
              </w:rPr>
            </w:pPr>
            <w:r>
              <w:rPr>
                <w:rFonts w:ascii="宋体" w:hAnsi="宋体" w:hint="eastAsia"/>
                <w:b/>
                <w:bCs/>
                <w:sz w:val="21"/>
                <w:szCs w:val="21"/>
              </w:rPr>
              <w:t>分配人员</w:t>
            </w:r>
          </w:p>
        </w:tc>
        <w:tc>
          <w:tcPr>
            <w:tcW w:w="975" w:type="dxa"/>
            <w:shd w:val="clear" w:color="auto" w:fill="EEECE1" w:themeFill="background2"/>
          </w:tcPr>
          <w:p w14:paraId="596D961C" w14:textId="77777777" w:rsidR="00706887" w:rsidRDefault="00CF0A4D">
            <w:pPr>
              <w:rPr>
                <w:rFonts w:ascii="宋体" w:hAnsi="宋体"/>
                <w:b/>
                <w:bCs/>
                <w:sz w:val="21"/>
                <w:szCs w:val="21"/>
              </w:rPr>
            </w:pPr>
            <w:r>
              <w:rPr>
                <w:rFonts w:ascii="宋体" w:hAnsi="宋体" w:hint="eastAsia"/>
                <w:b/>
                <w:bCs/>
                <w:sz w:val="21"/>
                <w:szCs w:val="21"/>
              </w:rPr>
              <w:t>时间</w:t>
            </w:r>
            <w:r>
              <w:rPr>
                <w:rFonts w:ascii="宋体" w:hAnsi="宋体" w:hint="eastAsia"/>
                <w:b/>
                <w:bCs/>
                <w:sz w:val="21"/>
                <w:szCs w:val="21"/>
              </w:rPr>
              <w:t>\</w:t>
            </w:r>
            <w:r>
              <w:rPr>
                <w:rFonts w:ascii="宋体" w:hAnsi="宋体" w:hint="eastAsia"/>
                <w:b/>
                <w:bCs/>
                <w:sz w:val="21"/>
                <w:szCs w:val="21"/>
              </w:rPr>
              <w:t>天</w:t>
            </w:r>
          </w:p>
        </w:tc>
      </w:tr>
      <w:tr w:rsidR="00706887" w14:paraId="13F530C2" w14:textId="77777777">
        <w:trPr>
          <w:trHeight w:val="290"/>
        </w:trPr>
        <w:tc>
          <w:tcPr>
            <w:tcW w:w="1949" w:type="dxa"/>
          </w:tcPr>
          <w:p w14:paraId="00176F0B" w14:textId="7AA1F0A8" w:rsidR="00706887" w:rsidRDefault="00735C75">
            <w:pPr>
              <w:rPr>
                <w:rFonts w:ascii="宋体" w:hAnsi="宋体"/>
                <w:sz w:val="21"/>
                <w:szCs w:val="21"/>
              </w:rPr>
            </w:pPr>
            <w:r>
              <w:rPr>
                <w:rFonts w:ascii="宋体" w:hAnsi="宋体" w:hint="eastAsia"/>
                <w:sz w:val="21"/>
                <w:szCs w:val="21"/>
              </w:rPr>
              <w:t>登录测试</w:t>
            </w:r>
          </w:p>
        </w:tc>
        <w:tc>
          <w:tcPr>
            <w:tcW w:w="2600" w:type="dxa"/>
          </w:tcPr>
          <w:p w14:paraId="1E0BA73B" w14:textId="3C0B842F" w:rsidR="00706887" w:rsidRDefault="00735C75">
            <w:pPr>
              <w:rPr>
                <w:rFonts w:ascii="宋体" w:hAnsi="宋体"/>
                <w:sz w:val="21"/>
                <w:szCs w:val="21"/>
              </w:rPr>
            </w:pPr>
            <w:r>
              <w:rPr>
                <w:rFonts w:ascii="PingFang-SC-Regular" w:hAnsi="PingFang-SC-Regular"/>
                <w:color w:val="06071F"/>
                <w:sz w:val="23"/>
                <w:szCs w:val="23"/>
                <w:shd w:val="clear" w:color="auto" w:fill="FDFDFE"/>
              </w:rPr>
              <w:t>输入用户名</w:t>
            </w:r>
            <w:r>
              <w:rPr>
                <w:rFonts w:ascii="PingFang-SC-Regular" w:hAnsi="PingFang-SC-Regular"/>
                <w:color w:val="06071F"/>
                <w:sz w:val="23"/>
                <w:szCs w:val="23"/>
                <w:shd w:val="clear" w:color="auto" w:fill="FDFDFE"/>
              </w:rPr>
              <w:t>→</w:t>
            </w:r>
            <w:r>
              <w:rPr>
                <w:rFonts w:ascii="PingFang-SC-Regular" w:hAnsi="PingFang-SC-Regular"/>
                <w:color w:val="06071F"/>
                <w:sz w:val="23"/>
                <w:szCs w:val="23"/>
                <w:shd w:val="clear" w:color="auto" w:fill="FDFDFE"/>
              </w:rPr>
              <w:t>输入密码</w:t>
            </w:r>
            <w:r>
              <w:rPr>
                <w:rFonts w:ascii="PingFang-SC-Regular" w:hAnsi="PingFang-SC-Regular"/>
                <w:color w:val="06071F"/>
                <w:sz w:val="23"/>
                <w:szCs w:val="23"/>
                <w:shd w:val="clear" w:color="auto" w:fill="FDFDFE"/>
              </w:rPr>
              <w:t>→</w:t>
            </w:r>
            <w:r>
              <w:rPr>
                <w:rFonts w:ascii="PingFang-SC-Regular" w:hAnsi="PingFang-SC-Regular"/>
                <w:color w:val="06071F"/>
                <w:sz w:val="23"/>
                <w:szCs w:val="23"/>
                <w:shd w:val="clear" w:color="auto" w:fill="FDFDFE"/>
              </w:rPr>
              <w:t>点击登录</w:t>
            </w:r>
          </w:p>
        </w:tc>
        <w:tc>
          <w:tcPr>
            <w:tcW w:w="1562" w:type="dxa"/>
          </w:tcPr>
          <w:p w14:paraId="401B38AF" w14:textId="77777777" w:rsidR="00706887" w:rsidRDefault="00CF0A4D">
            <w:pPr>
              <w:rPr>
                <w:rFonts w:ascii="宋体" w:hAnsi="宋体"/>
                <w:sz w:val="21"/>
                <w:szCs w:val="21"/>
              </w:rPr>
            </w:pPr>
            <w:r>
              <w:rPr>
                <w:rFonts w:ascii="宋体" w:hAnsi="宋体" w:hint="eastAsia"/>
                <w:sz w:val="21"/>
                <w:szCs w:val="21"/>
              </w:rPr>
              <w:t>测试环境</w:t>
            </w:r>
          </w:p>
        </w:tc>
        <w:tc>
          <w:tcPr>
            <w:tcW w:w="1438" w:type="dxa"/>
          </w:tcPr>
          <w:p w14:paraId="6F5A662A" w14:textId="2A50F984" w:rsidR="00706887" w:rsidRDefault="00735C75">
            <w:r>
              <w:rPr>
                <w:rFonts w:hint="eastAsia"/>
              </w:rPr>
              <w:t>苟瑞祥</w:t>
            </w:r>
          </w:p>
        </w:tc>
        <w:tc>
          <w:tcPr>
            <w:tcW w:w="975" w:type="dxa"/>
          </w:tcPr>
          <w:p w14:paraId="7A0E5C3B" w14:textId="77777777" w:rsidR="00706887" w:rsidRDefault="00CF0A4D">
            <w:r>
              <w:rPr>
                <w:rFonts w:ascii="宋体" w:hAnsi="宋体" w:hint="eastAsia"/>
                <w:sz w:val="21"/>
                <w:szCs w:val="21"/>
              </w:rPr>
              <w:t>5</w:t>
            </w:r>
          </w:p>
        </w:tc>
      </w:tr>
      <w:tr w:rsidR="00706887" w14:paraId="0D632F26" w14:textId="77777777">
        <w:tc>
          <w:tcPr>
            <w:tcW w:w="1949" w:type="dxa"/>
          </w:tcPr>
          <w:p w14:paraId="405C368D" w14:textId="3B49F7F1" w:rsidR="00706887" w:rsidRDefault="00735C75">
            <w:pPr>
              <w:rPr>
                <w:rFonts w:ascii="宋体" w:hAnsi="宋体"/>
                <w:sz w:val="21"/>
                <w:szCs w:val="21"/>
              </w:rPr>
            </w:pPr>
            <w:r>
              <w:rPr>
                <w:rFonts w:ascii="宋体" w:hAnsi="宋体" w:hint="eastAsia"/>
                <w:sz w:val="21"/>
                <w:szCs w:val="21"/>
              </w:rPr>
              <w:t>功能测试</w:t>
            </w:r>
          </w:p>
        </w:tc>
        <w:tc>
          <w:tcPr>
            <w:tcW w:w="2600" w:type="dxa"/>
          </w:tcPr>
          <w:p w14:paraId="2CA5A248" w14:textId="661F190C" w:rsidR="00706887" w:rsidRPr="0001534E" w:rsidRDefault="00735C75">
            <w:pPr>
              <w:rPr>
                <w:rFonts w:ascii="宋体" w:hAnsi="宋体"/>
                <w:sz w:val="21"/>
                <w:szCs w:val="21"/>
              </w:rPr>
            </w:pPr>
            <w:r>
              <w:rPr>
                <w:rFonts w:ascii="宋体" w:hAnsi="宋体" w:hint="eastAsia"/>
                <w:sz w:val="21"/>
                <w:szCs w:val="21"/>
              </w:rPr>
              <w:t>发布试卷，组合试卷，完</w:t>
            </w:r>
            <w:r>
              <w:rPr>
                <w:rFonts w:ascii="宋体" w:hAnsi="宋体" w:hint="eastAsia"/>
                <w:sz w:val="21"/>
                <w:szCs w:val="21"/>
              </w:rPr>
              <w:lastRenderedPageBreak/>
              <w:t>成考试，完成批改</w:t>
            </w:r>
          </w:p>
        </w:tc>
        <w:tc>
          <w:tcPr>
            <w:tcW w:w="1562" w:type="dxa"/>
          </w:tcPr>
          <w:p w14:paraId="694F5C93" w14:textId="3F513358" w:rsidR="00706887" w:rsidRDefault="00CF0A4D">
            <w:pPr>
              <w:rPr>
                <w:rFonts w:ascii="宋体" w:hAnsi="宋体"/>
                <w:sz w:val="21"/>
                <w:szCs w:val="21"/>
              </w:rPr>
            </w:pPr>
            <w:r>
              <w:rPr>
                <w:rFonts w:ascii="宋体" w:hAnsi="宋体" w:hint="eastAsia"/>
                <w:sz w:val="21"/>
                <w:szCs w:val="21"/>
              </w:rPr>
              <w:lastRenderedPageBreak/>
              <w:t>测试</w:t>
            </w:r>
            <w:r w:rsidR="0001534E">
              <w:rPr>
                <w:rFonts w:ascii="宋体" w:hAnsi="宋体" w:hint="eastAsia"/>
                <w:sz w:val="21"/>
                <w:szCs w:val="21"/>
              </w:rPr>
              <w:t>、预发布</w:t>
            </w:r>
            <w:r>
              <w:rPr>
                <w:rFonts w:ascii="宋体" w:hAnsi="宋体" w:hint="eastAsia"/>
                <w:sz w:val="21"/>
                <w:szCs w:val="21"/>
              </w:rPr>
              <w:lastRenderedPageBreak/>
              <w:t>环境</w:t>
            </w:r>
          </w:p>
        </w:tc>
        <w:tc>
          <w:tcPr>
            <w:tcW w:w="1438" w:type="dxa"/>
          </w:tcPr>
          <w:p w14:paraId="249F6AFD" w14:textId="0A74D66E" w:rsidR="00706887" w:rsidRDefault="00735C75">
            <w:r>
              <w:rPr>
                <w:rFonts w:hint="eastAsia"/>
              </w:rPr>
              <w:lastRenderedPageBreak/>
              <w:t>侯一玮</w:t>
            </w:r>
          </w:p>
        </w:tc>
        <w:tc>
          <w:tcPr>
            <w:tcW w:w="975" w:type="dxa"/>
          </w:tcPr>
          <w:p w14:paraId="12D841DB" w14:textId="77777777" w:rsidR="00706887" w:rsidRDefault="00CF0A4D">
            <w:r>
              <w:rPr>
                <w:rFonts w:ascii="宋体" w:hAnsi="宋体" w:hint="eastAsia"/>
                <w:sz w:val="21"/>
                <w:szCs w:val="21"/>
              </w:rPr>
              <w:t>7</w:t>
            </w:r>
          </w:p>
        </w:tc>
      </w:tr>
      <w:tr w:rsidR="0001534E" w14:paraId="724B700B" w14:textId="77777777">
        <w:tc>
          <w:tcPr>
            <w:tcW w:w="1949" w:type="dxa"/>
          </w:tcPr>
          <w:p w14:paraId="31148E50" w14:textId="59904AA5" w:rsidR="0001534E" w:rsidRDefault="00735C75" w:rsidP="0001534E">
            <w:pPr>
              <w:rPr>
                <w:rFonts w:ascii="宋体" w:hAnsi="宋体"/>
                <w:sz w:val="21"/>
                <w:szCs w:val="21"/>
              </w:rPr>
            </w:pPr>
            <w:r>
              <w:rPr>
                <w:rFonts w:ascii="宋体" w:hAnsi="宋体" w:hint="eastAsia"/>
                <w:sz w:val="21"/>
                <w:szCs w:val="21"/>
              </w:rPr>
              <w:t>用户互动测试</w:t>
            </w:r>
          </w:p>
        </w:tc>
        <w:tc>
          <w:tcPr>
            <w:tcW w:w="2600" w:type="dxa"/>
          </w:tcPr>
          <w:p w14:paraId="7CA44DCE" w14:textId="29DCF7E4" w:rsidR="0001534E" w:rsidRDefault="00735C75" w:rsidP="0001534E">
            <w:pPr>
              <w:rPr>
                <w:rFonts w:ascii="宋体" w:hAnsi="宋体"/>
                <w:sz w:val="21"/>
                <w:szCs w:val="21"/>
              </w:rPr>
            </w:pPr>
            <w:r>
              <w:rPr>
                <w:rFonts w:ascii="宋体" w:hAnsi="宋体" w:hint="eastAsia"/>
                <w:sz w:val="21"/>
                <w:szCs w:val="21"/>
              </w:rPr>
              <w:t>教师发布试卷，用户查看，检查流畅性</w:t>
            </w:r>
          </w:p>
        </w:tc>
        <w:tc>
          <w:tcPr>
            <w:tcW w:w="1562" w:type="dxa"/>
          </w:tcPr>
          <w:p w14:paraId="4649C143" w14:textId="701A67A0" w:rsidR="0001534E" w:rsidRDefault="0001534E" w:rsidP="0001534E">
            <w:pPr>
              <w:rPr>
                <w:rFonts w:ascii="宋体" w:hAnsi="宋体"/>
                <w:sz w:val="21"/>
                <w:szCs w:val="21"/>
              </w:rPr>
            </w:pPr>
            <w:r>
              <w:rPr>
                <w:rFonts w:ascii="宋体" w:hAnsi="宋体" w:hint="eastAsia"/>
                <w:sz w:val="21"/>
                <w:szCs w:val="21"/>
              </w:rPr>
              <w:t>测试、预发布环境</w:t>
            </w:r>
          </w:p>
        </w:tc>
        <w:tc>
          <w:tcPr>
            <w:tcW w:w="1438" w:type="dxa"/>
          </w:tcPr>
          <w:p w14:paraId="1687F0B3" w14:textId="351BCF02" w:rsidR="0001534E" w:rsidRDefault="00735C75" w:rsidP="0001534E">
            <w:r>
              <w:rPr>
                <w:rFonts w:hint="eastAsia"/>
              </w:rPr>
              <w:t>侯一玮</w:t>
            </w:r>
          </w:p>
        </w:tc>
        <w:tc>
          <w:tcPr>
            <w:tcW w:w="975" w:type="dxa"/>
          </w:tcPr>
          <w:p w14:paraId="7829AFD5" w14:textId="1A54E491" w:rsidR="0001534E" w:rsidRDefault="00DB611E" w:rsidP="0001534E">
            <w:r>
              <w:rPr>
                <w:rFonts w:ascii="宋体" w:hAnsi="宋体" w:hint="eastAsia"/>
                <w:sz w:val="21"/>
                <w:szCs w:val="21"/>
              </w:rPr>
              <w:t>5</w:t>
            </w:r>
          </w:p>
        </w:tc>
      </w:tr>
      <w:tr w:rsidR="0001534E" w14:paraId="34C1F11C" w14:textId="77777777">
        <w:tc>
          <w:tcPr>
            <w:tcW w:w="1949" w:type="dxa"/>
          </w:tcPr>
          <w:p w14:paraId="531644F7" w14:textId="560FA19E" w:rsidR="0001534E" w:rsidRDefault="0001534E" w:rsidP="0001534E">
            <w:pPr>
              <w:rPr>
                <w:rFonts w:ascii="宋体" w:hAnsi="宋体"/>
                <w:sz w:val="21"/>
                <w:szCs w:val="21"/>
              </w:rPr>
            </w:pPr>
            <w:r w:rsidRPr="000D6C05">
              <w:rPr>
                <w:rFonts w:ascii="宋体" w:hAnsi="宋体" w:hint="eastAsia"/>
                <w:sz w:val="21"/>
                <w:szCs w:val="21"/>
              </w:rPr>
              <w:t>文档</w:t>
            </w:r>
            <w:r>
              <w:rPr>
                <w:rFonts w:ascii="宋体" w:hAnsi="宋体" w:hint="eastAsia"/>
                <w:sz w:val="21"/>
                <w:szCs w:val="21"/>
              </w:rPr>
              <w:t>介质</w:t>
            </w:r>
            <w:r w:rsidRPr="000D6C05">
              <w:rPr>
                <w:rFonts w:ascii="宋体" w:hAnsi="宋体" w:hint="eastAsia"/>
                <w:sz w:val="21"/>
                <w:szCs w:val="21"/>
              </w:rPr>
              <w:t>一致性测试</w:t>
            </w:r>
          </w:p>
        </w:tc>
        <w:tc>
          <w:tcPr>
            <w:tcW w:w="2600" w:type="dxa"/>
          </w:tcPr>
          <w:p w14:paraId="18609206" w14:textId="414E2602" w:rsidR="0001534E" w:rsidRDefault="0001534E" w:rsidP="0001534E">
            <w:pPr>
              <w:rPr>
                <w:rFonts w:ascii="宋体" w:hAnsi="宋体"/>
                <w:sz w:val="21"/>
                <w:szCs w:val="21"/>
              </w:rPr>
            </w:pPr>
            <w:r w:rsidRPr="0001534E">
              <w:rPr>
                <w:rFonts w:ascii="宋体" w:hAnsi="宋体" w:hint="eastAsia"/>
                <w:sz w:val="21"/>
                <w:szCs w:val="21"/>
              </w:rPr>
              <w:t>操作流程、功能特性、性能指标描述核对</w:t>
            </w:r>
          </w:p>
        </w:tc>
        <w:tc>
          <w:tcPr>
            <w:tcW w:w="1562" w:type="dxa"/>
          </w:tcPr>
          <w:p w14:paraId="4BCE9EEF" w14:textId="31301302" w:rsidR="0001534E" w:rsidRDefault="0001534E" w:rsidP="0001534E">
            <w:pPr>
              <w:rPr>
                <w:rFonts w:ascii="宋体" w:hAnsi="宋体"/>
                <w:sz w:val="21"/>
                <w:szCs w:val="21"/>
              </w:rPr>
            </w:pPr>
            <w:r>
              <w:rPr>
                <w:rFonts w:ascii="宋体" w:hAnsi="宋体" w:hint="eastAsia"/>
                <w:sz w:val="21"/>
                <w:szCs w:val="21"/>
              </w:rPr>
              <w:t>预发布环境</w:t>
            </w:r>
          </w:p>
        </w:tc>
        <w:tc>
          <w:tcPr>
            <w:tcW w:w="1438" w:type="dxa"/>
          </w:tcPr>
          <w:p w14:paraId="50B41DDA" w14:textId="46252C49" w:rsidR="0001534E" w:rsidRDefault="00735C75" w:rsidP="0001534E">
            <w:pPr>
              <w:rPr>
                <w:rFonts w:hint="eastAsia"/>
              </w:rPr>
            </w:pPr>
            <w:r w:rsidRPr="00507333">
              <w:rPr>
                <w:rFonts w:ascii="宋体" w:hAnsi="宋体"/>
              </w:rPr>
              <w:t>胡禹晨</w:t>
            </w:r>
          </w:p>
        </w:tc>
        <w:tc>
          <w:tcPr>
            <w:tcW w:w="975" w:type="dxa"/>
          </w:tcPr>
          <w:p w14:paraId="28EA04AC" w14:textId="77777777" w:rsidR="0001534E" w:rsidRDefault="0001534E" w:rsidP="0001534E">
            <w:r>
              <w:rPr>
                <w:rFonts w:ascii="宋体" w:hAnsi="宋体" w:hint="eastAsia"/>
                <w:sz w:val="21"/>
                <w:szCs w:val="21"/>
              </w:rPr>
              <w:t>3</w:t>
            </w:r>
          </w:p>
        </w:tc>
      </w:tr>
      <w:tr w:rsidR="0001534E" w14:paraId="3E50ABC2" w14:textId="77777777">
        <w:trPr>
          <w:trHeight w:val="511"/>
        </w:trPr>
        <w:tc>
          <w:tcPr>
            <w:tcW w:w="1949" w:type="dxa"/>
          </w:tcPr>
          <w:p w14:paraId="0F4B829C" w14:textId="16C77AEF" w:rsidR="0001534E" w:rsidRDefault="0001534E" w:rsidP="0001534E">
            <w:pPr>
              <w:rPr>
                <w:rFonts w:ascii="宋体" w:hAnsi="宋体"/>
                <w:sz w:val="21"/>
                <w:szCs w:val="21"/>
              </w:rPr>
            </w:pPr>
            <w:r w:rsidRPr="000D6C05">
              <w:rPr>
                <w:rFonts w:ascii="宋体" w:hAnsi="宋体" w:hint="eastAsia"/>
                <w:sz w:val="21"/>
                <w:szCs w:val="21"/>
              </w:rPr>
              <w:t>自由操作测试</w:t>
            </w:r>
          </w:p>
        </w:tc>
        <w:tc>
          <w:tcPr>
            <w:tcW w:w="2600" w:type="dxa"/>
          </w:tcPr>
          <w:p w14:paraId="5EDE606E" w14:textId="31D5346E" w:rsidR="0001534E" w:rsidRDefault="0001534E" w:rsidP="0001534E">
            <w:pPr>
              <w:rPr>
                <w:rFonts w:ascii="宋体" w:hAnsi="宋体"/>
                <w:sz w:val="21"/>
                <w:szCs w:val="21"/>
              </w:rPr>
            </w:pPr>
            <w:r w:rsidRPr="0001534E">
              <w:rPr>
                <w:rFonts w:ascii="宋体" w:hAnsi="宋体" w:hint="eastAsia"/>
                <w:sz w:val="21"/>
                <w:szCs w:val="21"/>
              </w:rPr>
              <w:t>操作中断 / 非常规操作、异常数据输入</w:t>
            </w:r>
          </w:p>
        </w:tc>
        <w:tc>
          <w:tcPr>
            <w:tcW w:w="1562" w:type="dxa"/>
          </w:tcPr>
          <w:p w14:paraId="142639ED" w14:textId="77777777" w:rsidR="0001534E" w:rsidRDefault="0001534E" w:rsidP="0001534E">
            <w:pPr>
              <w:rPr>
                <w:rFonts w:ascii="宋体" w:hAnsi="宋体"/>
                <w:sz w:val="21"/>
                <w:szCs w:val="21"/>
              </w:rPr>
            </w:pPr>
            <w:r>
              <w:rPr>
                <w:rFonts w:ascii="宋体" w:hAnsi="宋体" w:hint="eastAsia"/>
                <w:sz w:val="21"/>
                <w:szCs w:val="21"/>
              </w:rPr>
              <w:t>预发布环境</w:t>
            </w:r>
          </w:p>
        </w:tc>
        <w:tc>
          <w:tcPr>
            <w:tcW w:w="1438" w:type="dxa"/>
          </w:tcPr>
          <w:p w14:paraId="1988E409" w14:textId="2BF8A546" w:rsidR="0001534E" w:rsidRDefault="00735C75" w:rsidP="0001534E">
            <w:r w:rsidRPr="00507333">
              <w:rPr>
                <w:rFonts w:ascii="宋体" w:hAnsi="宋体"/>
              </w:rPr>
              <w:t>陈致江</w:t>
            </w:r>
          </w:p>
        </w:tc>
        <w:tc>
          <w:tcPr>
            <w:tcW w:w="975" w:type="dxa"/>
          </w:tcPr>
          <w:p w14:paraId="33A0E3D2" w14:textId="77777777" w:rsidR="0001534E" w:rsidRDefault="0001534E" w:rsidP="0001534E">
            <w:r>
              <w:rPr>
                <w:rFonts w:ascii="宋体" w:hAnsi="宋体" w:hint="eastAsia"/>
                <w:sz w:val="21"/>
                <w:szCs w:val="21"/>
              </w:rPr>
              <w:t>2</w:t>
            </w:r>
          </w:p>
        </w:tc>
      </w:tr>
    </w:tbl>
    <w:p w14:paraId="37D9FB5B" w14:textId="77777777" w:rsidR="00706887" w:rsidRDefault="00706887"/>
    <w:p w14:paraId="408CAFA5" w14:textId="77777777" w:rsidR="00706887" w:rsidRDefault="00706887">
      <w:pPr>
        <w:pStyle w:val="a0"/>
        <w:ind w:firstLineChars="0" w:firstLine="0"/>
        <w:rPr>
          <w:rFonts w:ascii="宋体" w:hAnsi="宋体"/>
          <w:sz w:val="21"/>
          <w:szCs w:val="21"/>
        </w:rPr>
      </w:pPr>
    </w:p>
    <w:p w14:paraId="703B21C2" w14:textId="77777777" w:rsidR="00706887" w:rsidRDefault="00706887">
      <w:pPr>
        <w:pStyle w:val="a0"/>
        <w:ind w:left="480" w:firstLineChars="0" w:firstLine="0"/>
        <w:jc w:val="left"/>
        <w:rPr>
          <w:rFonts w:ascii="宋体" w:hAnsi="宋体"/>
          <w:sz w:val="21"/>
          <w:szCs w:val="21"/>
        </w:rPr>
      </w:pPr>
    </w:p>
    <w:p w14:paraId="278B00FF" w14:textId="77777777" w:rsidR="00706887" w:rsidRDefault="00CF0A4D">
      <w:pPr>
        <w:pStyle w:val="2"/>
      </w:pPr>
      <w:bookmarkStart w:id="23" w:name="_Toc521732840"/>
      <w:r>
        <w:rPr>
          <w:rFonts w:hint="eastAsia"/>
        </w:rPr>
        <w:t xml:space="preserve"> </w:t>
      </w:r>
      <w:bookmarkStart w:id="24" w:name="_Toc43525897"/>
      <w:bookmarkStart w:id="25" w:name="_Toc197505965"/>
      <w:bookmarkStart w:id="26" w:name="_Toc198108596"/>
      <w:r>
        <w:rPr>
          <w:rFonts w:hint="eastAsia"/>
        </w:rPr>
        <w:t>测试用例</w:t>
      </w:r>
      <w:bookmarkEnd w:id="23"/>
      <w:bookmarkEnd w:id="24"/>
      <w:r>
        <w:rPr>
          <w:rFonts w:hint="eastAsia"/>
        </w:rPr>
        <w:t>设计</w:t>
      </w:r>
      <w:bookmarkEnd w:id="25"/>
      <w:bookmarkEnd w:id="26"/>
    </w:p>
    <w:p w14:paraId="1AB1F14F" w14:textId="77777777" w:rsidR="00706887" w:rsidRDefault="00CF0A4D">
      <w:pPr>
        <w:pStyle w:val="a0"/>
        <w:ind w:left="482"/>
        <w:rPr>
          <w:rFonts w:ascii="宋体" w:hAnsi="宋体"/>
          <w:sz w:val="21"/>
          <w:szCs w:val="21"/>
        </w:rPr>
      </w:pPr>
      <w:r>
        <w:rPr>
          <w:rFonts w:ascii="宋体" w:hAnsi="宋体" w:hint="eastAsia"/>
          <w:sz w:val="21"/>
          <w:szCs w:val="21"/>
        </w:rPr>
        <w:t>本次测试的测试案例，是在经过需求培训后，由测试人员根据产品部对需求的介绍和自己对需求的理解按照系统层次结构组织编写。</w:t>
      </w:r>
    </w:p>
    <w:p w14:paraId="37831FCB"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本需求案例的编写采用黑盒测试常用的分析方法设计用例；</w:t>
      </w:r>
    </w:p>
    <w:p w14:paraId="3C677C26"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对于每一个测试用例，测试设计人员应为其指定输入（或操作）、预期输出（或结果）；</w:t>
      </w:r>
    </w:p>
    <w:p w14:paraId="691289A1"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每一个测试用例，都必须有详细的测试步骤描述；</w:t>
      </w:r>
    </w:p>
    <w:p w14:paraId="0736DECD"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本次测试设计的所有测试用例均需以规范的文档方式保存；</w:t>
      </w:r>
    </w:p>
    <w:p w14:paraId="5F0E14DE"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在整个测试过程中，可根据项目实际情况对测试用例进行适当的变更；</w:t>
      </w:r>
    </w:p>
    <w:p w14:paraId="3A4383E8" w14:textId="77777777" w:rsidR="00706887" w:rsidRDefault="00CF0A4D">
      <w:pPr>
        <w:pStyle w:val="a0"/>
        <w:numPr>
          <w:ilvl w:val="0"/>
          <w:numId w:val="9"/>
        </w:numPr>
        <w:spacing w:after="50"/>
        <w:ind w:leftChars="200" w:left="840" w:firstLineChars="0" w:hanging="360"/>
        <w:rPr>
          <w:sz w:val="21"/>
          <w:szCs w:val="21"/>
        </w:rPr>
      </w:pPr>
      <w:r>
        <w:rPr>
          <w:rFonts w:hint="eastAsia"/>
          <w:sz w:val="21"/>
          <w:szCs w:val="21"/>
        </w:rPr>
        <w:t>测试用例中测试数据的准备，在结合整个业务场景设计。</w:t>
      </w:r>
    </w:p>
    <w:p w14:paraId="4B282D67" w14:textId="77777777" w:rsidR="00706887" w:rsidRDefault="00CF0A4D">
      <w:pPr>
        <w:pStyle w:val="2"/>
      </w:pPr>
      <w:bookmarkStart w:id="27" w:name="_Toc488556082"/>
      <w:bookmarkStart w:id="28" w:name="_Toc521732841"/>
      <w:bookmarkStart w:id="29" w:name="_Toc43525898"/>
      <w:bookmarkStart w:id="30" w:name="_Toc197505966"/>
      <w:bookmarkStart w:id="31" w:name="_Toc198108597"/>
      <w:r>
        <w:rPr>
          <w:rFonts w:hint="eastAsia"/>
        </w:rPr>
        <w:t>测试实施过程</w:t>
      </w:r>
      <w:bookmarkEnd w:id="27"/>
      <w:bookmarkEnd w:id="28"/>
      <w:bookmarkEnd w:id="29"/>
      <w:bookmarkEnd w:id="30"/>
      <w:bookmarkEnd w:id="31"/>
    </w:p>
    <w:p w14:paraId="5F62A541" w14:textId="23A20F5A" w:rsidR="00706887" w:rsidRDefault="00CF0A4D">
      <w:pPr>
        <w:ind w:leftChars="200" w:left="480" w:firstLineChars="200" w:firstLine="420"/>
        <w:rPr>
          <w:sz w:val="21"/>
          <w:szCs w:val="21"/>
        </w:rPr>
      </w:pPr>
      <w:r>
        <w:rPr>
          <w:rFonts w:hint="eastAsia"/>
          <w:sz w:val="21"/>
          <w:szCs w:val="21"/>
        </w:rPr>
        <w:t>本项目</w:t>
      </w:r>
      <w:r w:rsidR="00735C75">
        <w:rPr>
          <w:rFonts w:hint="eastAsia"/>
          <w:sz w:val="21"/>
          <w:szCs w:val="21"/>
        </w:rPr>
        <w:t>在线考试系统</w:t>
      </w:r>
      <w:r w:rsidR="008C1CBF" w:rsidRPr="008C1CBF">
        <w:rPr>
          <w:rFonts w:hint="eastAsia"/>
          <w:sz w:val="21"/>
          <w:szCs w:val="21"/>
        </w:rPr>
        <w:t>系统</w:t>
      </w:r>
      <w:r>
        <w:rPr>
          <w:rFonts w:hint="eastAsia"/>
          <w:sz w:val="21"/>
          <w:szCs w:val="21"/>
        </w:rPr>
        <w:t>项目的模块与流程的测试，实施过程如下：</w:t>
      </w:r>
    </w:p>
    <w:p w14:paraId="666A8A79" w14:textId="77777777" w:rsidR="00706887" w:rsidRDefault="00CF0A4D">
      <w:pPr>
        <w:pStyle w:val="a0"/>
        <w:numPr>
          <w:ilvl w:val="0"/>
          <w:numId w:val="10"/>
        </w:numPr>
        <w:ind w:firstLineChars="0"/>
        <w:rPr>
          <w:sz w:val="21"/>
          <w:szCs w:val="21"/>
        </w:rPr>
      </w:pPr>
      <w:r>
        <w:rPr>
          <w:rFonts w:hint="eastAsia"/>
          <w:sz w:val="21"/>
          <w:szCs w:val="21"/>
        </w:rPr>
        <w:t>准备测试所需环境</w:t>
      </w:r>
    </w:p>
    <w:p w14:paraId="204F3853" w14:textId="77777777" w:rsidR="00706887" w:rsidRDefault="00CF0A4D">
      <w:pPr>
        <w:pStyle w:val="a0"/>
        <w:numPr>
          <w:ilvl w:val="0"/>
          <w:numId w:val="10"/>
        </w:numPr>
        <w:ind w:firstLineChars="0"/>
        <w:rPr>
          <w:sz w:val="21"/>
          <w:szCs w:val="21"/>
        </w:rPr>
      </w:pPr>
      <w:r>
        <w:rPr>
          <w:rFonts w:hint="eastAsia"/>
          <w:sz w:val="21"/>
          <w:szCs w:val="21"/>
        </w:rPr>
        <w:t>准备测试所需数据</w:t>
      </w:r>
    </w:p>
    <w:p w14:paraId="1A307F01" w14:textId="77777777" w:rsidR="00706887" w:rsidRDefault="00CF0A4D">
      <w:pPr>
        <w:pStyle w:val="a0"/>
        <w:numPr>
          <w:ilvl w:val="0"/>
          <w:numId w:val="10"/>
        </w:numPr>
        <w:ind w:firstLineChars="0"/>
        <w:rPr>
          <w:sz w:val="21"/>
          <w:szCs w:val="21"/>
        </w:rPr>
      </w:pPr>
      <w:r>
        <w:rPr>
          <w:rFonts w:hint="eastAsia"/>
          <w:sz w:val="21"/>
          <w:szCs w:val="21"/>
        </w:rPr>
        <w:t>按照系统运行结构执行相应测试用例</w:t>
      </w:r>
    </w:p>
    <w:p w14:paraId="5184FB57" w14:textId="77777777" w:rsidR="00706887" w:rsidRDefault="00CF0A4D">
      <w:pPr>
        <w:pStyle w:val="a0"/>
        <w:numPr>
          <w:ilvl w:val="0"/>
          <w:numId w:val="10"/>
        </w:numPr>
        <w:ind w:firstLineChars="0"/>
        <w:rPr>
          <w:sz w:val="21"/>
          <w:szCs w:val="21"/>
        </w:rPr>
      </w:pPr>
      <w:r>
        <w:rPr>
          <w:rFonts w:hint="eastAsia"/>
          <w:sz w:val="21"/>
          <w:szCs w:val="21"/>
        </w:rPr>
        <w:lastRenderedPageBreak/>
        <w:t>记录测试过程和发现的缺陷</w:t>
      </w:r>
    </w:p>
    <w:p w14:paraId="75AB185C" w14:textId="77777777" w:rsidR="00706887" w:rsidRDefault="00CF0A4D">
      <w:pPr>
        <w:pStyle w:val="a0"/>
        <w:numPr>
          <w:ilvl w:val="0"/>
          <w:numId w:val="10"/>
        </w:numPr>
        <w:ind w:firstLineChars="0"/>
        <w:rPr>
          <w:sz w:val="21"/>
          <w:szCs w:val="21"/>
        </w:rPr>
      </w:pPr>
      <w:r>
        <w:rPr>
          <w:rFonts w:hint="eastAsia"/>
          <w:sz w:val="21"/>
          <w:szCs w:val="21"/>
        </w:rPr>
        <w:t>报告缺陷</w:t>
      </w:r>
    </w:p>
    <w:p w14:paraId="3FD286DF" w14:textId="77777777" w:rsidR="00706887" w:rsidRDefault="00CF0A4D">
      <w:pPr>
        <w:pStyle w:val="2"/>
      </w:pPr>
      <w:bookmarkStart w:id="32" w:name="_Toc521732844"/>
      <w:r>
        <w:rPr>
          <w:rFonts w:hint="eastAsia"/>
        </w:rPr>
        <w:t xml:space="preserve"> </w:t>
      </w:r>
      <w:bookmarkStart w:id="33" w:name="_Toc43525899"/>
      <w:bookmarkStart w:id="34" w:name="_Toc197505967"/>
      <w:bookmarkStart w:id="35" w:name="_Toc198108598"/>
      <w:r>
        <w:rPr>
          <w:rFonts w:hint="eastAsia"/>
        </w:rPr>
        <w:t>测试方法综述</w:t>
      </w:r>
      <w:bookmarkEnd w:id="32"/>
      <w:bookmarkEnd w:id="33"/>
      <w:bookmarkEnd w:id="34"/>
      <w:bookmarkEnd w:id="35"/>
    </w:p>
    <w:p w14:paraId="68FF1544" w14:textId="77777777" w:rsidR="00245BC5" w:rsidRDefault="00CF0A4D" w:rsidP="00245BC5">
      <w:pPr>
        <w:pStyle w:val="a0"/>
        <w:ind w:firstLineChars="0" w:firstLine="0"/>
        <w:rPr>
          <w:sz w:val="21"/>
          <w:szCs w:val="21"/>
        </w:rPr>
      </w:pPr>
      <w:r>
        <w:rPr>
          <w:rFonts w:hint="eastAsia"/>
          <w:sz w:val="21"/>
          <w:szCs w:val="21"/>
        </w:rPr>
        <w:t>本项目测试包</w:t>
      </w:r>
      <w:bookmarkStart w:id="36" w:name="_Toc488556094"/>
      <w:bookmarkStart w:id="37" w:name="_Toc521732845"/>
      <w:r w:rsidR="00245BC5">
        <w:rPr>
          <w:rFonts w:hint="eastAsia"/>
          <w:sz w:val="21"/>
          <w:szCs w:val="21"/>
        </w:rPr>
        <w:t>括：</w:t>
      </w:r>
    </w:p>
    <w:p w14:paraId="5E029D66" w14:textId="1D5373B5" w:rsidR="00245BC5" w:rsidRDefault="00245BC5" w:rsidP="00130F86">
      <w:pPr>
        <w:pStyle w:val="a0"/>
        <w:numPr>
          <w:ilvl w:val="3"/>
          <w:numId w:val="10"/>
        </w:numPr>
        <w:ind w:firstLineChars="0"/>
        <w:rPr>
          <w:b/>
          <w:bCs/>
          <w:sz w:val="21"/>
          <w:szCs w:val="21"/>
        </w:rPr>
      </w:pPr>
      <w:r w:rsidRPr="00245BC5">
        <w:rPr>
          <w:b/>
          <w:bCs/>
          <w:sz w:val="21"/>
          <w:szCs w:val="21"/>
        </w:rPr>
        <w:t>登录测试</w:t>
      </w:r>
    </w:p>
    <w:p w14:paraId="59689CC7" w14:textId="77777777" w:rsidR="00130F86" w:rsidRPr="00245BC5" w:rsidRDefault="00130F86" w:rsidP="00130F86">
      <w:pPr>
        <w:pStyle w:val="a0"/>
        <w:ind w:left="1680" w:firstLineChars="0" w:firstLine="0"/>
        <w:rPr>
          <w:rFonts w:hint="eastAsia"/>
          <w:b/>
          <w:bCs/>
          <w:sz w:val="21"/>
          <w:szCs w:val="21"/>
        </w:rPr>
      </w:pPr>
    </w:p>
    <w:p w14:paraId="255D3E1A" w14:textId="77777777" w:rsidR="00245BC5" w:rsidRPr="00245BC5" w:rsidRDefault="00245BC5" w:rsidP="00245BC5">
      <w:pPr>
        <w:pStyle w:val="a0"/>
        <w:ind w:firstLine="422"/>
        <w:rPr>
          <w:sz w:val="21"/>
          <w:szCs w:val="21"/>
        </w:rPr>
      </w:pPr>
      <w:r w:rsidRPr="00245BC5">
        <w:rPr>
          <w:b/>
          <w:bCs/>
          <w:sz w:val="21"/>
          <w:szCs w:val="21"/>
        </w:rPr>
        <w:t>测试目标</w:t>
      </w:r>
      <w:r w:rsidRPr="00245BC5">
        <w:rPr>
          <w:sz w:val="21"/>
          <w:szCs w:val="21"/>
        </w:rPr>
        <w:t>：验证用户登录流程的正确性、安全性及异常处理能力。</w:t>
      </w:r>
      <w:r w:rsidRPr="00245BC5">
        <w:rPr>
          <w:sz w:val="21"/>
          <w:szCs w:val="21"/>
        </w:rPr>
        <w:br/>
      </w:r>
      <w:r w:rsidRPr="00245BC5">
        <w:rPr>
          <w:b/>
          <w:bCs/>
          <w:sz w:val="21"/>
          <w:szCs w:val="21"/>
        </w:rPr>
        <w:t>测试方法</w:t>
      </w:r>
      <w:r w:rsidRPr="00245BC5">
        <w:rPr>
          <w:sz w:val="21"/>
          <w:szCs w:val="21"/>
        </w:rPr>
        <w:t>：</w:t>
      </w:r>
    </w:p>
    <w:p w14:paraId="05244271" w14:textId="77777777" w:rsidR="00245BC5" w:rsidRPr="00245BC5" w:rsidRDefault="00245BC5" w:rsidP="00245BC5">
      <w:pPr>
        <w:pStyle w:val="a0"/>
        <w:numPr>
          <w:ilvl w:val="0"/>
          <w:numId w:val="16"/>
        </w:numPr>
        <w:ind w:firstLine="422"/>
        <w:rPr>
          <w:sz w:val="21"/>
          <w:szCs w:val="21"/>
        </w:rPr>
      </w:pPr>
      <w:r w:rsidRPr="00245BC5">
        <w:rPr>
          <w:b/>
          <w:bCs/>
          <w:sz w:val="21"/>
          <w:szCs w:val="21"/>
        </w:rPr>
        <w:t>功能测试</w:t>
      </w:r>
      <w:r w:rsidRPr="00245BC5">
        <w:rPr>
          <w:sz w:val="21"/>
          <w:szCs w:val="21"/>
        </w:rPr>
        <w:t>：</w:t>
      </w:r>
    </w:p>
    <w:p w14:paraId="5B15981B" w14:textId="77777777" w:rsidR="00245BC5" w:rsidRPr="00245BC5" w:rsidRDefault="00245BC5" w:rsidP="00245BC5">
      <w:pPr>
        <w:pStyle w:val="a0"/>
        <w:numPr>
          <w:ilvl w:val="1"/>
          <w:numId w:val="16"/>
        </w:numPr>
        <w:ind w:firstLine="422"/>
        <w:rPr>
          <w:sz w:val="21"/>
          <w:szCs w:val="21"/>
        </w:rPr>
      </w:pPr>
      <w:r w:rsidRPr="00245BC5">
        <w:rPr>
          <w:b/>
          <w:bCs/>
          <w:sz w:val="21"/>
          <w:szCs w:val="21"/>
        </w:rPr>
        <w:t>正常登录</w:t>
      </w:r>
      <w:r w:rsidRPr="00245BC5">
        <w:rPr>
          <w:sz w:val="21"/>
          <w:szCs w:val="21"/>
        </w:rPr>
        <w:t>：输入有效用户名（如</w:t>
      </w:r>
      <w:r w:rsidRPr="00245BC5">
        <w:rPr>
          <w:sz w:val="21"/>
          <w:szCs w:val="21"/>
        </w:rPr>
        <w:t>teacher01</w:t>
      </w:r>
      <w:r w:rsidRPr="00245BC5">
        <w:rPr>
          <w:sz w:val="21"/>
          <w:szCs w:val="21"/>
        </w:rPr>
        <w:t>）和密码（如</w:t>
      </w:r>
      <w:r w:rsidRPr="00245BC5">
        <w:rPr>
          <w:sz w:val="21"/>
          <w:szCs w:val="21"/>
        </w:rPr>
        <w:t>Pass123!</w:t>
      </w:r>
      <w:r w:rsidRPr="00245BC5">
        <w:rPr>
          <w:sz w:val="21"/>
          <w:szCs w:val="21"/>
        </w:rPr>
        <w:t>），点击登录，验证是否跳转至系统主页。</w:t>
      </w:r>
    </w:p>
    <w:p w14:paraId="66792058" w14:textId="77777777" w:rsidR="00245BC5" w:rsidRPr="00245BC5" w:rsidRDefault="00245BC5" w:rsidP="00245BC5">
      <w:pPr>
        <w:pStyle w:val="a0"/>
        <w:numPr>
          <w:ilvl w:val="1"/>
          <w:numId w:val="16"/>
        </w:numPr>
        <w:ind w:firstLine="422"/>
        <w:rPr>
          <w:sz w:val="21"/>
          <w:szCs w:val="21"/>
        </w:rPr>
      </w:pPr>
      <w:r w:rsidRPr="00245BC5">
        <w:rPr>
          <w:b/>
          <w:bCs/>
          <w:sz w:val="21"/>
          <w:szCs w:val="21"/>
        </w:rPr>
        <w:t>异常登录</w:t>
      </w:r>
      <w:r w:rsidRPr="00245BC5">
        <w:rPr>
          <w:sz w:val="21"/>
          <w:szCs w:val="21"/>
        </w:rPr>
        <w:t>：输入错误密码（如</w:t>
      </w:r>
      <w:r w:rsidRPr="00245BC5">
        <w:rPr>
          <w:sz w:val="21"/>
          <w:szCs w:val="21"/>
        </w:rPr>
        <w:t>WrongPass</w:t>
      </w:r>
      <w:r w:rsidRPr="00245BC5">
        <w:rPr>
          <w:sz w:val="21"/>
          <w:szCs w:val="21"/>
        </w:rPr>
        <w:t>），点击登录，验证是否提示</w:t>
      </w:r>
      <w:r w:rsidRPr="00245BC5">
        <w:rPr>
          <w:sz w:val="21"/>
          <w:szCs w:val="21"/>
        </w:rPr>
        <w:t>“</w:t>
      </w:r>
      <w:r w:rsidRPr="00245BC5">
        <w:rPr>
          <w:sz w:val="21"/>
          <w:szCs w:val="21"/>
        </w:rPr>
        <w:t>用户名或密码错误</w:t>
      </w:r>
      <w:r w:rsidRPr="00245BC5">
        <w:rPr>
          <w:sz w:val="21"/>
          <w:szCs w:val="21"/>
        </w:rPr>
        <w:t>”</w:t>
      </w:r>
      <w:r w:rsidRPr="00245BC5">
        <w:rPr>
          <w:sz w:val="21"/>
          <w:szCs w:val="21"/>
        </w:rPr>
        <w:t>。</w:t>
      </w:r>
    </w:p>
    <w:p w14:paraId="4FDAB652" w14:textId="77777777" w:rsidR="00245BC5" w:rsidRPr="00245BC5" w:rsidRDefault="00245BC5" w:rsidP="00245BC5">
      <w:pPr>
        <w:pStyle w:val="a0"/>
        <w:numPr>
          <w:ilvl w:val="1"/>
          <w:numId w:val="16"/>
        </w:numPr>
        <w:ind w:firstLine="422"/>
        <w:rPr>
          <w:sz w:val="21"/>
          <w:szCs w:val="21"/>
        </w:rPr>
      </w:pPr>
      <w:r w:rsidRPr="00245BC5">
        <w:rPr>
          <w:b/>
          <w:bCs/>
          <w:sz w:val="21"/>
          <w:szCs w:val="21"/>
        </w:rPr>
        <w:t>边界测试</w:t>
      </w:r>
      <w:r w:rsidRPr="00245BC5">
        <w:rPr>
          <w:sz w:val="21"/>
          <w:szCs w:val="21"/>
        </w:rPr>
        <w:t>：输入超长用户名（</w:t>
      </w:r>
      <w:r w:rsidRPr="00245BC5">
        <w:rPr>
          <w:sz w:val="21"/>
          <w:szCs w:val="21"/>
        </w:rPr>
        <w:t>20</w:t>
      </w:r>
      <w:r w:rsidRPr="00245BC5">
        <w:rPr>
          <w:sz w:val="21"/>
          <w:szCs w:val="21"/>
        </w:rPr>
        <w:t>字符），点击登录，验证是否提示</w:t>
      </w:r>
      <w:r w:rsidRPr="00245BC5">
        <w:rPr>
          <w:sz w:val="21"/>
          <w:szCs w:val="21"/>
        </w:rPr>
        <w:t>“</w:t>
      </w:r>
      <w:r w:rsidRPr="00245BC5">
        <w:rPr>
          <w:sz w:val="21"/>
          <w:szCs w:val="21"/>
        </w:rPr>
        <w:t>用户名格式错误</w:t>
      </w:r>
      <w:r w:rsidRPr="00245BC5">
        <w:rPr>
          <w:sz w:val="21"/>
          <w:szCs w:val="21"/>
        </w:rPr>
        <w:t>”</w:t>
      </w:r>
      <w:r w:rsidRPr="00245BC5">
        <w:rPr>
          <w:sz w:val="21"/>
          <w:szCs w:val="21"/>
        </w:rPr>
        <w:t>。</w:t>
      </w:r>
    </w:p>
    <w:p w14:paraId="13E6D305" w14:textId="72B8425E" w:rsidR="00245BC5" w:rsidRDefault="00245BC5" w:rsidP="00245BC5">
      <w:pPr>
        <w:pStyle w:val="a0"/>
        <w:ind w:firstLine="422"/>
        <w:rPr>
          <w:b/>
          <w:bCs/>
          <w:sz w:val="21"/>
          <w:szCs w:val="21"/>
        </w:rPr>
      </w:pPr>
      <w:r w:rsidRPr="00245BC5">
        <w:rPr>
          <w:b/>
          <w:bCs/>
          <w:sz w:val="21"/>
          <w:szCs w:val="21"/>
        </w:rPr>
        <w:t xml:space="preserve">2. </w:t>
      </w:r>
      <w:r w:rsidRPr="00245BC5">
        <w:rPr>
          <w:b/>
          <w:bCs/>
          <w:sz w:val="21"/>
          <w:szCs w:val="21"/>
        </w:rPr>
        <w:t>功能测试</w:t>
      </w:r>
    </w:p>
    <w:tbl>
      <w:tblPr>
        <w:tblStyle w:val="a7"/>
        <w:tblW w:w="8636" w:type="dxa"/>
        <w:tblLook w:val="04A0" w:firstRow="1" w:lastRow="0" w:firstColumn="1" w:lastColumn="0" w:noHBand="0" w:noVBand="1"/>
      </w:tblPr>
      <w:tblGrid>
        <w:gridCol w:w="1439"/>
        <w:gridCol w:w="1439"/>
        <w:gridCol w:w="1439"/>
        <w:gridCol w:w="1439"/>
        <w:gridCol w:w="1440"/>
        <w:gridCol w:w="1440"/>
      </w:tblGrid>
      <w:tr w:rsidR="00522E06" w:rsidRPr="00522E06" w14:paraId="0AB1399B" w14:textId="77777777" w:rsidTr="00130F86">
        <w:trPr>
          <w:trHeight w:val="688"/>
        </w:trPr>
        <w:tc>
          <w:tcPr>
            <w:tcW w:w="1439" w:type="dxa"/>
            <w:shd w:val="clear" w:color="auto" w:fill="EEECE1" w:themeFill="background2"/>
          </w:tcPr>
          <w:p w14:paraId="19EBD2EE"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序号</w:t>
            </w:r>
          </w:p>
        </w:tc>
        <w:tc>
          <w:tcPr>
            <w:tcW w:w="1439" w:type="dxa"/>
            <w:shd w:val="clear" w:color="auto" w:fill="EEECE1" w:themeFill="background2"/>
          </w:tcPr>
          <w:p w14:paraId="0707AAB6"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需求规格</w:t>
            </w:r>
          </w:p>
        </w:tc>
        <w:tc>
          <w:tcPr>
            <w:tcW w:w="1439" w:type="dxa"/>
            <w:shd w:val="clear" w:color="auto" w:fill="EEECE1" w:themeFill="background2"/>
          </w:tcPr>
          <w:p w14:paraId="4C2CCF13"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操作步骤</w:t>
            </w:r>
          </w:p>
        </w:tc>
        <w:tc>
          <w:tcPr>
            <w:tcW w:w="1439" w:type="dxa"/>
            <w:shd w:val="clear" w:color="auto" w:fill="EEECE1" w:themeFill="background2"/>
          </w:tcPr>
          <w:p w14:paraId="6E10E643"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期望输出</w:t>
            </w:r>
          </w:p>
        </w:tc>
        <w:tc>
          <w:tcPr>
            <w:tcW w:w="1440" w:type="dxa"/>
            <w:shd w:val="clear" w:color="auto" w:fill="EEECE1" w:themeFill="background2"/>
          </w:tcPr>
          <w:p w14:paraId="195E9ACB"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实际输出</w:t>
            </w:r>
          </w:p>
        </w:tc>
        <w:tc>
          <w:tcPr>
            <w:tcW w:w="1440" w:type="dxa"/>
            <w:shd w:val="clear" w:color="auto" w:fill="EEECE1" w:themeFill="background2"/>
          </w:tcPr>
          <w:p w14:paraId="5D651A5D"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通过与否</w:t>
            </w:r>
          </w:p>
        </w:tc>
      </w:tr>
      <w:tr w:rsidR="00522E06" w:rsidRPr="00245BC5" w14:paraId="713934C1" w14:textId="77777777" w:rsidTr="00130F86">
        <w:trPr>
          <w:trHeight w:val="688"/>
        </w:trPr>
        <w:tc>
          <w:tcPr>
            <w:tcW w:w="1439" w:type="dxa"/>
          </w:tcPr>
          <w:p w14:paraId="4BFB9E4A" w14:textId="77777777" w:rsidR="00522E06" w:rsidRPr="00522E06" w:rsidRDefault="00522E06" w:rsidP="008F04AD">
            <w:pPr>
              <w:pStyle w:val="a0"/>
              <w:ind w:firstLineChars="0" w:firstLine="0"/>
              <w:rPr>
                <w:rFonts w:hint="eastAsia"/>
                <w:b/>
                <w:bCs/>
                <w:sz w:val="21"/>
                <w:szCs w:val="21"/>
              </w:rPr>
            </w:pPr>
            <w:r w:rsidRPr="00522E06">
              <w:rPr>
                <w:rFonts w:hint="eastAsia"/>
                <w:b/>
                <w:bCs/>
                <w:sz w:val="21"/>
                <w:szCs w:val="21"/>
              </w:rPr>
              <w:t>1</w:t>
            </w:r>
          </w:p>
        </w:tc>
        <w:tc>
          <w:tcPr>
            <w:tcW w:w="1439" w:type="dxa"/>
          </w:tcPr>
          <w:p w14:paraId="0EF45274" w14:textId="72D827F5" w:rsidR="00522E06" w:rsidRPr="00522E06" w:rsidRDefault="00130F86" w:rsidP="008F04AD">
            <w:pPr>
              <w:pStyle w:val="a0"/>
              <w:ind w:firstLineChars="0" w:firstLine="0"/>
              <w:rPr>
                <w:rFonts w:hint="eastAsia"/>
                <w:b/>
                <w:bCs/>
                <w:sz w:val="21"/>
                <w:szCs w:val="21"/>
              </w:rPr>
            </w:pPr>
            <w:r>
              <w:rPr>
                <w:rFonts w:hint="eastAsia"/>
                <w:b/>
                <w:bCs/>
                <w:sz w:val="21"/>
                <w:szCs w:val="21"/>
              </w:rPr>
              <w:t>发布</w:t>
            </w:r>
          </w:p>
        </w:tc>
        <w:tc>
          <w:tcPr>
            <w:tcW w:w="1439" w:type="dxa"/>
          </w:tcPr>
          <w:p w14:paraId="4E0BF040" w14:textId="2C94F52F" w:rsidR="00522E06" w:rsidRPr="00522E06" w:rsidRDefault="00C62392" w:rsidP="008F04AD">
            <w:pPr>
              <w:pStyle w:val="a0"/>
              <w:ind w:firstLineChars="0" w:firstLine="0"/>
              <w:rPr>
                <w:rFonts w:hint="eastAsia"/>
                <w:b/>
                <w:bCs/>
                <w:sz w:val="21"/>
                <w:szCs w:val="21"/>
              </w:rPr>
            </w:pPr>
            <w:r>
              <w:rPr>
                <w:rFonts w:hint="eastAsia"/>
                <w:b/>
                <w:bCs/>
                <w:sz w:val="21"/>
                <w:szCs w:val="21"/>
              </w:rPr>
              <w:t>试卷发布</w:t>
            </w:r>
          </w:p>
        </w:tc>
        <w:tc>
          <w:tcPr>
            <w:tcW w:w="1439" w:type="dxa"/>
          </w:tcPr>
          <w:p w14:paraId="3B0CA55C" w14:textId="4E2F59BE" w:rsidR="00522E06" w:rsidRPr="00522E06" w:rsidRDefault="00130F86" w:rsidP="008F04AD">
            <w:pPr>
              <w:pStyle w:val="a0"/>
              <w:ind w:firstLineChars="0" w:firstLine="0"/>
              <w:rPr>
                <w:rFonts w:hint="eastAsia"/>
                <w:b/>
                <w:bCs/>
                <w:sz w:val="21"/>
                <w:szCs w:val="21"/>
              </w:rPr>
            </w:pPr>
            <w:r>
              <w:rPr>
                <w:rFonts w:hint="eastAsia"/>
                <w:b/>
                <w:bCs/>
                <w:sz w:val="21"/>
                <w:szCs w:val="21"/>
              </w:rPr>
              <w:t xml:space="preserve"> </w:t>
            </w:r>
            <w:r>
              <w:rPr>
                <w:rFonts w:hint="eastAsia"/>
                <w:b/>
                <w:bCs/>
                <w:sz w:val="21"/>
                <w:szCs w:val="21"/>
              </w:rPr>
              <w:t>发布试卷</w:t>
            </w:r>
          </w:p>
        </w:tc>
        <w:tc>
          <w:tcPr>
            <w:tcW w:w="1440" w:type="dxa"/>
          </w:tcPr>
          <w:p w14:paraId="6F3099A7" w14:textId="52E1A6D6" w:rsidR="00522E06" w:rsidRPr="00522E06" w:rsidRDefault="00130F86" w:rsidP="008F04AD">
            <w:pPr>
              <w:pStyle w:val="a0"/>
              <w:ind w:firstLineChars="0" w:firstLine="0"/>
              <w:rPr>
                <w:rFonts w:hint="eastAsia"/>
                <w:b/>
                <w:bCs/>
                <w:sz w:val="21"/>
                <w:szCs w:val="21"/>
              </w:rPr>
            </w:pPr>
            <w:r>
              <w:rPr>
                <w:rFonts w:hint="eastAsia"/>
                <w:b/>
                <w:bCs/>
                <w:sz w:val="21"/>
                <w:szCs w:val="21"/>
              </w:rPr>
              <w:t>成功发布</w:t>
            </w:r>
          </w:p>
        </w:tc>
        <w:tc>
          <w:tcPr>
            <w:tcW w:w="1440" w:type="dxa"/>
          </w:tcPr>
          <w:p w14:paraId="368396B3" w14:textId="35CA3430" w:rsidR="00522E06" w:rsidRPr="00245BC5" w:rsidRDefault="00130F86" w:rsidP="008F04AD">
            <w:pPr>
              <w:pStyle w:val="a0"/>
              <w:ind w:firstLineChars="0" w:firstLine="0"/>
              <w:rPr>
                <w:rFonts w:hint="eastAsia"/>
                <w:b/>
                <w:bCs/>
                <w:sz w:val="21"/>
                <w:szCs w:val="21"/>
              </w:rPr>
            </w:pPr>
            <w:r>
              <w:rPr>
                <w:rFonts w:hint="eastAsia"/>
                <w:b/>
                <w:bCs/>
                <w:sz w:val="21"/>
                <w:szCs w:val="21"/>
              </w:rPr>
              <w:t>通过</w:t>
            </w:r>
          </w:p>
        </w:tc>
      </w:tr>
      <w:tr w:rsidR="00130F86" w:rsidRPr="00245BC5" w14:paraId="3A848CC2" w14:textId="77777777" w:rsidTr="00130F86">
        <w:trPr>
          <w:trHeight w:val="688"/>
        </w:trPr>
        <w:tc>
          <w:tcPr>
            <w:tcW w:w="1439" w:type="dxa"/>
          </w:tcPr>
          <w:p w14:paraId="351EB480" w14:textId="6284E1EC" w:rsidR="00130F86" w:rsidRPr="00522E06" w:rsidRDefault="00130F86" w:rsidP="00130F86">
            <w:pPr>
              <w:pStyle w:val="a0"/>
              <w:tabs>
                <w:tab w:val="left" w:pos="99"/>
              </w:tabs>
              <w:ind w:firstLineChars="0" w:firstLine="0"/>
              <w:rPr>
                <w:rFonts w:hint="eastAsia"/>
                <w:b/>
                <w:bCs/>
                <w:sz w:val="21"/>
                <w:szCs w:val="21"/>
              </w:rPr>
            </w:pPr>
            <w:r>
              <w:rPr>
                <w:b/>
                <w:bCs/>
                <w:sz w:val="21"/>
                <w:szCs w:val="21"/>
              </w:rPr>
              <w:tab/>
              <w:t>2</w:t>
            </w:r>
          </w:p>
        </w:tc>
        <w:tc>
          <w:tcPr>
            <w:tcW w:w="1439" w:type="dxa"/>
          </w:tcPr>
          <w:p w14:paraId="75FF5076" w14:textId="7A16DC7B" w:rsidR="00130F86" w:rsidRPr="00522E06" w:rsidRDefault="00130F86" w:rsidP="008F04AD">
            <w:pPr>
              <w:pStyle w:val="a0"/>
              <w:ind w:firstLineChars="0" w:firstLine="0"/>
              <w:rPr>
                <w:rFonts w:hint="eastAsia"/>
                <w:b/>
                <w:bCs/>
                <w:sz w:val="21"/>
                <w:szCs w:val="21"/>
              </w:rPr>
            </w:pPr>
            <w:r>
              <w:rPr>
                <w:rFonts w:hint="eastAsia"/>
                <w:b/>
                <w:bCs/>
                <w:sz w:val="21"/>
                <w:szCs w:val="21"/>
              </w:rPr>
              <w:t>组合试卷</w:t>
            </w:r>
          </w:p>
        </w:tc>
        <w:tc>
          <w:tcPr>
            <w:tcW w:w="1439" w:type="dxa"/>
          </w:tcPr>
          <w:p w14:paraId="5EBEC763" w14:textId="62BFBF71" w:rsidR="00130F86" w:rsidRDefault="00130F86" w:rsidP="008F04AD">
            <w:pPr>
              <w:pStyle w:val="a0"/>
              <w:ind w:firstLineChars="0" w:firstLine="0"/>
              <w:rPr>
                <w:rFonts w:hint="eastAsia"/>
                <w:b/>
                <w:bCs/>
                <w:sz w:val="21"/>
                <w:szCs w:val="21"/>
              </w:rPr>
            </w:pPr>
            <w:r>
              <w:rPr>
                <w:rFonts w:hint="eastAsia"/>
                <w:b/>
                <w:bCs/>
                <w:sz w:val="21"/>
                <w:szCs w:val="21"/>
              </w:rPr>
              <w:t>选择题目验证顺序</w:t>
            </w:r>
          </w:p>
        </w:tc>
        <w:tc>
          <w:tcPr>
            <w:tcW w:w="1439" w:type="dxa"/>
          </w:tcPr>
          <w:p w14:paraId="57F3F901" w14:textId="448D1264" w:rsidR="00130F86" w:rsidRPr="00522E06" w:rsidRDefault="00130F86" w:rsidP="008F04AD">
            <w:pPr>
              <w:pStyle w:val="a0"/>
              <w:ind w:firstLineChars="0" w:firstLine="0"/>
              <w:rPr>
                <w:rFonts w:hint="eastAsia"/>
                <w:b/>
                <w:bCs/>
                <w:sz w:val="21"/>
                <w:szCs w:val="21"/>
              </w:rPr>
            </w:pPr>
            <w:r>
              <w:rPr>
                <w:rFonts w:hint="eastAsia"/>
                <w:b/>
                <w:bCs/>
                <w:sz w:val="21"/>
                <w:szCs w:val="21"/>
              </w:rPr>
              <w:t>成功发布不同题目试卷</w:t>
            </w:r>
          </w:p>
        </w:tc>
        <w:tc>
          <w:tcPr>
            <w:tcW w:w="1440" w:type="dxa"/>
          </w:tcPr>
          <w:p w14:paraId="45A4859D" w14:textId="7F2BEA54" w:rsidR="00130F86" w:rsidRPr="00522E06" w:rsidRDefault="00130F86" w:rsidP="008F04AD">
            <w:pPr>
              <w:pStyle w:val="a0"/>
              <w:ind w:firstLineChars="0" w:firstLine="0"/>
              <w:rPr>
                <w:rFonts w:hint="eastAsia"/>
                <w:b/>
                <w:bCs/>
                <w:sz w:val="21"/>
                <w:szCs w:val="21"/>
              </w:rPr>
            </w:pPr>
            <w:r>
              <w:rPr>
                <w:rFonts w:hint="eastAsia"/>
                <w:b/>
                <w:bCs/>
                <w:sz w:val="21"/>
                <w:szCs w:val="21"/>
              </w:rPr>
              <w:t>成功发布</w:t>
            </w:r>
          </w:p>
        </w:tc>
        <w:tc>
          <w:tcPr>
            <w:tcW w:w="1440" w:type="dxa"/>
          </w:tcPr>
          <w:p w14:paraId="53A6A13D" w14:textId="52C9A29C" w:rsidR="00130F86" w:rsidRPr="00245BC5" w:rsidRDefault="00130F86" w:rsidP="008F04AD">
            <w:pPr>
              <w:pStyle w:val="a0"/>
              <w:ind w:firstLineChars="0" w:firstLine="0"/>
              <w:rPr>
                <w:rFonts w:hint="eastAsia"/>
                <w:b/>
                <w:bCs/>
                <w:sz w:val="21"/>
                <w:szCs w:val="21"/>
              </w:rPr>
            </w:pPr>
            <w:r>
              <w:rPr>
                <w:rFonts w:hint="eastAsia"/>
                <w:b/>
                <w:bCs/>
                <w:sz w:val="21"/>
                <w:szCs w:val="21"/>
              </w:rPr>
              <w:t>通过</w:t>
            </w:r>
          </w:p>
        </w:tc>
      </w:tr>
      <w:tr w:rsidR="00130F86" w:rsidRPr="00245BC5" w14:paraId="02F6A1CA" w14:textId="77777777" w:rsidTr="00130F86">
        <w:trPr>
          <w:trHeight w:val="688"/>
        </w:trPr>
        <w:tc>
          <w:tcPr>
            <w:tcW w:w="1439" w:type="dxa"/>
          </w:tcPr>
          <w:p w14:paraId="72F57EB8" w14:textId="4AA9860B" w:rsidR="00130F86" w:rsidRDefault="00130F86" w:rsidP="00130F86">
            <w:pPr>
              <w:pStyle w:val="a0"/>
              <w:tabs>
                <w:tab w:val="left" w:pos="99"/>
              </w:tabs>
              <w:ind w:firstLineChars="0" w:firstLine="0"/>
              <w:rPr>
                <w:b/>
                <w:bCs/>
                <w:sz w:val="21"/>
                <w:szCs w:val="21"/>
              </w:rPr>
            </w:pPr>
            <w:r>
              <w:rPr>
                <w:rFonts w:hint="eastAsia"/>
                <w:b/>
                <w:bCs/>
                <w:sz w:val="21"/>
                <w:szCs w:val="21"/>
              </w:rPr>
              <w:t>3</w:t>
            </w:r>
          </w:p>
        </w:tc>
        <w:tc>
          <w:tcPr>
            <w:tcW w:w="1439" w:type="dxa"/>
          </w:tcPr>
          <w:p w14:paraId="4F0B609D" w14:textId="1176C6C9" w:rsidR="00130F86" w:rsidRDefault="00130F86" w:rsidP="008F04AD">
            <w:pPr>
              <w:pStyle w:val="a0"/>
              <w:ind w:firstLineChars="0" w:firstLine="0"/>
              <w:rPr>
                <w:rFonts w:hint="eastAsia"/>
                <w:b/>
                <w:bCs/>
                <w:sz w:val="21"/>
                <w:szCs w:val="21"/>
              </w:rPr>
            </w:pPr>
            <w:r>
              <w:rPr>
                <w:rFonts w:hint="eastAsia"/>
                <w:b/>
                <w:bCs/>
                <w:sz w:val="21"/>
                <w:szCs w:val="21"/>
              </w:rPr>
              <w:t>考试流程</w:t>
            </w:r>
          </w:p>
        </w:tc>
        <w:tc>
          <w:tcPr>
            <w:tcW w:w="1439" w:type="dxa"/>
          </w:tcPr>
          <w:p w14:paraId="02865183" w14:textId="008C6BB5" w:rsidR="00130F86" w:rsidRDefault="00130F86" w:rsidP="008F04AD">
            <w:pPr>
              <w:pStyle w:val="a0"/>
              <w:ind w:firstLineChars="0" w:firstLine="0"/>
              <w:rPr>
                <w:rFonts w:hint="eastAsia"/>
                <w:b/>
                <w:bCs/>
                <w:sz w:val="21"/>
                <w:szCs w:val="21"/>
              </w:rPr>
            </w:pPr>
            <w:r>
              <w:rPr>
                <w:rFonts w:hint="eastAsia"/>
                <w:b/>
                <w:bCs/>
                <w:sz w:val="21"/>
                <w:szCs w:val="21"/>
              </w:rPr>
              <w:t>进入考试、提交试卷</w:t>
            </w:r>
          </w:p>
        </w:tc>
        <w:tc>
          <w:tcPr>
            <w:tcW w:w="1439" w:type="dxa"/>
          </w:tcPr>
          <w:p w14:paraId="75F1C655" w14:textId="10C80991" w:rsidR="00130F86" w:rsidRPr="00522E06" w:rsidRDefault="00130F86" w:rsidP="008F04AD">
            <w:pPr>
              <w:pStyle w:val="a0"/>
              <w:ind w:firstLineChars="0" w:firstLine="0"/>
              <w:rPr>
                <w:rFonts w:hint="eastAsia"/>
                <w:b/>
                <w:bCs/>
                <w:sz w:val="21"/>
                <w:szCs w:val="21"/>
              </w:rPr>
            </w:pPr>
            <w:r>
              <w:rPr>
                <w:rFonts w:hint="eastAsia"/>
                <w:b/>
                <w:bCs/>
                <w:sz w:val="21"/>
                <w:szCs w:val="21"/>
              </w:rPr>
              <w:t>成功进入，成功提交试卷</w:t>
            </w:r>
          </w:p>
        </w:tc>
        <w:tc>
          <w:tcPr>
            <w:tcW w:w="1440" w:type="dxa"/>
          </w:tcPr>
          <w:p w14:paraId="5752B07A" w14:textId="0EBFA186" w:rsidR="00130F86" w:rsidRPr="00522E06" w:rsidRDefault="00130F86" w:rsidP="008F04AD">
            <w:pPr>
              <w:pStyle w:val="a0"/>
              <w:ind w:firstLineChars="0" w:firstLine="0"/>
              <w:rPr>
                <w:rFonts w:hint="eastAsia"/>
                <w:b/>
                <w:bCs/>
                <w:sz w:val="21"/>
                <w:szCs w:val="21"/>
              </w:rPr>
            </w:pPr>
            <w:r>
              <w:rPr>
                <w:rFonts w:hint="eastAsia"/>
                <w:b/>
                <w:bCs/>
                <w:sz w:val="21"/>
                <w:szCs w:val="21"/>
              </w:rPr>
              <w:t>成功</w:t>
            </w:r>
          </w:p>
        </w:tc>
        <w:tc>
          <w:tcPr>
            <w:tcW w:w="1440" w:type="dxa"/>
          </w:tcPr>
          <w:p w14:paraId="1A4923FF" w14:textId="07D46681" w:rsidR="00130F86" w:rsidRPr="00245BC5" w:rsidRDefault="00130F86" w:rsidP="008F04AD">
            <w:pPr>
              <w:pStyle w:val="a0"/>
              <w:ind w:firstLineChars="0" w:firstLine="0"/>
              <w:rPr>
                <w:rFonts w:hint="eastAsia"/>
                <w:b/>
                <w:bCs/>
                <w:sz w:val="21"/>
                <w:szCs w:val="21"/>
              </w:rPr>
            </w:pPr>
            <w:r>
              <w:rPr>
                <w:rFonts w:hint="eastAsia"/>
                <w:b/>
                <w:bCs/>
                <w:sz w:val="21"/>
                <w:szCs w:val="21"/>
              </w:rPr>
              <w:t>通过</w:t>
            </w:r>
          </w:p>
        </w:tc>
      </w:tr>
      <w:tr w:rsidR="00130F86" w:rsidRPr="00245BC5" w14:paraId="79E475D3" w14:textId="77777777" w:rsidTr="00130F86">
        <w:trPr>
          <w:trHeight w:val="688"/>
        </w:trPr>
        <w:tc>
          <w:tcPr>
            <w:tcW w:w="1439" w:type="dxa"/>
          </w:tcPr>
          <w:p w14:paraId="6668352A" w14:textId="4C892373" w:rsidR="00130F86" w:rsidRDefault="00130F86" w:rsidP="00130F86">
            <w:pPr>
              <w:pStyle w:val="a0"/>
              <w:tabs>
                <w:tab w:val="left" w:pos="99"/>
              </w:tabs>
              <w:ind w:firstLineChars="0" w:firstLine="0"/>
              <w:rPr>
                <w:rFonts w:hint="eastAsia"/>
                <w:b/>
                <w:bCs/>
                <w:sz w:val="21"/>
                <w:szCs w:val="21"/>
              </w:rPr>
            </w:pPr>
            <w:r>
              <w:rPr>
                <w:rFonts w:hint="eastAsia"/>
                <w:b/>
                <w:bCs/>
                <w:sz w:val="21"/>
                <w:szCs w:val="21"/>
              </w:rPr>
              <w:t>4</w:t>
            </w:r>
          </w:p>
        </w:tc>
        <w:tc>
          <w:tcPr>
            <w:tcW w:w="1439" w:type="dxa"/>
          </w:tcPr>
          <w:p w14:paraId="46CC6F2A" w14:textId="629EF972" w:rsidR="00130F86" w:rsidRDefault="00130F86" w:rsidP="008F04AD">
            <w:pPr>
              <w:pStyle w:val="a0"/>
              <w:ind w:firstLineChars="0" w:firstLine="0"/>
              <w:rPr>
                <w:rFonts w:hint="eastAsia"/>
                <w:b/>
                <w:bCs/>
                <w:sz w:val="21"/>
                <w:szCs w:val="21"/>
              </w:rPr>
            </w:pPr>
            <w:r>
              <w:rPr>
                <w:rFonts w:hint="eastAsia"/>
                <w:b/>
                <w:bCs/>
                <w:sz w:val="21"/>
                <w:szCs w:val="21"/>
              </w:rPr>
              <w:t>自动批改</w:t>
            </w:r>
          </w:p>
        </w:tc>
        <w:tc>
          <w:tcPr>
            <w:tcW w:w="1439" w:type="dxa"/>
          </w:tcPr>
          <w:p w14:paraId="2BD16F1B" w14:textId="66002976" w:rsidR="00130F86" w:rsidRDefault="00130F86" w:rsidP="008F04AD">
            <w:pPr>
              <w:pStyle w:val="a0"/>
              <w:ind w:firstLineChars="0" w:firstLine="0"/>
              <w:rPr>
                <w:rFonts w:hint="eastAsia"/>
                <w:b/>
                <w:bCs/>
                <w:sz w:val="21"/>
                <w:szCs w:val="21"/>
              </w:rPr>
            </w:pPr>
            <w:r w:rsidRPr="00245BC5">
              <w:rPr>
                <w:sz w:val="21"/>
                <w:szCs w:val="21"/>
              </w:rPr>
              <w:t>交包含标准答案的试卷，验证系统自</w:t>
            </w:r>
            <w:r w:rsidRPr="00245BC5">
              <w:rPr>
                <w:sz w:val="21"/>
                <w:szCs w:val="21"/>
              </w:rPr>
              <w:lastRenderedPageBreak/>
              <w:t>动批改功能是否正确计算分数</w:t>
            </w:r>
          </w:p>
        </w:tc>
        <w:tc>
          <w:tcPr>
            <w:tcW w:w="1439" w:type="dxa"/>
          </w:tcPr>
          <w:p w14:paraId="1CA03847" w14:textId="7CE89188" w:rsidR="00130F86" w:rsidRPr="00522E06" w:rsidRDefault="00130F86" w:rsidP="008F04AD">
            <w:pPr>
              <w:pStyle w:val="a0"/>
              <w:ind w:firstLineChars="0" w:firstLine="0"/>
              <w:rPr>
                <w:rFonts w:hint="eastAsia"/>
                <w:b/>
                <w:bCs/>
                <w:sz w:val="21"/>
                <w:szCs w:val="21"/>
              </w:rPr>
            </w:pPr>
            <w:r>
              <w:rPr>
                <w:rFonts w:hint="eastAsia"/>
                <w:b/>
                <w:bCs/>
                <w:sz w:val="21"/>
                <w:szCs w:val="21"/>
              </w:rPr>
              <w:lastRenderedPageBreak/>
              <w:t>成功获取正确分数和结</w:t>
            </w:r>
            <w:r>
              <w:rPr>
                <w:rFonts w:hint="eastAsia"/>
                <w:b/>
                <w:bCs/>
                <w:sz w:val="21"/>
                <w:szCs w:val="21"/>
              </w:rPr>
              <w:lastRenderedPageBreak/>
              <w:t>果</w:t>
            </w:r>
          </w:p>
        </w:tc>
        <w:tc>
          <w:tcPr>
            <w:tcW w:w="1440" w:type="dxa"/>
          </w:tcPr>
          <w:p w14:paraId="499BAA9F" w14:textId="01240AA4" w:rsidR="00130F86" w:rsidRPr="00522E06" w:rsidRDefault="00130F86" w:rsidP="008F04AD">
            <w:pPr>
              <w:pStyle w:val="a0"/>
              <w:ind w:firstLineChars="0" w:firstLine="0"/>
              <w:rPr>
                <w:rFonts w:hint="eastAsia"/>
                <w:b/>
                <w:bCs/>
                <w:sz w:val="21"/>
                <w:szCs w:val="21"/>
              </w:rPr>
            </w:pPr>
            <w:r>
              <w:rPr>
                <w:rFonts w:hint="eastAsia"/>
                <w:b/>
                <w:bCs/>
                <w:sz w:val="21"/>
                <w:szCs w:val="21"/>
              </w:rPr>
              <w:lastRenderedPageBreak/>
              <w:t>成功</w:t>
            </w:r>
          </w:p>
        </w:tc>
        <w:tc>
          <w:tcPr>
            <w:tcW w:w="1440" w:type="dxa"/>
          </w:tcPr>
          <w:p w14:paraId="73ED83C1" w14:textId="5EB8EF59" w:rsidR="00130F86" w:rsidRPr="00245BC5" w:rsidRDefault="00130F86" w:rsidP="008F04AD">
            <w:pPr>
              <w:pStyle w:val="a0"/>
              <w:ind w:firstLineChars="0" w:firstLine="0"/>
              <w:rPr>
                <w:rFonts w:hint="eastAsia"/>
                <w:b/>
                <w:bCs/>
                <w:sz w:val="21"/>
                <w:szCs w:val="21"/>
              </w:rPr>
            </w:pPr>
            <w:r>
              <w:rPr>
                <w:rFonts w:hint="eastAsia"/>
                <w:b/>
                <w:bCs/>
                <w:sz w:val="21"/>
                <w:szCs w:val="21"/>
              </w:rPr>
              <w:t>通过</w:t>
            </w:r>
          </w:p>
        </w:tc>
      </w:tr>
      <w:tr w:rsidR="00130F86" w:rsidRPr="00245BC5" w14:paraId="5BF206F2" w14:textId="77777777" w:rsidTr="00130F86">
        <w:trPr>
          <w:trHeight w:val="688"/>
        </w:trPr>
        <w:tc>
          <w:tcPr>
            <w:tcW w:w="1439" w:type="dxa"/>
          </w:tcPr>
          <w:p w14:paraId="4417DA4D" w14:textId="6F01538B" w:rsidR="00130F86" w:rsidRDefault="00130F86" w:rsidP="00130F86">
            <w:pPr>
              <w:pStyle w:val="a0"/>
              <w:tabs>
                <w:tab w:val="left" w:pos="99"/>
              </w:tabs>
              <w:ind w:firstLineChars="0" w:firstLine="0"/>
              <w:rPr>
                <w:rFonts w:hint="eastAsia"/>
                <w:b/>
                <w:bCs/>
                <w:sz w:val="21"/>
                <w:szCs w:val="21"/>
              </w:rPr>
            </w:pPr>
            <w:r>
              <w:rPr>
                <w:rFonts w:hint="eastAsia"/>
                <w:b/>
                <w:bCs/>
                <w:sz w:val="21"/>
                <w:szCs w:val="21"/>
              </w:rPr>
              <w:t>5</w:t>
            </w:r>
          </w:p>
        </w:tc>
        <w:tc>
          <w:tcPr>
            <w:tcW w:w="1439" w:type="dxa"/>
          </w:tcPr>
          <w:p w14:paraId="621E8B18" w14:textId="4462206C" w:rsidR="00130F86" w:rsidRDefault="00130F86" w:rsidP="008F04AD">
            <w:pPr>
              <w:pStyle w:val="a0"/>
              <w:ind w:firstLineChars="0" w:firstLine="0"/>
              <w:rPr>
                <w:rFonts w:hint="eastAsia"/>
                <w:b/>
                <w:bCs/>
                <w:sz w:val="21"/>
                <w:szCs w:val="21"/>
              </w:rPr>
            </w:pPr>
            <w:r>
              <w:rPr>
                <w:rFonts w:hint="eastAsia"/>
                <w:b/>
                <w:bCs/>
                <w:sz w:val="21"/>
                <w:szCs w:val="21"/>
              </w:rPr>
              <w:t>异常处理</w:t>
            </w:r>
          </w:p>
        </w:tc>
        <w:tc>
          <w:tcPr>
            <w:tcW w:w="1439" w:type="dxa"/>
          </w:tcPr>
          <w:p w14:paraId="48CB10BA" w14:textId="3416B90E" w:rsidR="00130F86" w:rsidRPr="00245BC5" w:rsidRDefault="00130F86" w:rsidP="008F04AD">
            <w:pPr>
              <w:pStyle w:val="a0"/>
              <w:ind w:firstLineChars="0" w:firstLine="0"/>
              <w:rPr>
                <w:sz w:val="21"/>
                <w:szCs w:val="21"/>
              </w:rPr>
            </w:pPr>
            <w:r w:rsidRPr="00245BC5">
              <w:rPr>
                <w:sz w:val="21"/>
                <w:szCs w:val="21"/>
              </w:rPr>
              <w:t>模拟考试中途断网，恢复后验证是否允许继续考试或提示重新登录</w:t>
            </w:r>
          </w:p>
        </w:tc>
        <w:tc>
          <w:tcPr>
            <w:tcW w:w="1439" w:type="dxa"/>
          </w:tcPr>
          <w:p w14:paraId="314D96D3" w14:textId="227AAB32" w:rsidR="00130F86" w:rsidRDefault="00130F86" w:rsidP="008F04AD">
            <w:pPr>
              <w:pStyle w:val="a0"/>
              <w:ind w:firstLineChars="0" w:firstLine="0"/>
              <w:rPr>
                <w:rFonts w:hint="eastAsia"/>
                <w:b/>
                <w:bCs/>
                <w:sz w:val="21"/>
                <w:szCs w:val="21"/>
              </w:rPr>
            </w:pPr>
            <w:r>
              <w:rPr>
                <w:rFonts w:hint="eastAsia"/>
                <w:b/>
                <w:bCs/>
                <w:sz w:val="21"/>
                <w:szCs w:val="21"/>
              </w:rPr>
              <w:t>成功重连</w:t>
            </w:r>
          </w:p>
        </w:tc>
        <w:tc>
          <w:tcPr>
            <w:tcW w:w="1440" w:type="dxa"/>
          </w:tcPr>
          <w:p w14:paraId="089FDBAC" w14:textId="570655E2" w:rsidR="00130F86" w:rsidRDefault="00130F86" w:rsidP="008F04AD">
            <w:pPr>
              <w:pStyle w:val="a0"/>
              <w:ind w:firstLineChars="0" w:firstLine="0"/>
              <w:rPr>
                <w:rFonts w:hint="eastAsia"/>
                <w:b/>
                <w:bCs/>
                <w:sz w:val="21"/>
                <w:szCs w:val="21"/>
              </w:rPr>
            </w:pPr>
            <w:r>
              <w:rPr>
                <w:rFonts w:hint="eastAsia"/>
                <w:b/>
                <w:bCs/>
                <w:sz w:val="21"/>
                <w:szCs w:val="21"/>
              </w:rPr>
              <w:t>成功</w:t>
            </w:r>
          </w:p>
        </w:tc>
        <w:tc>
          <w:tcPr>
            <w:tcW w:w="1440" w:type="dxa"/>
          </w:tcPr>
          <w:p w14:paraId="77BAFFBE" w14:textId="2919AC33" w:rsidR="00130F86" w:rsidRDefault="00130F86" w:rsidP="008F04AD">
            <w:pPr>
              <w:pStyle w:val="a0"/>
              <w:ind w:firstLineChars="0" w:firstLine="0"/>
              <w:rPr>
                <w:rFonts w:hint="eastAsia"/>
                <w:b/>
                <w:bCs/>
                <w:sz w:val="21"/>
                <w:szCs w:val="21"/>
              </w:rPr>
            </w:pPr>
            <w:r>
              <w:rPr>
                <w:rFonts w:hint="eastAsia"/>
                <w:b/>
                <w:bCs/>
                <w:sz w:val="21"/>
                <w:szCs w:val="21"/>
              </w:rPr>
              <w:t>通过</w:t>
            </w:r>
          </w:p>
        </w:tc>
      </w:tr>
    </w:tbl>
    <w:p w14:paraId="193A2742" w14:textId="77777777" w:rsidR="00245BC5" w:rsidRPr="00245BC5" w:rsidRDefault="00245BC5" w:rsidP="00245BC5">
      <w:pPr>
        <w:pStyle w:val="a0"/>
        <w:ind w:firstLine="422"/>
        <w:rPr>
          <w:sz w:val="21"/>
          <w:szCs w:val="21"/>
        </w:rPr>
      </w:pPr>
      <w:r w:rsidRPr="00245BC5">
        <w:rPr>
          <w:b/>
          <w:bCs/>
          <w:sz w:val="21"/>
          <w:szCs w:val="21"/>
        </w:rPr>
        <w:t>测试目标</w:t>
      </w:r>
      <w:r w:rsidRPr="00245BC5">
        <w:rPr>
          <w:sz w:val="21"/>
          <w:szCs w:val="21"/>
        </w:rPr>
        <w:t>：验证试卷发布、组合、考试及批改全流程的完整性和准确性。</w:t>
      </w:r>
      <w:r w:rsidRPr="00245BC5">
        <w:rPr>
          <w:sz w:val="21"/>
          <w:szCs w:val="21"/>
        </w:rPr>
        <w:br/>
      </w:r>
      <w:r w:rsidRPr="00245BC5">
        <w:rPr>
          <w:b/>
          <w:bCs/>
          <w:sz w:val="21"/>
          <w:szCs w:val="21"/>
        </w:rPr>
        <w:t>测试方法</w:t>
      </w:r>
      <w:r w:rsidRPr="00245BC5">
        <w:rPr>
          <w:sz w:val="21"/>
          <w:szCs w:val="21"/>
        </w:rPr>
        <w:t>：</w:t>
      </w:r>
    </w:p>
    <w:p w14:paraId="6700CA8B" w14:textId="77777777" w:rsidR="00245BC5" w:rsidRPr="00245BC5" w:rsidRDefault="00245BC5" w:rsidP="00245BC5">
      <w:pPr>
        <w:pStyle w:val="a0"/>
        <w:numPr>
          <w:ilvl w:val="0"/>
          <w:numId w:val="17"/>
        </w:numPr>
        <w:ind w:firstLine="422"/>
        <w:rPr>
          <w:sz w:val="21"/>
          <w:szCs w:val="21"/>
        </w:rPr>
      </w:pPr>
      <w:r w:rsidRPr="00245BC5">
        <w:rPr>
          <w:b/>
          <w:bCs/>
          <w:sz w:val="21"/>
          <w:szCs w:val="21"/>
        </w:rPr>
        <w:t>试卷发布</w:t>
      </w:r>
      <w:r w:rsidRPr="00245BC5">
        <w:rPr>
          <w:sz w:val="21"/>
          <w:szCs w:val="21"/>
        </w:rPr>
        <w:t>：</w:t>
      </w:r>
    </w:p>
    <w:p w14:paraId="24671FD9" w14:textId="77777777" w:rsidR="00245BC5" w:rsidRPr="00245BC5" w:rsidRDefault="00245BC5" w:rsidP="00245BC5">
      <w:pPr>
        <w:pStyle w:val="a0"/>
        <w:numPr>
          <w:ilvl w:val="1"/>
          <w:numId w:val="17"/>
        </w:numPr>
        <w:ind w:firstLine="420"/>
        <w:rPr>
          <w:sz w:val="21"/>
          <w:szCs w:val="21"/>
        </w:rPr>
      </w:pPr>
      <w:r w:rsidRPr="00245BC5">
        <w:rPr>
          <w:sz w:val="21"/>
          <w:szCs w:val="21"/>
        </w:rPr>
        <w:t>创建新试卷，添加题目（单选、多选、填空），设置分值及时间限制，验证保存成功。</w:t>
      </w:r>
    </w:p>
    <w:p w14:paraId="233D8A25" w14:textId="77777777" w:rsidR="00245BC5" w:rsidRPr="00245BC5" w:rsidRDefault="00245BC5" w:rsidP="00245BC5">
      <w:pPr>
        <w:pStyle w:val="a0"/>
        <w:numPr>
          <w:ilvl w:val="0"/>
          <w:numId w:val="17"/>
        </w:numPr>
        <w:ind w:firstLine="422"/>
        <w:rPr>
          <w:sz w:val="21"/>
          <w:szCs w:val="21"/>
        </w:rPr>
      </w:pPr>
      <w:r w:rsidRPr="00245BC5">
        <w:rPr>
          <w:b/>
          <w:bCs/>
          <w:sz w:val="21"/>
          <w:szCs w:val="21"/>
        </w:rPr>
        <w:t>试卷组合</w:t>
      </w:r>
      <w:r w:rsidRPr="00245BC5">
        <w:rPr>
          <w:sz w:val="21"/>
          <w:szCs w:val="21"/>
        </w:rPr>
        <w:t>：</w:t>
      </w:r>
    </w:p>
    <w:p w14:paraId="0AE97DC5" w14:textId="77777777" w:rsidR="00245BC5" w:rsidRPr="00245BC5" w:rsidRDefault="00245BC5" w:rsidP="00245BC5">
      <w:pPr>
        <w:pStyle w:val="a0"/>
        <w:numPr>
          <w:ilvl w:val="1"/>
          <w:numId w:val="17"/>
        </w:numPr>
        <w:ind w:firstLine="420"/>
        <w:rPr>
          <w:sz w:val="21"/>
          <w:szCs w:val="21"/>
        </w:rPr>
      </w:pPr>
      <w:r w:rsidRPr="00245BC5">
        <w:rPr>
          <w:sz w:val="21"/>
          <w:szCs w:val="21"/>
        </w:rPr>
        <w:t>从题库中选择题目组合成试卷，验证题目顺序、分值是否与预期一致。</w:t>
      </w:r>
    </w:p>
    <w:p w14:paraId="3A8A9741" w14:textId="77777777" w:rsidR="00245BC5" w:rsidRPr="00245BC5" w:rsidRDefault="00245BC5" w:rsidP="00245BC5">
      <w:pPr>
        <w:pStyle w:val="a0"/>
        <w:numPr>
          <w:ilvl w:val="0"/>
          <w:numId w:val="17"/>
        </w:numPr>
        <w:ind w:firstLine="422"/>
        <w:rPr>
          <w:sz w:val="21"/>
          <w:szCs w:val="21"/>
        </w:rPr>
      </w:pPr>
      <w:r w:rsidRPr="00245BC5">
        <w:rPr>
          <w:b/>
          <w:bCs/>
          <w:sz w:val="21"/>
          <w:szCs w:val="21"/>
        </w:rPr>
        <w:t>考试流程</w:t>
      </w:r>
      <w:r w:rsidRPr="00245BC5">
        <w:rPr>
          <w:sz w:val="21"/>
          <w:szCs w:val="21"/>
        </w:rPr>
        <w:t>：</w:t>
      </w:r>
    </w:p>
    <w:p w14:paraId="71D9644A" w14:textId="77777777" w:rsidR="00245BC5" w:rsidRPr="00245BC5" w:rsidRDefault="00245BC5" w:rsidP="00245BC5">
      <w:pPr>
        <w:pStyle w:val="a0"/>
        <w:numPr>
          <w:ilvl w:val="1"/>
          <w:numId w:val="17"/>
        </w:numPr>
        <w:ind w:firstLine="420"/>
        <w:rPr>
          <w:sz w:val="21"/>
          <w:szCs w:val="21"/>
        </w:rPr>
      </w:pPr>
      <w:r w:rsidRPr="00245BC5">
        <w:rPr>
          <w:sz w:val="21"/>
          <w:szCs w:val="21"/>
        </w:rPr>
        <w:t>学生登录系统，进入考试页面，完成答题并提交，验证提交后试卷状态更新为</w:t>
      </w:r>
      <w:r w:rsidRPr="00245BC5">
        <w:rPr>
          <w:sz w:val="21"/>
          <w:szCs w:val="21"/>
        </w:rPr>
        <w:t>“</w:t>
      </w:r>
      <w:r w:rsidRPr="00245BC5">
        <w:rPr>
          <w:sz w:val="21"/>
          <w:szCs w:val="21"/>
        </w:rPr>
        <w:t>已提交</w:t>
      </w:r>
      <w:r w:rsidRPr="00245BC5">
        <w:rPr>
          <w:sz w:val="21"/>
          <w:szCs w:val="21"/>
        </w:rPr>
        <w:t>”</w:t>
      </w:r>
      <w:r w:rsidRPr="00245BC5">
        <w:rPr>
          <w:sz w:val="21"/>
          <w:szCs w:val="21"/>
        </w:rPr>
        <w:t>。</w:t>
      </w:r>
    </w:p>
    <w:p w14:paraId="3BE95641" w14:textId="77777777" w:rsidR="00245BC5" w:rsidRPr="00245BC5" w:rsidRDefault="00245BC5" w:rsidP="00245BC5">
      <w:pPr>
        <w:pStyle w:val="a0"/>
        <w:numPr>
          <w:ilvl w:val="0"/>
          <w:numId w:val="17"/>
        </w:numPr>
        <w:ind w:firstLine="422"/>
        <w:rPr>
          <w:sz w:val="21"/>
          <w:szCs w:val="21"/>
        </w:rPr>
      </w:pPr>
      <w:r w:rsidRPr="00245BC5">
        <w:rPr>
          <w:b/>
          <w:bCs/>
          <w:sz w:val="21"/>
          <w:szCs w:val="21"/>
        </w:rPr>
        <w:t>自动批改</w:t>
      </w:r>
      <w:r w:rsidRPr="00245BC5">
        <w:rPr>
          <w:sz w:val="21"/>
          <w:szCs w:val="21"/>
        </w:rPr>
        <w:t>：</w:t>
      </w:r>
    </w:p>
    <w:p w14:paraId="019EE0B2" w14:textId="77777777" w:rsidR="00245BC5" w:rsidRPr="00245BC5" w:rsidRDefault="00245BC5" w:rsidP="00245BC5">
      <w:pPr>
        <w:pStyle w:val="a0"/>
        <w:numPr>
          <w:ilvl w:val="1"/>
          <w:numId w:val="17"/>
        </w:numPr>
        <w:ind w:firstLine="420"/>
        <w:rPr>
          <w:sz w:val="21"/>
          <w:szCs w:val="21"/>
        </w:rPr>
      </w:pPr>
      <w:r w:rsidRPr="00245BC5">
        <w:rPr>
          <w:sz w:val="21"/>
          <w:szCs w:val="21"/>
        </w:rPr>
        <w:t>提交包含标准答案的试卷，验证系统自动批改功能是否正确计算分数。</w:t>
      </w:r>
    </w:p>
    <w:p w14:paraId="471EC16A" w14:textId="77777777" w:rsidR="00245BC5" w:rsidRPr="00245BC5" w:rsidRDefault="00245BC5" w:rsidP="00245BC5">
      <w:pPr>
        <w:pStyle w:val="a0"/>
        <w:numPr>
          <w:ilvl w:val="0"/>
          <w:numId w:val="17"/>
        </w:numPr>
        <w:ind w:firstLine="422"/>
        <w:rPr>
          <w:sz w:val="21"/>
          <w:szCs w:val="21"/>
        </w:rPr>
      </w:pPr>
      <w:r w:rsidRPr="00245BC5">
        <w:rPr>
          <w:b/>
          <w:bCs/>
          <w:sz w:val="21"/>
          <w:szCs w:val="21"/>
        </w:rPr>
        <w:t>异常处理</w:t>
      </w:r>
      <w:r w:rsidRPr="00245BC5">
        <w:rPr>
          <w:sz w:val="21"/>
          <w:szCs w:val="21"/>
        </w:rPr>
        <w:t>：</w:t>
      </w:r>
    </w:p>
    <w:p w14:paraId="01EED48F" w14:textId="77777777" w:rsidR="00245BC5" w:rsidRPr="00245BC5" w:rsidRDefault="00245BC5" w:rsidP="00245BC5">
      <w:pPr>
        <w:pStyle w:val="a0"/>
        <w:numPr>
          <w:ilvl w:val="1"/>
          <w:numId w:val="17"/>
        </w:numPr>
        <w:ind w:firstLine="420"/>
        <w:rPr>
          <w:sz w:val="21"/>
          <w:szCs w:val="21"/>
        </w:rPr>
      </w:pPr>
      <w:r w:rsidRPr="00245BC5">
        <w:rPr>
          <w:sz w:val="21"/>
          <w:szCs w:val="21"/>
        </w:rPr>
        <w:t>模拟考试中途断网，恢复后验证是否允许继续考试或提示重新登录。</w:t>
      </w:r>
    </w:p>
    <w:p w14:paraId="425D10BF" w14:textId="0054B1C9" w:rsidR="00245BC5" w:rsidRDefault="00245BC5" w:rsidP="00130F86">
      <w:pPr>
        <w:pStyle w:val="a0"/>
        <w:numPr>
          <w:ilvl w:val="3"/>
          <w:numId w:val="10"/>
        </w:numPr>
        <w:ind w:firstLineChars="0"/>
        <w:rPr>
          <w:b/>
          <w:bCs/>
          <w:sz w:val="21"/>
          <w:szCs w:val="21"/>
        </w:rPr>
      </w:pPr>
      <w:r w:rsidRPr="00245BC5">
        <w:rPr>
          <w:b/>
          <w:bCs/>
          <w:sz w:val="21"/>
          <w:szCs w:val="21"/>
        </w:rPr>
        <w:t>用户互动测试</w:t>
      </w:r>
    </w:p>
    <w:tbl>
      <w:tblPr>
        <w:tblStyle w:val="a7"/>
        <w:tblW w:w="8636" w:type="dxa"/>
        <w:tblLook w:val="04A0" w:firstRow="1" w:lastRow="0" w:firstColumn="1" w:lastColumn="0" w:noHBand="0" w:noVBand="1"/>
      </w:tblPr>
      <w:tblGrid>
        <w:gridCol w:w="1439"/>
        <w:gridCol w:w="1439"/>
        <w:gridCol w:w="1439"/>
        <w:gridCol w:w="1439"/>
        <w:gridCol w:w="1440"/>
        <w:gridCol w:w="1440"/>
      </w:tblGrid>
      <w:tr w:rsidR="00130F86" w:rsidRPr="00522E06" w14:paraId="2E3623A4" w14:textId="77777777" w:rsidTr="0041084C">
        <w:trPr>
          <w:trHeight w:val="688"/>
        </w:trPr>
        <w:tc>
          <w:tcPr>
            <w:tcW w:w="1439" w:type="dxa"/>
            <w:shd w:val="clear" w:color="auto" w:fill="EEECE1" w:themeFill="background2"/>
          </w:tcPr>
          <w:p w14:paraId="4C3527D0"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序号</w:t>
            </w:r>
          </w:p>
        </w:tc>
        <w:tc>
          <w:tcPr>
            <w:tcW w:w="1439" w:type="dxa"/>
            <w:shd w:val="clear" w:color="auto" w:fill="EEECE1" w:themeFill="background2"/>
          </w:tcPr>
          <w:p w14:paraId="2E452E75"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需求规格</w:t>
            </w:r>
          </w:p>
        </w:tc>
        <w:tc>
          <w:tcPr>
            <w:tcW w:w="1439" w:type="dxa"/>
            <w:shd w:val="clear" w:color="auto" w:fill="EEECE1" w:themeFill="background2"/>
          </w:tcPr>
          <w:p w14:paraId="2F1402D7"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操作步骤</w:t>
            </w:r>
          </w:p>
        </w:tc>
        <w:tc>
          <w:tcPr>
            <w:tcW w:w="1439" w:type="dxa"/>
            <w:shd w:val="clear" w:color="auto" w:fill="EEECE1" w:themeFill="background2"/>
          </w:tcPr>
          <w:p w14:paraId="2DBDBEC2"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期望输出</w:t>
            </w:r>
          </w:p>
        </w:tc>
        <w:tc>
          <w:tcPr>
            <w:tcW w:w="1440" w:type="dxa"/>
            <w:shd w:val="clear" w:color="auto" w:fill="EEECE1" w:themeFill="background2"/>
          </w:tcPr>
          <w:p w14:paraId="634BEB58"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实际输出</w:t>
            </w:r>
          </w:p>
        </w:tc>
        <w:tc>
          <w:tcPr>
            <w:tcW w:w="1440" w:type="dxa"/>
            <w:shd w:val="clear" w:color="auto" w:fill="EEECE1" w:themeFill="background2"/>
          </w:tcPr>
          <w:p w14:paraId="72908B1F"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t>通过与否</w:t>
            </w:r>
          </w:p>
        </w:tc>
      </w:tr>
      <w:tr w:rsidR="00130F86" w:rsidRPr="00245BC5" w14:paraId="77B724C0" w14:textId="77777777" w:rsidTr="0041084C">
        <w:trPr>
          <w:trHeight w:val="688"/>
        </w:trPr>
        <w:tc>
          <w:tcPr>
            <w:tcW w:w="1439" w:type="dxa"/>
          </w:tcPr>
          <w:p w14:paraId="6E021C53" w14:textId="77777777" w:rsidR="00130F86" w:rsidRPr="00522E06" w:rsidRDefault="00130F86" w:rsidP="0041084C">
            <w:pPr>
              <w:pStyle w:val="a0"/>
              <w:ind w:firstLineChars="0" w:firstLine="0"/>
              <w:rPr>
                <w:rFonts w:hint="eastAsia"/>
                <w:b/>
                <w:bCs/>
                <w:sz w:val="21"/>
                <w:szCs w:val="21"/>
              </w:rPr>
            </w:pPr>
            <w:r w:rsidRPr="00522E06">
              <w:rPr>
                <w:rFonts w:hint="eastAsia"/>
                <w:b/>
                <w:bCs/>
                <w:sz w:val="21"/>
                <w:szCs w:val="21"/>
              </w:rPr>
              <w:lastRenderedPageBreak/>
              <w:t>1</w:t>
            </w:r>
          </w:p>
        </w:tc>
        <w:tc>
          <w:tcPr>
            <w:tcW w:w="1439" w:type="dxa"/>
          </w:tcPr>
          <w:p w14:paraId="62057C82" w14:textId="0FF5C270" w:rsidR="00130F86" w:rsidRPr="00522E06" w:rsidRDefault="00130F86" w:rsidP="0041084C">
            <w:pPr>
              <w:pStyle w:val="a0"/>
              <w:ind w:firstLineChars="0" w:firstLine="0"/>
              <w:rPr>
                <w:rFonts w:hint="eastAsia"/>
                <w:b/>
                <w:bCs/>
                <w:sz w:val="21"/>
                <w:szCs w:val="21"/>
              </w:rPr>
            </w:pPr>
            <w:r>
              <w:rPr>
                <w:rFonts w:hint="eastAsia"/>
                <w:b/>
                <w:bCs/>
                <w:sz w:val="21"/>
                <w:szCs w:val="21"/>
              </w:rPr>
              <w:t>教师端操作</w:t>
            </w:r>
          </w:p>
        </w:tc>
        <w:tc>
          <w:tcPr>
            <w:tcW w:w="1439" w:type="dxa"/>
          </w:tcPr>
          <w:p w14:paraId="078677D9" w14:textId="35369E5C" w:rsidR="00130F86" w:rsidRPr="00522E06" w:rsidRDefault="00130F86" w:rsidP="0041084C">
            <w:pPr>
              <w:pStyle w:val="a0"/>
              <w:ind w:firstLineChars="0" w:firstLine="0"/>
              <w:rPr>
                <w:rFonts w:hint="eastAsia"/>
                <w:b/>
                <w:bCs/>
                <w:sz w:val="21"/>
                <w:szCs w:val="21"/>
              </w:rPr>
            </w:pPr>
            <w:r w:rsidRPr="00130F86">
              <w:rPr>
                <w:rFonts w:hint="eastAsia"/>
                <w:b/>
                <w:bCs/>
                <w:sz w:val="21"/>
                <w:szCs w:val="21"/>
              </w:rPr>
              <w:t>教师发布试卷，设置可见范围（如班级、年级），验证学生端能否按时接收通知</w:t>
            </w:r>
          </w:p>
        </w:tc>
        <w:tc>
          <w:tcPr>
            <w:tcW w:w="1439" w:type="dxa"/>
          </w:tcPr>
          <w:p w14:paraId="4CB07388" w14:textId="32EEE156" w:rsidR="00130F86" w:rsidRPr="00522E06" w:rsidRDefault="00130F86" w:rsidP="0041084C">
            <w:pPr>
              <w:pStyle w:val="a0"/>
              <w:ind w:firstLineChars="0" w:firstLine="0"/>
              <w:rPr>
                <w:rFonts w:hint="eastAsia"/>
                <w:b/>
                <w:bCs/>
                <w:sz w:val="21"/>
                <w:szCs w:val="21"/>
              </w:rPr>
            </w:pPr>
            <w:r>
              <w:rPr>
                <w:rFonts w:hint="eastAsia"/>
                <w:b/>
                <w:bCs/>
                <w:sz w:val="21"/>
                <w:szCs w:val="21"/>
              </w:rPr>
              <w:t xml:space="preserve"> </w:t>
            </w:r>
            <w:r w:rsidR="00852D9B">
              <w:rPr>
                <w:rFonts w:hint="eastAsia"/>
                <w:b/>
                <w:bCs/>
                <w:sz w:val="21"/>
                <w:szCs w:val="21"/>
              </w:rPr>
              <w:t>成功接收</w:t>
            </w:r>
          </w:p>
        </w:tc>
        <w:tc>
          <w:tcPr>
            <w:tcW w:w="1440" w:type="dxa"/>
          </w:tcPr>
          <w:p w14:paraId="284D0EFC" w14:textId="79F5F968" w:rsidR="00130F86" w:rsidRPr="00522E06" w:rsidRDefault="00130F86" w:rsidP="0041084C">
            <w:pPr>
              <w:pStyle w:val="a0"/>
              <w:ind w:firstLineChars="0" w:firstLine="0"/>
              <w:rPr>
                <w:rFonts w:hint="eastAsia"/>
                <w:b/>
                <w:bCs/>
                <w:sz w:val="21"/>
                <w:szCs w:val="21"/>
              </w:rPr>
            </w:pPr>
            <w:r>
              <w:rPr>
                <w:rFonts w:hint="eastAsia"/>
                <w:b/>
                <w:bCs/>
                <w:sz w:val="21"/>
                <w:szCs w:val="21"/>
              </w:rPr>
              <w:t>成功</w:t>
            </w:r>
          </w:p>
        </w:tc>
        <w:tc>
          <w:tcPr>
            <w:tcW w:w="1440" w:type="dxa"/>
          </w:tcPr>
          <w:p w14:paraId="2F44A693" w14:textId="77777777" w:rsidR="00130F86" w:rsidRPr="00245BC5" w:rsidRDefault="00130F86" w:rsidP="0041084C">
            <w:pPr>
              <w:pStyle w:val="a0"/>
              <w:ind w:firstLineChars="0" w:firstLine="0"/>
              <w:rPr>
                <w:rFonts w:hint="eastAsia"/>
                <w:b/>
                <w:bCs/>
                <w:sz w:val="21"/>
                <w:szCs w:val="21"/>
              </w:rPr>
            </w:pPr>
            <w:r>
              <w:rPr>
                <w:rFonts w:hint="eastAsia"/>
                <w:b/>
                <w:bCs/>
                <w:sz w:val="21"/>
                <w:szCs w:val="21"/>
              </w:rPr>
              <w:t>通过</w:t>
            </w:r>
          </w:p>
        </w:tc>
      </w:tr>
      <w:tr w:rsidR="00130F86" w:rsidRPr="00245BC5" w14:paraId="44C52412" w14:textId="77777777" w:rsidTr="0041084C">
        <w:trPr>
          <w:trHeight w:val="688"/>
        </w:trPr>
        <w:tc>
          <w:tcPr>
            <w:tcW w:w="1439" w:type="dxa"/>
          </w:tcPr>
          <w:p w14:paraId="4809C14D" w14:textId="77777777" w:rsidR="00130F86" w:rsidRPr="00522E06" w:rsidRDefault="00130F86" w:rsidP="0041084C">
            <w:pPr>
              <w:pStyle w:val="a0"/>
              <w:tabs>
                <w:tab w:val="left" w:pos="99"/>
              </w:tabs>
              <w:ind w:firstLineChars="0" w:firstLine="0"/>
              <w:rPr>
                <w:rFonts w:hint="eastAsia"/>
                <w:b/>
                <w:bCs/>
                <w:sz w:val="21"/>
                <w:szCs w:val="21"/>
              </w:rPr>
            </w:pPr>
            <w:r>
              <w:rPr>
                <w:b/>
                <w:bCs/>
                <w:sz w:val="21"/>
                <w:szCs w:val="21"/>
              </w:rPr>
              <w:tab/>
              <w:t>2</w:t>
            </w:r>
          </w:p>
        </w:tc>
        <w:tc>
          <w:tcPr>
            <w:tcW w:w="1439" w:type="dxa"/>
          </w:tcPr>
          <w:p w14:paraId="39498203" w14:textId="5D4C2010" w:rsidR="00130F86" w:rsidRPr="00522E06" w:rsidRDefault="00852D9B" w:rsidP="0041084C">
            <w:pPr>
              <w:pStyle w:val="a0"/>
              <w:ind w:firstLineChars="0" w:firstLine="0"/>
              <w:rPr>
                <w:rFonts w:hint="eastAsia"/>
                <w:b/>
                <w:bCs/>
                <w:sz w:val="21"/>
                <w:szCs w:val="21"/>
              </w:rPr>
            </w:pPr>
            <w:r>
              <w:rPr>
                <w:rFonts w:hint="eastAsia"/>
                <w:b/>
                <w:bCs/>
                <w:sz w:val="21"/>
                <w:szCs w:val="21"/>
              </w:rPr>
              <w:t>学生端</w:t>
            </w:r>
          </w:p>
        </w:tc>
        <w:tc>
          <w:tcPr>
            <w:tcW w:w="1439" w:type="dxa"/>
          </w:tcPr>
          <w:p w14:paraId="540D7B2A" w14:textId="1B13CDA5" w:rsidR="00130F86" w:rsidRDefault="00852D9B" w:rsidP="0041084C">
            <w:pPr>
              <w:pStyle w:val="a0"/>
              <w:ind w:firstLineChars="0" w:firstLine="0"/>
              <w:rPr>
                <w:rFonts w:hint="eastAsia"/>
                <w:b/>
                <w:bCs/>
                <w:sz w:val="21"/>
                <w:szCs w:val="21"/>
              </w:rPr>
            </w:pPr>
            <w:r w:rsidRPr="00852D9B">
              <w:rPr>
                <w:rFonts w:hint="eastAsia"/>
                <w:b/>
                <w:bCs/>
                <w:sz w:val="21"/>
                <w:szCs w:val="21"/>
              </w:rPr>
              <w:t>学生登录系统，进入试卷列表，点击查看试卷详情，验证加载速度（≤</w:t>
            </w:r>
            <w:r w:rsidRPr="00852D9B">
              <w:rPr>
                <w:rFonts w:hint="eastAsia"/>
                <w:b/>
                <w:bCs/>
                <w:sz w:val="21"/>
                <w:szCs w:val="21"/>
              </w:rPr>
              <w:t>3</w:t>
            </w:r>
            <w:r w:rsidRPr="00852D9B">
              <w:rPr>
                <w:rFonts w:hint="eastAsia"/>
                <w:b/>
                <w:bCs/>
                <w:sz w:val="21"/>
                <w:szCs w:val="21"/>
              </w:rPr>
              <w:t>秒）及格式正确性。</w:t>
            </w:r>
          </w:p>
        </w:tc>
        <w:tc>
          <w:tcPr>
            <w:tcW w:w="1439" w:type="dxa"/>
          </w:tcPr>
          <w:p w14:paraId="243ADE70" w14:textId="2F239A13" w:rsidR="00130F86" w:rsidRPr="00522E06" w:rsidRDefault="00130F86" w:rsidP="0041084C">
            <w:pPr>
              <w:pStyle w:val="a0"/>
              <w:ind w:firstLineChars="0" w:firstLine="0"/>
              <w:rPr>
                <w:rFonts w:hint="eastAsia"/>
                <w:b/>
                <w:bCs/>
                <w:sz w:val="21"/>
                <w:szCs w:val="21"/>
              </w:rPr>
            </w:pPr>
            <w:r>
              <w:rPr>
                <w:rFonts w:hint="eastAsia"/>
                <w:b/>
                <w:bCs/>
                <w:sz w:val="21"/>
                <w:szCs w:val="21"/>
              </w:rPr>
              <w:t>成功</w:t>
            </w:r>
            <w:r w:rsidR="00852D9B">
              <w:rPr>
                <w:rFonts w:hint="eastAsia"/>
                <w:b/>
                <w:bCs/>
                <w:sz w:val="21"/>
                <w:szCs w:val="21"/>
              </w:rPr>
              <w:t>查看并验证</w:t>
            </w:r>
          </w:p>
        </w:tc>
        <w:tc>
          <w:tcPr>
            <w:tcW w:w="1440" w:type="dxa"/>
          </w:tcPr>
          <w:p w14:paraId="017442E9" w14:textId="4259D145" w:rsidR="00130F86" w:rsidRPr="00522E06" w:rsidRDefault="00130F86" w:rsidP="0041084C">
            <w:pPr>
              <w:pStyle w:val="a0"/>
              <w:ind w:firstLineChars="0" w:firstLine="0"/>
              <w:rPr>
                <w:rFonts w:hint="eastAsia"/>
                <w:b/>
                <w:bCs/>
                <w:sz w:val="21"/>
                <w:szCs w:val="21"/>
              </w:rPr>
            </w:pPr>
            <w:r>
              <w:rPr>
                <w:rFonts w:hint="eastAsia"/>
                <w:b/>
                <w:bCs/>
                <w:sz w:val="21"/>
                <w:szCs w:val="21"/>
              </w:rPr>
              <w:t>成功</w:t>
            </w:r>
          </w:p>
        </w:tc>
        <w:tc>
          <w:tcPr>
            <w:tcW w:w="1440" w:type="dxa"/>
          </w:tcPr>
          <w:p w14:paraId="64379E6A" w14:textId="77777777" w:rsidR="00130F86" w:rsidRPr="00245BC5" w:rsidRDefault="00130F86" w:rsidP="0041084C">
            <w:pPr>
              <w:pStyle w:val="a0"/>
              <w:ind w:firstLineChars="0" w:firstLine="0"/>
              <w:rPr>
                <w:rFonts w:hint="eastAsia"/>
                <w:b/>
                <w:bCs/>
                <w:sz w:val="21"/>
                <w:szCs w:val="21"/>
              </w:rPr>
            </w:pPr>
            <w:r>
              <w:rPr>
                <w:rFonts w:hint="eastAsia"/>
                <w:b/>
                <w:bCs/>
                <w:sz w:val="21"/>
                <w:szCs w:val="21"/>
              </w:rPr>
              <w:t>通过</w:t>
            </w:r>
          </w:p>
        </w:tc>
      </w:tr>
      <w:tr w:rsidR="00130F86" w:rsidRPr="00245BC5" w14:paraId="0F0A9651" w14:textId="77777777" w:rsidTr="0041084C">
        <w:trPr>
          <w:trHeight w:val="688"/>
        </w:trPr>
        <w:tc>
          <w:tcPr>
            <w:tcW w:w="1439" w:type="dxa"/>
          </w:tcPr>
          <w:p w14:paraId="5A05AA7E" w14:textId="77777777" w:rsidR="00130F86" w:rsidRDefault="00130F86" w:rsidP="0041084C">
            <w:pPr>
              <w:pStyle w:val="a0"/>
              <w:tabs>
                <w:tab w:val="left" w:pos="99"/>
              </w:tabs>
              <w:ind w:firstLineChars="0" w:firstLine="0"/>
              <w:rPr>
                <w:b/>
                <w:bCs/>
                <w:sz w:val="21"/>
                <w:szCs w:val="21"/>
              </w:rPr>
            </w:pPr>
            <w:r>
              <w:rPr>
                <w:rFonts w:hint="eastAsia"/>
                <w:b/>
                <w:bCs/>
                <w:sz w:val="21"/>
                <w:szCs w:val="21"/>
              </w:rPr>
              <w:t>3</w:t>
            </w:r>
          </w:p>
        </w:tc>
        <w:tc>
          <w:tcPr>
            <w:tcW w:w="1439" w:type="dxa"/>
          </w:tcPr>
          <w:p w14:paraId="266A8974" w14:textId="5050CB8C" w:rsidR="00130F86" w:rsidRDefault="00852D9B" w:rsidP="0041084C">
            <w:pPr>
              <w:pStyle w:val="a0"/>
              <w:ind w:firstLineChars="0" w:firstLine="0"/>
              <w:rPr>
                <w:rFonts w:hint="eastAsia"/>
                <w:b/>
                <w:bCs/>
                <w:sz w:val="21"/>
                <w:szCs w:val="21"/>
              </w:rPr>
            </w:pPr>
            <w:r>
              <w:rPr>
                <w:rFonts w:hint="eastAsia"/>
                <w:b/>
                <w:bCs/>
                <w:sz w:val="21"/>
                <w:szCs w:val="21"/>
              </w:rPr>
              <w:t>交互流畅性</w:t>
            </w:r>
          </w:p>
        </w:tc>
        <w:tc>
          <w:tcPr>
            <w:tcW w:w="1439" w:type="dxa"/>
          </w:tcPr>
          <w:p w14:paraId="6027ED46" w14:textId="17680E23" w:rsidR="00130F86" w:rsidRDefault="00852D9B" w:rsidP="0041084C">
            <w:pPr>
              <w:pStyle w:val="a0"/>
              <w:ind w:firstLineChars="0" w:firstLine="0"/>
              <w:rPr>
                <w:rFonts w:hint="eastAsia"/>
                <w:b/>
                <w:bCs/>
                <w:sz w:val="21"/>
                <w:szCs w:val="21"/>
              </w:rPr>
            </w:pPr>
            <w:r w:rsidRPr="00852D9B">
              <w:rPr>
                <w:rFonts w:hint="eastAsia"/>
                <w:b/>
                <w:bCs/>
                <w:sz w:val="21"/>
                <w:szCs w:val="21"/>
              </w:rPr>
              <w:t>连续快速切换试卷列表与详情页，验证系统响应无卡顿或崩溃。</w:t>
            </w:r>
          </w:p>
        </w:tc>
        <w:tc>
          <w:tcPr>
            <w:tcW w:w="1439" w:type="dxa"/>
          </w:tcPr>
          <w:p w14:paraId="76C670DD" w14:textId="51C573B4" w:rsidR="00130F86" w:rsidRPr="00522E06" w:rsidRDefault="00130F86" w:rsidP="0041084C">
            <w:pPr>
              <w:pStyle w:val="a0"/>
              <w:ind w:firstLineChars="0" w:firstLine="0"/>
              <w:rPr>
                <w:rFonts w:hint="eastAsia"/>
                <w:b/>
                <w:bCs/>
                <w:sz w:val="21"/>
                <w:szCs w:val="21"/>
              </w:rPr>
            </w:pPr>
            <w:r>
              <w:rPr>
                <w:rFonts w:hint="eastAsia"/>
                <w:b/>
                <w:bCs/>
                <w:sz w:val="21"/>
                <w:szCs w:val="21"/>
              </w:rPr>
              <w:t>成功</w:t>
            </w:r>
            <w:r w:rsidR="00852D9B" w:rsidRPr="00522E06">
              <w:rPr>
                <w:rFonts w:hint="eastAsia"/>
                <w:b/>
                <w:bCs/>
                <w:sz w:val="21"/>
                <w:szCs w:val="21"/>
              </w:rPr>
              <w:t xml:space="preserve"> </w:t>
            </w:r>
          </w:p>
        </w:tc>
        <w:tc>
          <w:tcPr>
            <w:tcW w:w="1440" w:type="dxa"/>
          </w:tcPr>
          <w:p w14:paraId="35E4D7B4" w14:textId="77777777" w:rsidR="00130F86" w:rsidRPr="00522E06" w:rsidRDefault="00130F86" w:rsidP="0041084C">
            <w:pPr>
              <w:pStyle w:val="a0"/>
              <w:ind w:firstLineChars="0" w:firstLine="0"/>
              <w:rPr>
                <w:rFonts w:hint="eastAsia"/>
                <w:b/>
                <w:bCs/>
                <w:sz w:val="21"/>
                <w:szCs w:val="21"/>
              </w:rPr>
            </w:pPr>
            <w:r>
              <w:rPr>
                <w:rFonts w:hint="eastAsia"/>
                <w:b/>
                <w:bCs/>
                <w:sz w:val="21"/>
                <w:szCs w:val="21"/>
              </w:rPr>
              <w:t>成功</w:t>
            </w:r>
          </w:p>
        </w:tc>
        <w:tc>
          <w:tcPr>
            <w:tcW w:w="1440" w:type="dxa"/>
          </w:tcPr>
          <w:p w14:paraId="2733F354" w14:textId="77777777" w:rsidR="00130F86" w:rsidRPr="00245BC5" w:rsidRDefault="00130F86" w:rsidP="0041084C">
            <w:pPr>
              <w:pStyle w:val="a0"/>
              <w:ind w:firstLineChars="0" w:firstLine="0"/>
              <w:rPr>
                <w:rFonts w:hint="eastAsia"/>
                <w:b/>
                <w:bCs/>
                <w:sz w:val="21"/>
                <w:szCs w:val="21"/>
              </w:rPr>
            </w:pPr>
            <w:r>
              <w:rPr>
                <w:rFonts w:hint="eastAsia"/>
                <w:b/>
                <w:bCs/>
                <w:sz w:val="21"/>
                <w:szCs w:val="21"/>
              </w:rPr>
              <w:t>通过</w:t>
            </w:r>
          </w:p>
        </w:tc>
      </w:tr>
    </w:tbl>
    <w:p w14:paraId="1908C405" w14:textId="77777777" w:rsidR="00130F86" w:rsidRPr="00245BC5" w:rsidRDefault="00130F86" w:rsidP="00130F86">
      <w:pPr>
        <w:pStyle w:val="a0"/>
        <w:ind w:left="1680" w:firstLineChars="0" w:firstLine="0"/>
        <w:rPr>
          <w:rFonts w:hint="eastAsia"/>
          <w:b/>
          <w:bCs/>
          <w:sz w:val="21"/>
          <w:szCs w:val="21"/>
        </w:rPr>
      </w:pPr>
    </w:p>
    <w:p w14:paraId="07583BF8" w14:textId="77777777" w:rsidR="00245BC5" w:rsidRPr="00245BC5" w:rsidRDefault="00245BC5" w:rsidP="00245BC5">
      <w:pPr>
        <w:pStyle w:val="a0"/>
        <w:ind w:firstLine="422"/>
        <w:rPr>
          <w:sz w:val="21"/>
          <w:szCs w:val="21"/>
        </w:rPr>
      </w:pPr>
      <w:r w:rsidRPr="00245BC5">
        <w:rPr>
          <w:b/>
          <w:bCs/>
          <w:sz w:val="21"/>
          <w:szCs w:val="21"/>
        </w:rPr>
        <w:t>测试目标</w:t>
      </w:r>
      <w:r w:rsidRPr="00245BC5">
        <w:rPr>
          <w:sz w:val="21"/>
          <w:szCs w:val="21"/>
        </w:rPr>
        <w:t>：验证教师发布试卷及学生查看试卷的流畅性和交互体验。</w:t>
      </w:r>
      <w:r w:rsidRPr="00245BC5">
        <w:rPr>
          <w:sz w:val="21"/>
          <w:szCs w:val="21"/>
        </w:rPr>
        <w:br/>
      </w:r>
      <w:r w:rsidRPr="00245BC5">
        <w:rPr>
          <w:b/>
          <w:bCs/>
          <w:sz w:val="21"/>
          <w:szCs w:val="21"/>
        </w:rPr>
        <w:t>测试方法</w:t>
      </w:r>
      <w:r w:rsidRPr="00245BC5">
        <w:rPr>
          <w:sz w:val="21"/>
          <w:szCs w:val="21"/>
        </w:rPr>
        <w:t>：</w:t>
      </w:r>
    </w:p>
    <w:p w14:paraId="5F0155A2" w14:textId="77777777" w:rsidR="00245BC5" w:rsidRPr="00245BC5" w:rsidRDefault="00245BC5" w:rsidP="00245BC5">
      <w:pPr>
        <w:pStyle w:val="a0"/>
        <w:numPr>
          <w:ilvl w:val="0"/>
          <w:numId w:val="18"/>
        </w:numPr>
        <w:ind w:firstLine="422"/>
        <w:rPr>
          <w:sz w:val="21"/>
          <w:szCs w:val="21"/>
        </w:rPr>
      </w:pPr>
      <w:r w:rsidRPr="00245BC5">
        <w:rPr>
          <w:b/>
          <w:bCs/>
          <w:sz w:val="21"/>
          <w:szCs w:val="21"/>
        </w:rPr>
        <w:t>教师端操作</w:t>
      </w:r>
      <w:r w:rsidRPr="00245BC5">
        <w:rPr>
          <w:sz w:val="21"/>
          <w:szCs w:val="21"/>
        </w:rPr>
        <w:t>：</w:t>
      </w:r>
    </w:p>
    <w:p w14:paraId="513F1F10" w14:textId="77777777" w:rsidR="00245BC5" w:rsidRPr="00245BC5" w:rsidRDefault="00245BC5" w:rsidP="00245BC5">
      <w:pPr>
        <w:pStyle w:val="a0"/>
        <w:numPr>
          <w:ilvl w:val="1"/>
          <w:numId w:val="18"/>
        </w:numPr>
        <w:ind w:firstLine="420"/>
        <w:rPr>
          <w:sz w:val="21"/>
          <w:szCs w:val="21"/>
        </w:rPr>
      </w:pPr>
      <w:r w:rsidRPr="00245BC5">
        <w:rPr>
          <w:sz w:val="21"/>
          <w:szCs w:val="21"/>
        </w:rPr>
        <w:t>教师发布试卷，设置可见范围（如班级、年级），验证学生端能否按时接收通知。</w:t>
      </w:r>
    </w:p>
    <w:p w14:paraId="7D978246" w14:textId="77777777" w:rsidR="00245BC5" w:rsidRPr="00245BC5" w:rsidRDefault="00245BC5" w:rsidP="00245BC5">
      <w:pPr>
        <w:pStyle w:val="a0"/>
        <w:numPr>
          <w:ilvl w:val="0"/>
          <w:numId w:val="18"/>
        </w:numPr>
        <w:ind w:firstLine="422"/>
        <w:rPr>
          <w:sz w:val="21"/>
          <w:szCs w:val="21"/>
        </w:rPr>
      </w:pPr>
      <w:r w:rsidRPr="00245BC5">
        <w:rPr>
          <w:b/>
          <w:bCs/>
          <w:sz w:val="21"/>
          <w:szCs w:val="21"/>
        </w:rPr>
        <w:t>学生端查看</w:t>
      </w:r>
      <w:r w:rsidRPr="00245BC5">
        <w:rPr>
          <w:sz w:val="21"/>
          <w:szCs w:val="21"/>
        </w:rPr>
        <w:t>：</w:t>
      </w:r>
    </w:p>
    <w:p w14:paraId="386DB2FD" w14:textId="77777777" w:rsidR="00245BC5" w:rsidRPr="00245BC5" w:rsidRDefault="00245BC5" w:rsidP="00245BC5">
      <w:pPr>
        <w:pStyle w:val="a0"/>
        <w:numPr>
          <w:ilvl w:val="1"/>
          <w:numId w:val="18"/>
        </w:numPr>
        <w:ind w:firstLine="420"/>
        <w:rPr>
          <w:sz w:val="21"/>
          <w:szCs w:val="21"/>
        </w:rPr>
      </w:pPr>
      <w:r w:rsidRPr="00245BC5">
        <w:rPr>
          <w:sz w:val="21"/>
          <w:szCs w:val="21"/>
        </w:rPr>
        <w:lastRenderedPageBreak/>
        <w:t>学生登录系统，进入试卷列表，点击查看试卷详情，验证加载速度（</w:t>
      </w:r>
      <w:r w:rsidRPr="00245BC5">
        <w:rPr>
          <w:sz w:val="21"/>
          <w:szCs w:val="21"/>
        </w:rPr>
        <w:t>≤3</w:t>
      </w:r>
      <w:r w:rsidRPr="00245BC5">
        <w:rPr>
          <w:sz w:val="21"/>
          <w:szCs w:val="21"/>
        </w:rPr>
        <w:t>秒）及格式正确性。</w:t>
      </w:r>
    </w:p>
    <w:p w14:paraId="63785B9D" w14:textId="77777777" w:rsidR="00245BC5" w:rsidRPr="00245BC5" w:rsidRDefault="00245BC5" w:rsidP="00245BC5">
      <w:pPr>
        <w:pStyle w:val="a0"/>
        <w:numPr>
          <w:ilvl w:val="0"/>
          <w:numId w:val="18"/>
        </w:numPr>
        <w:ind w:firstLine="422"/>
        <w:rPr>
          <w:sz w:val="21"/>
          <w:szCs w:val="21"/>
        </w:rPr>
      </w:pPr>
      <w:r w:rsidRPr="00245BC5">
        <w:rPr>
          <w:b/>
          <w:bCs/>
          <w:sz w:val="21"/>
          <w:szCs w:val="21"/>
        </w:rPr>
        <w:t>交互流畅性</w:t>
      </w:r>
      <w:r w:rsidRPr="00245BC5">
        <w:rPr>
          <w:sz w:val="21"/>
          <w:szCs w:val="21"/>
        </w:rPr>
        <w:t>：</w:t>
      </w:r>
    </w:p>
    <w:p w14:paraId="1B5F8FB9" w14:textId="77777777" w:rsidR="00245BC5" w:rsidRPr="00245BC5" w:rsidRDefault="00245BC5" w:rsidP="00245BC5">
      <w:pPr>
        <w:pStyle w:val="a0"/>
        <w:numPr>
          <w:ilvl w:val="1"/>
          <w:numId w:val="18"/>
        </w:numPr>
        <w:ind w:firstLine="420"/>
        <w:rPr>
          <w:sz w:val="21"/>
          <w:szCs w:val="21"/>
        </w:rPr>
      </w:pPr>
      <w:r w:rsidRPr="00245BC5">
        <w:rPr>
          <w:sz w:val="21"/>
          <w:szCs w:val="21"/>
        </w:rPr>
        <w:t>连续快速切换试卷列表与详情页，验证系统响应无卡顿或崩溃。</w:t>
      </w:r>
    </w:p>
    <w:p w14:paraId="1DC29127" w14:textId="77777777" w:rsidR="00245BC5" w:rsidRPr="00245BC5" w:rsidRDefault="00245BC5" w:rsidP="00245BC5">
      <w:pPr>
        <w:pStyle w:val="a0"/>
        <w:ind w:firstLine="422"/>
        <w:rPr>
          <w:b/>
          <w:bCs/>
          <w:sz w:val="21"/>
          <w:szCs w:val="21"/>
        </w:rPr>
      </w:pPr>
      <w:r w:rsidRPr="00245BC5">
        <w:rPr>
          <w:b/>
          <w:bCs/>
          <w:sz w:val="21"/>
          <w:szCs w:val="21"/>
        </w:rPr>
        <w:t xml:space="preserve">4. </w:t>
      </w:r>
      <w:r w:rsidRPr="00245BC5">
        <w:rPr>
          <w:b/>
          <w:bCs/>
          <w:sz w:val="21"/>
          <w:szCs w:val="21"/>
        </w:rPr>
        <w:t>文档介质一致性测试</w:t>
      </w:r>
    </w:p>
    <w:p w14:paraId="4C475065" w14:textId="77777777" w:rsidR="00245BC5" w:rsidRPr="00245BC5" w:rsidRDefault="00245BC5" w:rsidP="00245BC5">
      <w:pPr>
        <w:pStyle w:val="a0"/>
        <w:ind w:firstLine="422"/>
        <w:rPr>
          <w:sz w:val="21"/>
          <w:szCs w:val="21"/>
        </w:rPr>
      </w:pPr>
      <w:r w:rsidRPr="00245BC5">
        <w:rPr>
          <w:b/>
          <w:bCs/>
          <w:sz w:val="21"/>
          <w:szCs w:val="21"/>
        </w:rPr>
        <w:t>测试目标</w:t>
      </w:r>
      <w:r w:rsidRPr="00245BC5">
        <w:rPr>
          <w:sz w:val="21"/>
          <w:szCs w:val="21"/>
        </w:rPr>
        <w:t>：确保系统操作流程、功能特性及性能指标与文档描述一致。</w:t>
      </w:r>
      <w:r w:rsidRPr="00245BC5">
        <w:rPr>
          <w:sz w:val="21"/>
          <w:szCs w:val="21"/>
        </w:rPr>
        <w:br/>
      </w:r>
      <w:r w:rsidRPr="00245BC5">
        <w:rPr>
          <w:b/>
          <w:bCs/>
          <w:sz w:val="21"/>
          <w:szCs w:val="21"/>
        </w:rPr>
        <w:t>测试方法</w:t>
      </w:r>
      <w:r w:rsidRPr="00245BC5">
        <w:rPr>
          <w:sz w:val="21"/>
          <w:szCs w:val="21"/>
        </w:rPr>
        <w:t>：</w:t>
      </w:r>
    </w:p>
    <w:p w14:paraId="66E41A9D" w14:textId="77777777" w:rsidR="00245BC5" w:rsidRPr="00245BC5" w:rsidRDefault="00245BC5" w:rsidP="00245BC5">
      <w:pPr>
        <w:pStyle w:val="a0"/>
        <w:numPr>
          <w:ilvl w:val="0"/>
          <w:numId w:val="19"/>
        </w:numPr>
        <w:ind w:firstLine="422"/>
        <w:rPr>
          <w:sz w:val="21"/>
          <w:szCs w:val="21"/>
        </w:rPr>
      </w:pPr>
      <w:r w:rsidRPr="00245BC5">
        <w:rPr>
          <w:b/>
          <w:bCs/>
          <w:sz w:val="21"/>
          <w:szCs w:val="21"/>
        </w:rPr>
        <w:t>操作流程核对</w:t>
      </w:r>
      <w:r w:rsidRPr="00245BC5">
        <w:rPr>
          <w:sz w:val="21"/>
          <w:szCs w:val="21"/>
        </w:rPr>
        <w:t>：</w:t>
      </w:r>
    </w:p>
    <w:p w14:paraId="57DDF6C4" w14:textId="77777777" w:rsidR="00245BC5" w:rsidRPr="00245BC5" w:rsidRDefault="00245BC5" w:rsidP="00245BC5">
      <w:pPr>
        <w:pStyle w:val="a0"/>
        <w:numPr>
          <w:ilvl w:val="1"/>
          <w:numId w:val="19"/>
        </w:numPr>
        <w:ind w:firstLine="420"/>
        <w:rPr>
          <w:sz w:val="21"/>
          <w:szCs w:val="21"/>
        </w:rPr>
      </w:pPr>
      <w:r w:rsidRPr="00245BC5">
        <w:rPr>
          <w:sz w:val="21"/>
          <w:szCs w:val="21"/>
        </w:rPr>
        <w:t>根据用户手册步骤（如</w:t>
      </w:r>
      <w:r w:rsidRPr="00245BC5">
        <w:rPr>
          <w:sz w:val="21"/>
          <w:szCs w:val="21"/>
        </w:rPr>
        <w:t>“</w:t>
      </w:r>
      <w:r w:rsidRPr="00245BC5">
        <w:rPr>
          <w:sz w:val="21"/>
          <w:szCs w:val="21"/>
        </w:rPr>
        <w:t>发布试卷流程</w:t>
      </w:r>
      <w:r w:rsidRPr="00245BC5">
        <w:rPr>
          <w:sz w:val="21"/>
          <w:szCs w:val="21"/>
        </w:rPr>
        <w:t>”</w:t>
      </w:r>
      <w:r w:rsidRPr="00245BC5">
        <w:rPr>
          <w:sz w:val="21"/>
          <w:szCs w:val="21"/>
        </w:rPr>
        <w:t>），在系统中实际操作，验证步骤顺序、按钮位置是否与文档一致。</w:t>
      </w:r>
    </w:p>
    <w:p w14:paraId="79508F19" w14:textId="77777777" w:rsidR="00245BC5" w:rsidRPr="00245BC5" w:rsidRDefault="00245BC5" w:rsidP="00245BC5">
      <w:pPr>
        <w:pStyle w:val="a0"/>
        <w:numPr>
          <w:ilvl w:val="0"/>
          <w:numId w:val="19"/>
        </w:numPr>
        <w:ind w:firstLine="422"/>
        <w:rPr>
          <w:sz w:val="21"/>
          <w:szCs w:val="21"/>
        </w:rPr>
      </w:pPr>
      <w:r w:rsidRPr="00245BC5">
        <w:rPr>
          <w:b/>
          <w:bCs/>
          <w:sz w:val="21"/>
          <w:szCs w:val="21"/>
        </w:rPr>
        <w:t>功能特性验证</w:t>
      </w:r>
      <w:r w:rsidRPr="00245BC5">
        <w:rPr>
          <w:sz w:val="21"/>
          <w:szCs w:val="21"/>
        </w:rPr>
        <w:t>：</w:t>
      </w:r>
    </w:p>
    <w:p w14:paraId="228EA061" w14:textId="77777777" w:rsidR="00245BC5" w:rsidRPr="00245BC5" w:rsidRDefault="00245BC5" w:rsidP="00245BC5">
      <w:pPr>
        <w:pStyle w:val="a0"/>
        <w:numPr>
          <w:ilvl w:val="1"/>
          <w:numId w:val="19"/>
        </w:numPr>
        <w:ind w:firstLine="420"/>
        <w:rPr>
          <w:sz w:val="21"/>
          <w:szCs w:val="21"/>
        </w:rPr>
      </w:pPr>
      <w:r w:rsidRPr="00245BC5">
        <w:rPr>
          <w:sz w:val="21"/>
          <w:szCs w:val="21"/>
        </w:rPr>
        <w:t>测试防作弊功能（如屏幕截图检测），验证是否与文档描述的</w:t>
      </w:r>
      <w:r w:rsidRPr="00245BC5">
        <w:rPr>
          <w:sz w:val="21"/>
          <w:szCs w:val="21"/>
        </w:rPr>
        <w:t>“</w:t>
      </w:r>
      <w:r w:rsidRPr="00245BC5">
        <w:rPr>
          <w:sz w:val="21"/>
          <w:szCs w:val="21"/>
        </w:rPr>
        <w:t>实时监控</w:t>
      </w:r>
      <w:r w:rsidRPr="00245BC5">
        <w:rPr>
          <w:sz w:val="21"/>
          <w:szCs w:val="21"/>
        </w:rPr>
        <w:t>”</w:t>
      </w:r>
      <w:r w:rsidRPr="00245BC5">
        <w:rPr>
          <w:sz w:val="21"/>
          <w:szCs w:val="21"/>
        </w:rPr>
        <w:t>特性相符。</w:t>
      </w:r>
    </w:p>
    <w:p w14:paraId="54AB6B19" w14:textId="77777777" w:rsidR="00245BC5" w:rsidRPr="00245BC5" w:rsidRDefault="00245BC5" w:rsidP="00245BC5">
      <w:pPr>
        <w:pStyle w:val="a0"/>
        <w:numPr>
          <w:ilvl w:val="0"/>
          <w:numId w:val="19"/>
        </w:numPr>
        <w:ind w:firstLine="422"/>
        <w:rPr>
          <w:sz w:val="21"/>
          <w:szCs w:val="21"/>
        </w:rPr>
      </w:pPr>
      <w:r w:rsidRPr="00245BC5">
        <w:rPr>
          <w:b/>
          <w:bCs/>
          <w:sz w:val="21"/>
          <w:szCs w:val="21"/>
        </w:rPr>
        <w:t>性能指标对比</w:t>
      </w:r>
      <w:r w:rsidRPr="00245BC5">
        <w:rPr>
          <w:sz w:val="21"/>
          <w:szCs w:val="21"/>
        </w:rPr>
        <w:t>：</w:t>
      </w:r>
    </w:p>
    <w:p w14:paraId="4F389152" w14:textId="77777777" w:rsidR="00245BC5" w:rsidRPr="00245BC5" w:rsidRDefault="00245BC5" w:rsidP="00245BC5">
      <w:pPr>
        <w:pStyle w:val="a0"/>
        <w:numPr>
          <w:ilvl w:val="1"/>
          <w:numId w:val="19"/>
        </w:numPr>
        <w:ind w:firstLine="420"/>
        <w:rPr>
          <w:sz w:val="21"/>
          <w:szCs w:val="21"/>
        </w:rPr>
      </w:pPr>
      <w:r w:rsidRPr="00245BC5">
        <w:rPr>
          <w:sz w:val="21"/>
          <w:szCs w:val="21"/>
        </w:rPr>
        <w:t>执行性能测试（如</w:t>
      </w:r>
      <w:r w:rsidRPr="00245BC5">
        <w:rPr>
          <w:sz w:val="21"/>
          <w:szCs w:val="21"/>
        </w:rPr>
        <w:t>1000</w:t>
      </w:r>
      <w:r w:rsidRPr="00245BC5">
        <w:rPr>
          <w:sz w:val="21"/>
          <w:szCs w:val="21"/>
        </w:rPr>
        <w:t>人并发考试），记录响应时间及资源占用，与文档承诺的</w:t>
      </w:r>
      <w:r w:rsidRPr="00245BC5">
        <w:rPr>
          <w:sz w:val="21"/>
          <w:szCs w:val="21"/>
        </w:rPr>
        <w:t>“≤5</w:t>
      </w:r>
      <w:r w:rsidRPr="00245BC5">
        <w:rPr>
          <w:sz w:val="21"/>
          <w:szCs w:val="21"/>
        </w:rPr>
        <w:t>秒响应</w:t>
      </w:r>
      <w:r w:rsidRPr="00245BC5">
        <w:rPr>
          <w:sz w:val="21"/>
          <w:szCs w:val="21"/>
        </w:rPr>
        <w:t>”</w:t>
      </w:r>
      <w:r w:rsidRPr="00245BC5">
        <w:rPr>
          <w:sz w:val="21"/>
          <w:szCs w:val="21"/>
        </w:rPr>
        <w:t>进行对比。</w:t>
      </w:r>
    </w:p>
    <w:p w14:paraId="482BDE91" w14:textId="77777777" w:rsidR="00245BC5" w:rsidRPr="00245BC5" w:rsidRDefault="00245BC5" w:rsidP="00245BC5">
      <w:pPr>
        <w:pStyle w:val="a0"/>
        <w:numPr>
          <w:ilvl w:val="0"/>
          <w:numId w:val="19"/>
        </w:numPr>
        <w:ind w:firstLine="422"/>
        <w:rPr>
          <w:sz w:val="21"/>
          <w:szCs w:val="21"/>
        </w:rPr>
      </w:pPr>
      <w:r w:rsidRPr="00245BC5">
        <w:rPr>
          <w:b/>
          <w:bCs/>
          <w:sz w:val="21"/>
          <w:szCs w:val="21"/>
        </w:rPr>
        <w:t>异常场景覆盖</w:t>
      </w:r>
      <w:r w:rsidRPr="00245BC5">
        <w:rPr>
          <w:sz w:val="21"/>
          <w:szCs w:val="21"/>
        </w:rPr>
        <w:t>：</w:t>
      </w:r>
    </w:p>
    <w:p w14:paraId="56062A1B" w14:textId="77777777" w:rsidR="00245BC5" w:rsidRPr="00245BC5" w:rsidRDefault="00245BC5" w:rsidP="00245BC5">
      <w:pPr>
        <w:pStyle w:val="a0"/>
        <w:numPr>
          <w:ilvl w:val="1"/>
          <w:numId w:val="19"/>
        </w:numPr>
        <w:ind w:firstLine="420"/>
        <w:rPr>
          <w:sz w:val="21"/>
          <w:szCs w:val="21"/>
        </w:rPr>
      </w:pPr>
      <w:r w:rsidRPr="00245BC5">
        <w:rPr>
          <w:sz w:val="21"/>
          <w:szCs w:val="21"/>
        </w:rPr>
        <w:t>测试文档未明确描述的场景（如跨平台考试），验证系统行为是否符合用户预期。</w:t>
      </w:r>
    </w:p>
    <w:p w14:paraId="458A27F3" w14:textId="165FB972" w:rsidR="00245BC5" w:rsidRDefault="00245BC5" w:rsidP="00245BC5">
      <w:pPr>
        <w:pStyle w:val="a0"/>
        <w:ind w:firstLine="422"/>
        <w:rPr>
          <w:b/>
          <w:bCs/>
          <w:sz w:val="21"/>
          <w:szCs w:val="21"/>
        </w:rPr>
      </w:pPr>
      <w:r w:rsidRPr="00245BC5">
        <w:rPr>
          <w:b/>
          <w:bCs/>
          <w:sz w:val="21"/>
          <w:szCs w:val="21"/>
        </w:rPr>
        <w:t xml:space="preserve">5. </w:t>
      </w:r>
      <w:r w:rsidRPr="00245BC5">
        <w:rPr>
          <w:b/>
          <w:bCs/>
          <w:sz w:val="21"/>
          <w:szCs w:val="21"/>
        </w:rPr>
        <w:t>自由操作测试</w:t>
      </w:r>
    </w:p>
    <w:tbl>
      <w:tblPr>
        <w:tblStyle w:val="a7"/>
        <w:tblW w:w="8636" w:type="dxa"/>
        <w:tblLook w:val="04A0" w:firstRow="1" w:lastRow="0" w:firstColumn="1" w:lastColumn="0" w:noHBand="0" w:noVBand="1"/>
      </w:tblPr>
      <w:tblGrid>
        <w:gridCol w:w="1439"/>
        <w:gridCol w:w="1439"/>
        <w:gridCol w:w="1439"/>
        <w:gridCol w:w="1439"/>
        <w:gridCol w:w="1440"/>
        <w:gridCol w:w="1440"/>
      </w:tblGrid>
      <w:tr w:rsidR="00852D9B" w:rsidRPr="00522E06" w14:paraId="61FF880C" w14:textId="77777777" w:rsidTr="0041084C">
        <w:trPr>
          <w:trHeight w:val="688"/>
        </w:trPr>
        <w:tc>
          <w:tcPr>
            <w:tcW w:w="1439" w:type="dxa"/>
            <w:shd w:val="clear" w:color="auto" w:fill="EEECE1" w:themeFill="background2"/>
          </w:tcPr>
          <w:p w14:paraId="48DE0BD3"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序号</w:t>
            </w:r>
          </w:p>
        </w:tc>
        <w:tc>
          <w:tcPr>
            <w:tcW w:w="1439" w:type="dxa"/>
            <w:shd w:val="clear" w:color="auto" w:fill="EEECE1" w:themeFill="background2"/>
          </w:tcPr>
          <w:p w14:paraId="09788282"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需求规格</w:t>
            </w:r>
          </w:p>
        </w:tc>
        <w:tc>
          <w:tcPr>
            <w:tcW w:w="1439" w:type="dxa"/>
            <w:shd w:val="clear" w:color="auto" w:fill="EEECE1" w:themeFill="background2"/>
          </w:tcPr>
          <w:p w14:paraId="6F337B6F"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操作步骤</w:t>
            </w:r>
          </w:p>
        </w:tc>
        <w:tc>
          <w:tcPr>
            <w:tcW w:w="1439" w:type="dxa"/>
            <w:shd w:val="clear" w:color="auto" w:fill="EEECE1" w:themeFill="background2"/>
          </w:tcPr>
          <w:p w14:paraId="251332BC"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期望输出</w:t>
            </w:r>
          </w:p>
        </w:tc>
        <w:tc>
          <w:tcPr>
            <w:tcW w:w="1440" w:type="dxa"/>
            <w:shd w:val="clear" w:color="auto" w:fill="EEECE1" w:themeFill="background2"/>
          </w:tcPr>
          <w:p w14:paraId="6C8E0EDE"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实际输出</w:t>
            </w:r>
          </w:p>
        </w:tc>
        <w:tc>
          <w:tcPr>
            <w:tcW w:w="1440" w:type="dxa"/>
            <w:shd w:val="clear" w:color="auto" w:fill="EEECE1" w:themeFill="background2"/>
          </w:tcPr>
          <w:p w14:paraId="20DD39CF"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通过与否</w:t>
            </w:r>
          </w:p>
        </w:tc>
      </w:tr>
      <w:tr w:rsidR="00852D9B" w:rsidRPr="00245BC5" w14:paraId="77CA5487" w14:textId="77777777" w:rsidTr="0041084C">
        <w:trPr>
          <w:trHeight w:val="688"/>
        </w:trPr>
        <w:tc>
          <w:tcPr>
            <w:tcW w:w="1439" w:type="dxa"/>
          </w:tcPr>
          <w:p w14:paraId="23132A00" w14:textId="77777777" w:rsidR="00852D9B" w:rsidRPr="00522E06" w:rsidRDefault="00852D9B" w:rsidP="0041084C">
            <w:pPr>
              <w:pStyle w:val="a0"/>
              <w:ind w:firstLineChars="0" w:firstLine="0"/>
              <w:rPr>
                <w:rFonts w:hint="eastAsia"/>
                <w:b/>
                <w:bCs/>
                <w:sz w:val="21"/>
                <w:szCs w:val="21"/>
              </w:rPr>
            </w:pPr>
            <w:r w:rsidRPr="00522E06">
              <w:rPr>
                <w:rFonts w:hint="eastAsia"/>
                <w:b/>
                <w:bCs/>
                <w:sz w:val="21"/>
                <w:szCs w:val="21"/>
              </w:rPr>
              <w:t>1</w:t>
            </w:r>
          </w:p>
        </w:tc>
        <w:tc>
          <w:tcPr>
            <w:tcW w:w="1439" w:type="dxa"/>
          </w:tcPr>
          <w:p w14:paraId="313EFC38" w14:textId="7B382EB1" w:rsidR="00852D9B" w:rsidRPr="00522E06" w:rsidRDefault="00852D9B" w:rsidP="0041084C">
            <w:pPr>
              <w:pStyle w:val="a0"/>
              <w:ind w:firstLineChars="0" w:firstLine="0"/>
              <w:rPr>
                <w:rFonts w:hint="eastAsia"/>
                <w:b/>
                <w:bCs/>
                <w:sz w:val="21"/>
                <w:szCs w:val="21"/>
              </w:rPr>
            </w:pPr>
            <w:r>
              <w:rPr>
                <w:rFonts w:hint="eastAsia"/>
                <w:b/>
                <w:bCs/>
                <w:sz w:val="21"/>
                <w:szCs w:val="21"/>
              </w:rPr>
              <w:t>中断测试</w:t>
            </w:r>
          </w:p>
        </w:tc>
        <w:tc>
          <w:tcPr>
            <w:tcW w:w="1439" w:type="dxa"/>
          </w:tcPr>
          <w:p w14:paraId="585ECF5A" w14:textId="38692200" w:rsidR="00852D9B" w:rsidRPr="00522E06" w:rsidRDefault="00852D9B" w:rsidP="0041084C">
            <w:pPr>
              <w:pStyle w:val="a0"/>
              <w:ind w:firstLineChars="0" w:firstLine="0"/>
              <w:rPr>
                <w:rFonts w:hint="eastAsia"/>
                <w:b/>
                <w:bCs/>
                <w:sz w:val="21"/>
                <w:szCs w:val="21"/>
              </w:rPr>
            </w:pPr>
            <w:r w:rsidRPr="00852D9B">
              <w:rPr>
                <w:rFonts w:hint="eastAsia"/>
                <w:b/>
                <w:bCs/>
                <w:sz w:val="21"/>
                <w:szCs w:val="21"/>
              </w:rPr>
              <w:t>考试过程中强制关闭浏览器，重新登录后验证是</w:t>
            </w:r>
            <w:r w:rsidRPr="00852D9B">
              <w:rPr>
                <w:rFonts w:hint="eastAsia"/>
                <w:b/>
                <w:bCs/>
                <w:sz w:val="21"/>
                <w:szCs w:val="21"/>
              </w:rPr>
              <w:lastRenderedPageBreak/>
              <w:t>否允许续考或提示重新开始。</w:t>
            </w:r>
          </w:p>
        </w:tc>
        <w:tc>
          <w:tcPr>
            <w:tcW w:w="1439" w:type="dxa"/>
          </w:tcPr>
          <w:p w14:paraId="484595D3" w14:textId="323F2913" w:rsidR="00852D9B" w:rsidRPr="00522E06" w:rsidRDefault="00852D9B" w:rsidP="0041084C">
            <w:pPr>
              <w:pStyle w:val="a0"/>
              <w:ind w:firstLineChars="0" w:firstLine="0"/>
              <w:rPr>
                <w:rFonts w:hint="eastAsia"/>
                <w:b/>
                <w:bCs/>
                <w:sz w:val="21"/>
                <w:szCs w:val="21"/>
              </w:rPr>
            </w:pPr>
            <w:r>
              <w:rPr>
                <w:rFonts w:hint="eastAsia"/>
                <w:b/>
                <w:bCs/>
                <w:sz w:val="21"/>
                <w:szCs w:val="21"/>
              </w:rPr>
              <w:lastRenderedPageBreak/>
              <w:t xml:space="preserve"> </w:t>
            </w:r>
            <w:r>
              <w:rPr>
                <w:rFonts w:hint="eastAsia"/>
                <w:b/>
                <w:bCs/>
                <w:sz w:val="21"/>
                <w:szCs w:val="21"/>
              </w:rPr>
              <w:t>成功</w:t>
            </w:r>
            <w:r>
              <w:rPr>
                <w:rFonts w:hint="eastAsia"/>
                <w:b/>
                <w:bCs/>
                <w:sz w:val="21"/>
                <w:szCs w:val="21"/>
              </w:rPr>
              <w:t>重连</w:t>
            </w:r>
          </w:p>
        </w:tc>
        <w:tc>
          <w:tcPr>
            <w:tcW w:w="1440" w:type="dxa"/>
          </w:tcPr>
          <w:p w14:paraId="3091893C" w14:textId="77777777" w:rsidR="00852D9B" w:rsidRPr="00522E06" w:rsidRDefault="00852D9B" w:rsidP="0041084C">
            <w:pPr>
              <w:pStyle w:val="a0"/>
              <w:ind w:firstLineChars="0" w:firstLine="0"/>
              <w:rPr>
                <w:rFonts w:hint="eastAsia"/>
                <w:b/>
                <w:bCs/>
                <w:sz w:val="21"/>
                <w:szCs w:val="21"/>
              </w:rPr>
            </w:pPr>
            <w:r>
              <w:rPr>
                <w:rFonts w:hint="eastAsia"/>
                <w:b/>
                <w:bCs/>
                <w:sz w:val="21"/>
                <w:szCs w:val="21"/>
              </w:rPr>
              <w:t>成功</w:t>
            </w:r>
          </w:p>
        </w:tc>
        <w:tc>
          <w:tcPr>
            <w:tcW w:w="1440" w:type="dxa"/>
          </w:tcPr>
          <w:p w14:paraId="5A4A8482" w14:textId="77777777" w:rsidR="00852D9B" w:rsidRPr="00245BC5" w:rsidRDefault="00852D9B" w:rsidP="0041084C">
            <w:pPr>
              <w:pStyle w:val="a0"/>
              <w:ind w:firstLineChars="0" w:firstLine="0"/>
              <w:rPr>
                <w:rFonts w:hint="eastAsia"/>
                <w:b/>
                <w:bCs/>
                <w:sz w:val="21"/>
                <w:szCs w:val="21"/>
              </w:rPr>
            </w:pPr>
            <w:r>
              <w:rPr>
                <w:rFonts w:hint="eastAsia"/>
                <w:b/>
                <w:bCs/>
                <w:sz w:val="21"/>
                <w:szCs w:val="21"/>
              </w:rPr>
              <w:t>通过</w:t>
            </w:r>
          </w:p>
        </w:tc>
      </w:tr>
      <w:tr w:rsidR="00852D9B" w:rsidRPr="00245BC5" w14:paraId="06F76718" w14:textId="77777777" w:rsidTr="0041084C">
        <w:trPr>
          <w:trHeight w:val="688"/>
        </w:trPr>
        <w:tc>
          <w:tcPr>
            <w:tcW w:w="1439" w:type="dxa"/>
          </w:tcPr>
          <w:p w14:paraId="2819AF10" w14:textId="77777777" w:rsidR="00852D9B" w:rsidRPr="00522E06" w:rsidRDefault="00852D9B" w:rsidP="0041084C">
            <w:pPr>
              <w:pStyle w:val="a0"/>
              <w:tabs>
                <w:tab w:val="left" w:pos="99"/>
              </w:tabs>
              <w:ind w:firstLineChars="0" w:firstLine="0"/>
              <w:rPr>
                <w:rFonts w:hint="eastAsia"/>
                <w:b/>
                <w:bCs/>
                <w:sz w:val="21"/>
                <w:szCs w:val="21"/>
              </w:rPr>
            </w:pPr>
            <w:r>
              <w:rPr>
                <w:b/>
                <w:bCs/>
                <w:sz w:val="21"/>
                <w:szCs w:val="21"/>
              </w:rPr>
              <w:tab/>
              <w:t>2</w:t>
            </w:r>
          </w:p>
        </w:tc>
        <w:tc>
          <w:tcPr>
            <w:tcW w:w="1439" w:type="dxa"/>
          </w:tcPr>
          <w:p w14:paraId="7C5DC191" w14:textId="1DD2359E" w:rsidR="00852D9B" w:rsidRPr="00522E06" w:rsidRDefault="00852D9B" w:rsidP="0041084C">
            <w:pPr>
              <w:pStyle w:val="a0"/>
              <w:ind w:firstLineChars="0" w:firstLine="0"/>
              <w:rPr>
                <w:rFonts w:hint="eastAsia"/>
                <w:b/>
                <w:bCs/>
                <w:sz w:val="21"/>
                <w:szCs w:val="21"/>
              </w:rPr>
            </w:pPr>
            <w:r>
              <w:rPr>
                <w:rFonts w:hint="eastAsia"/>
                <w:b/>
                <w:bCs/>
                <w:sz w:val="21"/>
                <w:szCs w:val="21"/>
              </w:rPr>
              <w:t>非常规操作</w:t>
            </w:r>
          </w:p>
        </w:tc>
        <w:tc>
          <w:tcPr>
            <w:tcW w:w="1439" w:type="dxa"/>
          </w:tcPr>
          <w:p w14:paraId="33D7BFD4" w14:textId="16E0CA2D" w:rsidR="00852D9B" w:rsidRDefault="00852D9B" w:rsidP="0041084C">
            <w:pPr>
              <w:pStyle w:val="a0"/>
              <w:ind w:firstLineChars="0" w:firstLine="0"/>
              <w:rPr>
                <w:rFonts w:hint="eastAsia"/>
                <w:b/>
                <w:bCs/>
                <w:sz w:val="21"/>
                <w:szCs w:val="21"/>
              </w:rPr>
            </w:pPr>
            <w:r w:rsidRPr="00852D9B">
              <w:rPr>
                <w:rFonts w:hint="eastAsia"/>
                <w:b/>
                <w:bCs/>
                <w:sz w:val="21"/>
                <w:szCs w:val="21"/>
              </w:rPr>
              <w:t>在试卷编辑页面尝试拖拽题目至非预期位置，验证系统是否阻止非法操作或提示错误。</w:t>
            </w:r>
          </w:p>
        </w:tc>
        <w:tc>
          <w:tcPr>
            <w:tcW w:w="1439" w:type="dxa"/>
          </w:tcPr>
          <w:p w14:paraId="76E6EE12" w14:textId="03D1E00D" w:rsidR="00852D9B" w:rsidRPr="00522E06" w:rsidRDefault="00852D9B" w:rsidP="0041084C">
            <w:pPr>
              <w:pStyle w:val="a0"/>
              <w:ind w:firstLineChars="0" w:firstLine="0"/>
              <w:rPr>
                <w:rFonts w:hint="eastAsia"/>
                <w:b/>
                <w:bCs/>
                <w:sz w:val="21"/>
                <w:szCs w:val="21"/>
              </w:rPr>
            </w:pPr>
            <w:r>
              <w:rPr>
                <w:rFonts w:hint="eastAsia"/>
                <w:b/>
                <w:bCs/>
                <w:sz w:val="21"/>
                <w:szCs w:val="21"/>
              </w:rPr>
              <w:t>成功</w:t>
            </w:r>
            <w:r>
              <w:rPr>
                <w:rFonts w:hint="eastAsia"/>
                <w:b/>
                <w:bCs/>
                <w:sz w:val="21"/>
                <w:szCs w:val="21"/>
              </w:rPr>
              <w:t>提示</w:t>
            </w:r>
          </w:p>
        </w:tc>
        <w:tc>
          <w:tcPr>
            <w:tcW w:w="1440" w:type="dxa"/>
          </w:tcPr>
          <w:p w14:paraId="14482260" w14:textId="28C25486" w:rsidR="00852D9B" w:rsidRPr="00522E06" w:rsidRDefault="00852D9B" w:rsidP="0041084C">
            <w:pPr>
              <w:pStyle w:val="a0"/>
              <w:ind w:firstLineChars="0" w:firstLine="0"/>
              <w:rPr>
                <w:rFonts w:hint="eastAsia"/>
                <w:b/>
                <w:bCs/>
                <w:sz w:val="21"/>
                <w:szCs w:val="21"/>
              </w:rPr>
            </w:pPr>
            <w:r>
              <w:rPr>
                <w:rFonts w:hint="eastAsia"/>
                <w:b/>
                <w:bCs/>
                <w:sz w:val="21"/>
                <w:szCs w:val="21"/>
              </w:rPr>
              <w:t>失败</w:t>
            </w:r>
          </w:p>
        </w:tc>
        <w:tc>
          <w:tcPr>
            <w:tcW w:w="1440" w:type="dxa"/>
          </w:tcPr>
          <w:p w14:paraId="2E5B7DD7" w14:textId="42316615" w:rsidR="00852D9B" w:rsidRPr="00245BC5" w:rsidRDefault="00852D9B" w:rsidP="0041084C">
            <w:pPr>
              <w:pStyle w:val="a0"/>
              <w:ind w:firstLineChars="0" w:firstLine="0"/>
              <w:rPr>
                <w:rFonts w:hint="eastAsia"/>
                <w:b/>
                <w:bCs/>
                <w:sz w:val="21"/>
                <w:szCs w:val="21"/>
              </w:rPr>
            </w:pPr>
            <w:r>
              <w:rPr>
                <w:rFonts w:hint="eastAsia"/>
                <w:b/>
                <w:bCs/>
                <w:sz w:val="21"/>
                <w:szCs w:val="21"/>
              </w:rPr>
              <w:t>不</w:t>
            </w:r>
            <w:r>
              <w:rPr>
                <w:rFonts w:hint="eastAsia"/>
                <w:b/>
                <w:bCs/>
                <w:sz w:val="21"/>
                <w:szCs w:val="21"/>
              </w:rPr>
              <w:t>通过</w:t>
            </w:r>
          </w:p>
        </w:tc>
      </w:tr>
      <w:tr w:rsidR="00852D9B" w:rsidRPr="00245BC5" w14:paraId="52F3F0A2" w14:textId="77777777" w:rsidTr="0041084C">
        <w:trPr>
          <w:trHeight w:val="688"/>
        </w:trPr>
        <w:tc>
          <w:tcPr>
            <w:tcW w:w="1439" w:type="dxa"/>
          </w:tcPr>
          <w:p w14:paraId="5C3AA9DB" w14:textId="77777777" w:rsidR="00852D9B" w:rsidRDefault="00852D9B" w:rsidP="0041084C">
            <w:pPr>
              <w:pStyle w:val="a0"/>
              <w:tabs>
                <w:tab w:val="left" w:pos="99"/>
              </w:tabs>
              <w:ind w:firstLineChars="0" w:firstLine="0"/>
              <w:rPr>
                <w:b/>
                <w:bCs/>
                <w:sz w:val="21"/>
                <w:szCs w:val="21"/>
              </w:rPr>
            </w:pPr>
            <w:r>
              <w:rPr>
                <w:rFonts w:hint="eastAsia"/>
                <w:b/>
                <w:bCs/>
                <w:sz w:val="21"/>
                <w:szCs w:val="21"/>
              </w:rPr>
              <w:t>3</w:t>
            </w:r>
          </w:p>
        </w:tc>
        <w:tc>
          <w:tcPr>
            <w:tcW w:w="1439" w:type="dxa"/>
          </w:tcPr>
          <w:p w14:paraId="519321DB" w14:textId="509B2960" w:rsidR="00852D9B" w:rsidRDefault="00852D9B" w:rsidP="0041084C">
            <w:pPr>
              <w:pStyle w:val="a0"/>
              <w:ind w:firstLineChars="0" w:firstLine="0"/>
              <w:rPr>
                <w:rFonts w:hint="eastAsia"/>
                <w:b/>
                <w:bCs/>
                <w:sz w:val="21"/>
                <w:szCs w:val="21"/>
              </w:rPr>
            </w:pPr>
            <w:r>
              <w:rPr>
                <w:rFonts w:hint="eastAsia"/>
                <w:b/>
                <w:bCs/>
                <w:sz w:val="21"/>
                <w:szCs w:val="21"/>
              </w:rPr>
              <w:t>压力测试</w:t>
            </w:r>
          </w:p>
        </w:tc>
        <w:tc>
          <w:tcPr>
            <w:tcW w:w="1439" w:type="dxa"/>
          </w:tcPr>
          <w:p w14:paraId="1486AC99" w14:textId="7333CD3A" w:rsidR="00852D9B" w:rsidRDefault="00852D9B" w:rsidP="0041084C">
            <w:pPr>
              <w:pStyle w:val="a0"/>
              <w:ind w:firstLineChars="0" w:firstLine="0"/>
              <w:rPr>
                <w:rFonts w:hint="eastAsia"/>
                <w:b/>
                <w:bCs/>
                <w:sz w:val="21"/>
                <w:szCs w:val="21"/>
              </w:rPr>
            </w:pPr>
            <w:r w:rsidRPr="00852D9B">
              <w:rPr>
                <w:rFonts w:hint="eastAsia"/>
                <w:b/>
                <w:bCs/>
                <w:sz w:val="21"/>
                <w:szCs w:val="21"/>
              </w:rPr>
              <w:t>连续快速点击“提交试卷”按钮</w:t>
            </w:r>
            <w:r w:rsidRPr="00852D9B">
              <w:rPr>
                <w:rFonts w:hint="eastAsia"/>
                <w:b/>
                <w:bCs/>
                <w:sz w:val="21"/>
                <w:szCs w:val="21"/>
              </w:rPr>
              <w:t>100</w:t>
            </w:r>
            <w:r w:rsidRPr="00852D9B">
              <w:rPr>
                <w:rFonts w:hint="eastAsia"/>
                <w:b/>
                <w:bCs/>
                <w:sz w:val="21"/>
                <w:szCs w:val="21"/>
              </w:rPr>
              <w:t>次，验证系统是否处理重复请求或提示“操作频繁”。</w:t>
            </w:r>
          </w:p>
        </w:tc>
        <w:tc>
          <w:tcPr>
            <w:tcW w:w="1439" w:type="dxa"/>
          </w:tcPr>
          <w:p w14:paraId="0D981B7D" w14:textId="4C1EB563" w:rsidR="00852D9B" w:rsidRPr="00522E06" w:rsidRDefault="00852D9B" w:rsidP="0041084C">
            <w:pPr>
              <w:pStyle w:val="a0"/>
              <w:ind w:firstLineChars="0" w:firstLine="0"/>
              <w:rPr>
                <w:rFonts w:hint="eastAsia"/>
                <w:b/>
                <w:bCs/>
                <w:sz w:val="21"/>
                <w:szCs w:val="21"/>
              </w:rPr>
            </w:pPr>
            <w:r>
              <w:rPr>
                <w:rFonts w:hint="eastAsia"/>
                <w:b/>
                <w:bCs/>
                <w:sz w:val="21"/>
                <w:szCs w:val="21"/>
              </w:rPr>
              <w:t>成功</w:t>
            </w:r>
            <w:r>
              <w:rPr>
                <w:rFonts w:hint="eastAsia"/>
                <w:b/>
                <w:bCs/>
                <w:sz w:val="21"/>
                <w:szCs w:val="21"/>
              </w:rPr>
              <w:t>提示</w:t>
            </w:r>
          </w:p>
        </w:tc>
        <w:tc>
          <w:tcPr>
            <w:tcW w:w="1440" w:type="dxa"/>
          </w:tcPr>
          <w:p w14:paraId="1F633CD7" w14:textId="333298D0" w:rsidR="00852D9B" w:rsidRPr="00522E06" w:rsidRDefault="00852D9B" w:rsidP="0041084C">
            <w:pPr>
              <w:pStyle w:val="a0"/>
              <w:ind w:firstLineChars="0" w:firstLine="0"/>
              <w:rPr>
                <w:rFonts w:hint="eastAsia"/>
                <w:b/>
                <w:bCs/>
                <w:sz w:val="21"/>
                <w:szCs w:val="21"/>
              </w:rPr>
            </w:pPr>
            <w:r>
              <w:rPr>
                <w:rFonts w:hint="eastAsia"/>
                <w:b/>
                <w:bCs/>
                <w:sz w:val="21"/>
                <w:szCs w:val="21"/>
              </w:rPr>
              <w:t>没有提示，可能由于无法手动触发上限，我们不认为失败</w:t>
            </w:r>
          </w:p>
        </w:tc>
        <w:tc>
          <w:tcPr>
            <w:tcW w:w="1440" w:type="dxa"/>
          </w:tcPr>
          <w:p w14:paraId="3D21C0F3" w14:textId="77777777" w:rsidR="00852D9B" w:rsidRPr="00245BC5" w:rsidRDefault="00852D9B" w:rsidP="0041084C">
            <w:pPr>
              <w:pStyle w:val="a0"/>
              <w:ind w:firstLineChars="0" w:firstLine="0"/>
              <w:rPr>
                <w:rFonts w:hint="eastAsia"/>
                <w:b/>
                <w:bCs/>
                <w:sz w:val="21"/>
                <w:szCs w:val="21"/>
              </w:rPr>
            </w:pPr>
            <w:r>
              <w:rPr>
                <w:rFonts w:hint="eastAsia"/>
                <w:b/>
                <w:bCs/>
                <w:sz w:val="21"/>
                <w:szCs w:val="21"/>
              </w:rPr>
              <w:t>通过</w:t>
            </w:r>
          </w:p>
        </w:tc>
      </w:tr>
    </w:tbl>
    <w:p w14:paraId="715A15DD" w14:textId="77777777" w:rsidR="00852D9B" w:rsidRPr="00245BC5" w:rsidRDefault="00852D9B" w:rsidP="00245BC5">
      <w:pPr>
        <w:pStyle w:val="a0"/>
        <w:ind w:firstLine="422"/>
        <w:rPr>
          <w:rFonts w:hint="eastAsia"/>
          <w:b/>
          <w:bCs/>
          <w:sz w:val="21"/>
          <w:szCs w:val="21"/>
        </w:rPr>
      </w:pPr>
    </w:p>
    <w:p w14:paraId="602B5C75" w14:textId="77777777" w:rsidR="00245BC5" w:rsidRPr="00245BC5" w:rsidRDefault="00245BC5" w:rsidP="00245BC5">
      <w:pPr>
        <w:pStyle w:val="a0"/>
        <w:ind w:firstLine="422"/>
        <w:rPr>
          <w:sz w:val="21"/>
          <w:szCs w:val="21"/>
        </w:rPr>
      </w:pPr>
      <w:r w:rsidRPr="00245BC5">
        <w:rPr>
          <w:b/>
          <w:bCs/>
          <w:sz w:val="21"/>
          <w:szCs w:val="21"/>
        </w:rPr>
        <w:t>测试目标</w:t>
      </w:r>
      <w:r w:rsidRPr="00245BC5">
        <w:rPr>
          <w:sz w:val="21"/>
          <w:szCs w:val="21"/>
        </w:rPr>
        <w:t>：验证系统在异常操作及数据输入下的容错能力和稳定性。</w:t>
      </w:r>
      <w:r w:rsidRPr="00245BC5">
        <w:rPr>
          <w:sz w:val="21"/>
          <w:szCs w:val="21"/>
        </w:rPr>
        <w:br/>
      </w:r>
      <w:r w:rsidRPr="00245BC5">
        <w:rPr>
          <w:b/>
          <w:bCs/>
          <w:sz w:val="21"/>
          <w:szCs w:val="21"/>
        </w:rPr>
        <w:t>测试方法</w:t>
      </w:r>
      <w:r w:rsidRPr="00245BC5">
        <w:rPr>
          <w:sz w:val="21"/>
          <w:szCs w:val="21"/>
        </w:rPr>
        <w:t>：</w:t>
      </w:r>
    </w:p>
    <w:p w14:paraId="7A86E3C5" w14:textId="77777777" w:rsidR="00245BC5" w:rsidRPr="00245BC5" w:rsidRDefault="00245BC5" w:rsidP="00245BC5">
      <w:pPr>
        <w:pStyle w:val="a0"/>
        <w:numPr>
          <w:ilvl w:val="0"/>
          <w:numId w:val="20"/>
        </w:numPr>
        <w:ind w:firstLine="422"/>
        <w:rPr>
          <w:sz w:val="21"/>
          <w:szCs w:val="21"/>
        </w:rPr>
      </w:pPr>
      <w:r w:rsidRPr="00245BC5">
        <w:rPr>
          <w:b/>
          <w:bCs/>
          <w:sz w:val="21"/>
          <w:szCs w:val="21"/>
        </w:rPr>
        <w:t>中断测试</w:t>
      </w:r>
      <w:r w:rsidRPr="00245BC5">
        <w:rPr>
          <w:sz w:val="21"/>
          <w:szCs w:val="21"/>
        </w:rPr>
        <w:t>：</w:t>
      </w:r>
    </w:p>
    <w:p w14:paraId="23DCF2A8" w14:textId="77777777" w:rsidR="00245BC5" w:rsidRPr="00245BC5" w:rsidRDefault="00245BC5" w:rsidP="00245BC5">
      <w:pPr>
        <w:pStyle w:val="a0"/>
        <w:numPr>
          <w:ilvl w:val="1"/>
          <w:numId w:val="20"/>
        </w:numPr>
        <w:ind w:firstLine="420"/>
        <w:rPr>
          <w:sz w:val="21"/>
          <w:szCs w:val="21"/>
        </w:rPr>
      </w:pPr>
      <w:r w:rsidRPr="00245BC5">
        <w:rPr>
          <w:sz w:val="21"/>
          <w:szCs w:val="21"/>
        </w:rPr>
        <w:t>考试过程中强制关闭浏览器，重新登录后验证是否允许续考或提示重新开始。</w:t>
      </w:r>
    </w:p>
    <w:p w14:paraId="6E55D4B2" w14:textId="77777777" w:rsidR="00245BC5" w:rsidRPr="00245BC5" w:rsidRDefault="00245BC5" w:rsidP="00245BC5">
      <w:pPr>
        <w:pStyle w:val="a0"/>
        <w:numPr>
          <w:ilvl w:val="0"/>
          <w:numId w:val="20"/>
        </w:numPr>
        <w:ind w:firstLine="422"/>
        <w:rPr>
          <w:sz w:val="21"/>
          <w:szCs w:val="21"/>
        </w:rPr>
      </w:pPr>
      <w:r w:rsidRPr="00245BC5">
        <w:rPr>
          <w:b/>
          <w:bCs/>
          <w:sz w:val="21"/>
          <w:szCs w:val="21"/>
        </w:rPr>
        <w:t>非常规操作</w:t>
      </w:r>
      <w:r w:rsidRPr="00245BC5">
        <w:rPr>
          <w:sz w:val="21"/>
          <w:szCs w:val="21"/>
        </w:rPr>
        <w:t>：</w:t>
      </w:r>
    </w:p>
    <w:p w14:paraId="6DCD9D4F" w14:textId="77777777" w:rsidR="00245BC5" w:rsidRPr="00245BC5" w:rsidRDefault="00245BC5" w:rsidP="00245BC5">
      <w:pPr>
        <w:pStyle w:val="a0"/>
        <w:numPr>
          <w:ilvl w:val="1"/>
          <w:numId w:val="20"/>
        </w:numPr>
        <w:ind w:firstLine="420"/>
        <w:rPr>
          <w:sz w:val="21"/>
          <w:szCs w:val="21"/>
        </w:rPr>
      </w:pPr>
      <w:r w:rsidRPr="00245BC5">
        <w:rPr>
          <w:sz w:val="21"/>
          <w:szCs w:val="21"/>
        </w:rPr>
        <w:t>在试卷编辑页面尝试拖拽题目至非预期位置，验证系统是否阻止非法操作或提示错误。</w:t>
      </w:r>
    </w:p>
    <w:p w14:paraId="0418C83A" w14:textId="77777777" w:rsidR="00245BC5" w:rsidRPr="00245BC5" w:rsidRDefault="00245BC5" w:rsidP="00245BC5">
      <w:pPr>
        <w:pStyle w:val="a0"/>
        <w:numPr>
          <w:ilvl w:val="0"/>
          <w:numId w:val="20"/>
        </w:numPr>
        <w:ind w:firstLine="422"/>
        <w:rPr>
          <w:sz w:val="21"/>
          <w:szCs w:val="21"/>
        </w:rPr>
      </w:pPr>
      <w:r w:rsidRPr="00245BC5">
        <w:rPr>
          <w:b/>
          <w:bCs/>
          <w:sz w:val="21"/>
          <w:szCs w:val="21"/>
        </w:rPr>
        <w:lastRenderedPageBreak/>
        <w:t>异常数据输入</w:t>
      </w:r>
      <w:r w:rsidRPr="00245BC5">
        <w:rPr>
          <w:sz w:val="21"/>
          <w:szCs w:val="21"/>
        </w:rPr>
        <w:t>：</w:t>
      </w:r>
    </w:p>
    <w:p w14:paraId="45C61B88" w14:textId="77777777" w:rsidR="00245BC5" w:rsidRPr="00245BC5" w:rsidRDefault="00245BC5" w:rsidP="00245BC5">
      <w:pPr>
        <w:pStyle w:val="a0"/>
        <w:numPr>
          <w:ilvl w:val="1"/>
          <w:numId w:val="20"/>
        </w:numPr>
        <w:ind w:firstLine="420"/>
        <w:rPr>
          <w:sz w:val="21"/>
          <w:szCs w:val="21"/>
        </w:rPr>
      </w:pPr>
      <w:r w:rsidRPr="00245BC5">
        <w:rPr>
          <w:sz w:val="21"/>
          <w:szCs w:val="21"/>
        </w:rPr>
        <w:t>上传非图像文件（如</w:t>
      </w:r>
      <w:r w:rsidRPr="00245BC5">
        <w:rPr>
          <w:sz w:val="21"/>
          <w:szCs w:val="21"/>
        </w:rPr>
        <w:t>.exe</w:t>
      </w:r>
      <w:r w:rsidRPr="00245BC5">
        <w:rPr>
          <w:sz w:val="21"/>
          <w:szCs w:val="21"/>
        </w:rPr>
        <w:t>文件）作为试卷封面，验证系统是否拒绝并提示</w:t>
      </w:r>
      <w:r w:rsidRPr="00245BC5">
        <w:rPr>
          <w:sz w:val="21"/>
          <w:szCs w:val="21"/>
        </w:rPr>
        <w:t>“</w:t>
      </w:r>
      <w:r w:rsidRPr="00245BC5">
        <w:rPr>
          <w:sz w:val="21"/>
          <w:szCs w:val="21"/>
        </w:rPr>
        <w:t>文件格式不支持</w:t>
      </w:r>
      <w:r w:rsidRPr="00245BC5">
        <w:rPr>
          <w:sz w:val="21"/>
          <w:szCs w:val="21"/>
        </w:rPr>
        <w:t>”</w:t>
      </w:r>
      <w:r w:rsidRPr="00245BC5">
        <w:rPr>
          <w:sz w:val="21"/>
          <w:szCs w:val="21"/>
        </w:rPr>
        <w:t>。</w:t>
      </w:r>
    </w:p>
    <w:p w14:paraId="5C1B0EAA" w14:textId="77777777" w:rsidR="00245BC5" w:rsidRPr="00245BC5" w:rsidRDefault="00245BC5" w:rsidP="00245BC5">
      <w:pPr>
        <w:pStyle w:val="a0"/>
        <w:numPr>
          <w:ilvl w:val="0"/>
          <w:numId w:val="20"/>
        </w:numPr>
        <w:ind w:firstLine="422"/>
        <w:rPr>
          <w:sz w:val="21"/>
          <w:szCs w:val="21"/>
        </w:rPr>
      </w:pPr>
      <w:r w:rsidRPr="00245BC5">
        <w:rPr>
          <w:b/>
          <w:bCs/>
          <w:sz w:val="21"/>
          <w:szCs w:val="21"/>
        </w:rPr>
        <w:t>压力测试</w:t>
      </w:r>
      <w:r w:rsidRPr="00245BC5">
        <w:rPr>
          <w:sz w:val="21"/>
          <w:szCs w:val="21"/>
        </w:rPr>
        <w:t>：</w:t>
      </w:r>
    </w:p>
    <w:p w14:paraId="10205F8B" w14:textId="22DA8521" w:rsidR="00245BC5" w:rsidRDefault="00245BC5" w:rsidP="00245BC5">
      <w:pPr>
        <w:pStyle w:val="a0"/>
        <w:numPr>
          <w:ilvl w:val="1"/>
          <w:numId w:val="20"/>
        </w:numPr>
        <w:ind w:firstLine="420"/>
        <w:rPr>
          <w:sz w:val="21"/>
          <w:szCs w:val="21"/>
        </w:rPr>
      </w:pPr>
      <w:r w:rsidRPr="00245BC5">
        <w:rPr>
          <w:sz w:val="21"/>
          <w:szCs w:val="21"/>
        </w:rPr>
        <w:t>连续快速点击</w:t>
      </w:r>
      <w:r w:rsidRPr="00245BC5">
        <w:rPr>
          <w:sz w:val="21"/>
          <w:szCs w:val="21"/>
        </w:rPr>
        <w:t>“</w:t>
      </w:r>
      <w:r w:rsidRPr="00245BC5">
        <w:rPr>
          <w:sz w:val="21"/>
          <w:szCs w:val="21"/>
        </w:rPr>
        <w:t>提交试卷</w:t>
      </w:r>
      <w:r w:rsidRPr="00245BC5">
        <w:rPr>
          <w:sz w:val="21"/>
          <w:szCs w:val="21"/>
        </w:rPr>
        <w:t>”</w:t>
      </w:r>
      <w:r w:rsidRPr="00245BC5">
        <w:rPr>
          <w:sz w:val="21"/>
          <w:szCs w:val="21"/>
        </w:rPr>
        <w:t>按钮</w:t>
      </w:r>
      <w:r w:rsidRPr="00245BC5">
        <w:rPr>
          <w:sz w:val="21"/>
          <w:szCs w:val="21"/>
        </w:rPr>
        <w:t>100</w:t>
      </w:r>
      <w:r w:rsidRPr="00245BC5">
        <w:rPr>
          <w:sz w:val="21"/>
          <w:szCs w:val="21"/>
        </w:rPr>
        <w:t>次，验证系统是否处理重复请求或提示</w:t>
      </w:r>
      <w:r w:rsidRPr="00245BC5">
        <w:rPr>
          <w:sz w:val="21"/>
          <w:szCs w:val="21"/>
        </w:rPr>
        <w:t>“</w:t>
      </w:r>
      <w:r w:rsidRPr="00245BC5">
        <w:rPr>
          <w:sz w:val="21"/>
          <w:szCs w:val="21"/>
        </w:rPr>
        <w:t>操作频繁</w:t>
      </w:r>
      <w:r w:rsidRPr="00245BC5">
        <w:rPr>
          <w:sz w:val="21"/>
          <w:szCs w:val="21"/>
        </w:rPr>
        <w:t>”</w:t>
      </w:r>
      <w:r w:rsidRPr="00245BC5">
        <w:rPr>
          <w:sz w:val="21"/>
          <w:szCs w:val="21"/>
        </w:rPr>
        <w:t>。</w:t>
      </w:r>
    </w:p>
    <w:p w14:paraId="3432199B" w14:textId="010D2841" w:rsidR="00245BC5" w:rsidRPr="00245BC5" w:rsidRDefault="00245BC5" w:rsidP="00245BC5">
      <w:pPr>
        <w:pStyle w:val="a0"/>
        <w:ind w:firstLineChars="0" w:firstLine="0"/>
        <w:rPr>
          <w:rFonts w:hint="eastAsia"/>
          <w:sz w:val="21"/>
          <w:szCs w:val="21"/>
        </w:rPr>
      </w:pPr>
      <w:r w:rsidRPr="00245BC5">
        <w:rPr>
          <w:rStyle w:val="a9"/>
          <w:rFonts w:ascii="Segoe UI" w:hAnsi="Segoe UI" w:cs="Segoe UI"/>
          <w:b w:val="0"/>
          <w:bCs w:val="0"/>
          <w:color w:val="000000" w:themeColor="text1"/>
          <w:sz w:val="30"/>
          <w:szCs w:val="30"/>
        </w:rPr>
        <w:t>测试方法总结表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2"/>
        <w:gridCol w:w="3870"/>
        <w:gridCol w:w="3554"/>
      </w:tblGrid>
      <w:tr w:rsidR="00245BC5" w:rsidRPr="00245BC5" w14:paraId="48BC7098" w14:textId="77777777" w:rsidTr="00245BC5">
        <w:trPr>
          <w:tblHeader/>
          <w:tblCellSpacing w:w="15" w:type="dxa"/>
        </w:trPr>
        <w:tc>
          <w:tcPr>
            <w:tcW w:w="0" w:type="auto"/>
            <w:tcMar>
              <w:top w:w="150" w:type="dxa"/>
              <w:left w:w="300" w:type="dxa"/>
              <w:bottom w:w="150" w:type="dxa"/>
              <w:right w:w="300" w:type="dxa"/>
            </w:tcMar>
            <w:vAlign w:val="center"/>
            <w:hideMark/>
          </w:tcPr>
          <w:p w14:paraId="0A5EB15E" w14:textId="77777777" w:rsidR="00245BC5" w:rsidRPr="00245BC5" w:rsidRDefault="00245BC5">
            <w:pPr>
              <w:jc w:val="center"/>
              <w:rPr>
                <w:rFonts w:ascii="PingFangSC-Medium" w:hAnsi="PingFangSC-Medium" w:cs="Segoe UI"/>
                <w:color w:val="000000" w:themeColor="text1"/>
                <w:sz w:val="23"/>
                <w:szCs w:val="23"/>
              </w:rPr>
            </w:pPr>
            <w:r w:rsidRPr="00245BC5">
              <w:rPr>
                <w:rFonts w:ascii="PingFangSC-Medium" w:hAnsi="PingFangSC-Medium" w:cs="Segoe UI"/>
                <w:color w:val="000000" w:themeColor="text1"/>
                <w:sz w:val="23"/>
                <w:szCs w:val="23"/>
              </w:rPr>
              <w:t>测试程序</w:t>
            </w:r>
          </w:p>
        </w:tc>
        <w:tc>
          <w:tcPr>
            <w:tcW w:w="0" w:type="auto"/>
            <w:tcMar>
              <w:top w:w="150" w:type="dxa"/>
              <w:left w:w="300" w:type="dxa"/>
              <w:bottom w:w="150" w:type="dxa"/>
              <w:right w:w="300" w:type="dxa"/>
            </w:tcMar>
            <w:vAlign w:val="center"/>
            <w:hideMark/>
          </w:tcPr>
          <w:p w14:paraId="6DC7271B" w14:textId="77777777" w:rsidR="00245BC5" w:rsidRPr="00245BC5" w:rsidRDefault="00245BC5">
            <w:pPr>
              <w:jc w:val="center"/>
              <w:rPr>
                <w:rFonts w:ascii="PingFangSC-Medium" w:hAnsi="PingFangSC-Medium" w:cs="Segoe UI"/>
                <w:color w:val="000000" w:themeColor="text1"/>
                <w:sz w:val="23"/>
                <w:szCs w:val="23"/>
              </w:rPr>
            </w:pPr>
            <w:r w:rsidRPr="00245BC5">
              <w:rPr>
                <w:rFonts w:ascii="PingFangSC-Medium" w:hAnsi="PingFangSC-Medium" w:cs="Segoe UI"/>
                <w:color w:val="000000" w:themeColor="text1"/>
                <w:sz w:val="23"/>
                <w:szCs w:val="23"/>
              </w:rPr>
              <w:t>测试方法</w:t>
            </w:r>
          </w:p>
        </w:tc>
        <w:tc>
          <w:tcPr>
            <w:tcW w:w="0" w:type="auto"/>
            <w:tcMar>
              <w:top w:w="150" w:type="dxa"/>
              <w:left w:w="300" w:type="dxa"/>
              <w:bottom w:w="150" w:type="dxa"/>
              <w:right w:w="300" w:type="dxa"/>
            </w:tcMar>
            <w:vAlign w:val="center"/>
            <w:hideMark/>
          </w:tcPr>
          <w:p w14:paraId="0C342D59" w14:textId="77777777" w:rsidR="00245BC5" w:rsidRPr="00245BC5" w:rsidRDefault="00245BC5">
            <w:pPr>
              <w:jc w:val="center"/>
              <w:rPr>
                <w:rFonts w:ascii="PingFangSC-Medium" w:hAnsi="PingFangSC-Medium" w:cs="Segoe UI"/>
                <w:color w:val="000000" w:themeColor="text1"/>
                <w:sz w:val="23"/>
                <w:szCs w:val="23"/>
              </w:rPr>
            </w:pPr>
            <w:r w:rsidRPr="00245BC5">
              <w:rPr>
                <w:rFonts w:ascii="PingFangSC-Medium" w:hAnsi="PingFangSC-Medium" w:cs="Segoe UI"/>
                <w:color w:val="000000" w:themeColor="text1"/>
                <w:sz w:val="23"/>
                <w:szCs w:val="23"/>
              </w:rPr>
              <w:t>关键验证点</w:t>
            </w:r>
          </w:p>
        </w:tc>
      </w:tr>
      <w:tr w:rsidR="00245BC5" w:rsidRPr="00245BC5" w14:paraId="3ADD1CF7" w14:textId="77777777" w:rsidTr="00245BC5">
        <w:trPr>
          <w:tblCellSpacing w:w="15" w:type="dxa"/>
        </w:trPr>
        <w:tc>
          <w:tcPr>
            <w:tcW w:w="0" w:type="auto"/>
            <w:shd w:val="clear" w:color="auto" w:fill="FDFDFE"/>
            <w:tcMar>
              <w:top w:w="150" w:type="dxa"/>
              <w:left w:w="300" w:type="dxa"/>
              <w:bottom w:w="150" w:type="dxa"/>
              <w:right w:w="300" w:type="dxa"/>
            </w:tcMar>
            <w:vAlign w:val="center"/>
            <w:hideMark/>
          </w:tcPr>
          <w:p w14:paraId="00385914" w14:textId="77777777" w:rsidR="00245BC5" w:rsidRPr="00245BC5" w:rsidRDefault="00245BC5">
            <w:pPr>
              <w:jc w:val="left"/>
              <w:rPr>
                <w:rFonts w:ascii="PingFangSC-Regular" w:hAnsi="PingFangSC-Regular" w:cs="Segoe UI"/>
                <w:color w:val="000000" w:themeColor="text1"/>
                <w:sz w:val="23"/>
                <w:szCs w:val="23"/>
              </w:rPr>
            </w:pPr>
            <w:r w:rsidRPr="00245BC5">
              <w:rPr>
                <w:rStyle w:val="a9"/>
                <w:rFonts w:ascii="Segoe UI" w:hAnsi="Segoe UI" w:cs="Segoe UI"/>
                <w:color w:val="000000" w:themeColor="text1"/>
                <w:sz w:val="23"/>
                <w:szCs w:val="23"/>
              </w:rPr>
              <w:t>登录测试</w:t>
            </w:r>
          </w:p>
        </w:tc>
        <w:tc>
          <w:tcPr>
            <w:tcW w:w="0" w:type="auto"/>
            <w:shd w:val="clear" w:color="auto" w:fill="FDFDFE"/>
            <w:tcMar>
              <w:top w:w="150" w:type="dxa"/>
              <w:left w:w="300" w:type="dxa"/>
              <w:bottom w:w="150" w:type="dxa"/>
              <w:right w:w="300" w:type="dxa"/>
            </w:tcMar>
            <w:vAlign w:val="center"/>
            <w:hideMark/>
          </w:tcPr>
          <w:p w14:paraId="0CBE1049"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功能测试、兼容性测试、安全性测试</w:t>
            </w:r>
          </w:p>
        </w:tc>
        <w:tc>
          <w:tcPr>
            <w:tcW w:w="0" w:type="auto"/>
            <w:shd w:val="clear" w:color="auto" w:fill="FDFDFE"/>
            <w:tcMar>
              <w:top w:w="150" w:type="dxa"/>
              <w:left w:w="300" w:type="dxa"/>
              <w:bottom w:w="150" w:type="dxa"/>
              <w:right w:w="300" w:type="dxa"/>
            </w:tcMar>
            <w:vAlign w:val="center"/>
            <w:hideMark/>
          </w:tcPr>
          <w:p w14:paraId="728386F3"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登录成功率、异常提示、跨浏览器兼容性、防攻击能力</w:t>
            </w:r>
          </w:p>
        </w:tc>
      </w:tr>
      <w:tr w:rsidR="00245BC5" w:rsidRPr="00245BC5" w14:paraId="377CD976" w14:textId="77777777" w:rsidTr="00245BC5">
        <w:trPr>
          <w:tblCellSpacing w:w="15" w:type="dxa"/>
        </w:trPr>
        <w:tc>
          <w:tcPr>
            <w:tcW w:w="0" w:type="auto"/>
            <w:shd w:val="clear" w:color="auto" w:fill="FDFDFE"/>
            <w:tcMar>
              <w:top w:w="150" w:type="dxa"/>
              <w:left w:w="300" w:type="dxa"/>
              <w:bottom w:w="150" w:type="dxa"/>
              <w:right w:w="300" w:type="dxa"/>
            </w:tcMar>
            <w:vAlign w:val="center"/>
            <w:hideMark/>
          </w:tcPr>
          <w:p w14:paraId="4FAD14A9" w14:textId="77777777" w:rsidR="00245BC5" w:rsidRPr="00245BC5" w:rsidRDefault="00245BC5">
            <w:pPr>
              <w:rPr>
                <w:rFonts w:ascii="PingFangSC-Regular" w:hAnsi="PingFangSC-Regular" w:cs="Segoe UI"/>
                <w:color w:val="000000" w:themeColor="text1"/>
                <w:sz w:val="23"/>
                <w:szCs w:val="23"/>
              </w:rPr>
            </w:pPr>
            <w:r w:rsidRPr="00245BC5">
              <w:rPr>
                <w:rStyle w:val="a9"/>
                <w:rFonts w:ascii="Segoe UI" w:hAnsi="Segoe UI" w:cs="Segoe UI"/>
                <w:color w:val="000000" w:themeColor="text1"/>
                <w:sz w:val="23"/>
                <w:szCs w:val="23"/>
              </w:rPr>
              <w:t>功能测试</w:t>
            </w:r>
          </w:p>
        </w:tc>
        <w:tc>
          <w:tcPr>
            <w:tcW w:w="0" w:type="auto"/>
            <w:shd w:val="clear" w:color="auto" w:fill="FDFDFE"/>
            <w:tcMar>
              <w:top w:w="150" w:type="dxa"/>
              <w:left w:w="300" w:type="dxa"/>
              <w:bottom w:w="150" w:type="dxa"/>
              <w:right w:w="300" w:type="dxa"/>
            </w:tcMar>
            <w:vAlign w:val="center"/>
            <w:hideMark/>
          </w:tcPr>
          <w:p w14:paraId="3DFE6492"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流程测试、异常处理、自动批改验证</w:t>
            </w:r>
          </w:p>
        </w:tc>
        <w:tc>
          <w:tcPr>
            <w:tcW w:w="0" w:type="auto"/>
            <w:shd w:val="clear" w:color="auto" w:fill="FDFDFE"/>
            <w:tcMar>
              <w:top w:w="150" w:type="dxa"/>
              <w:left w:w="300" w:type="dxa"/>
              <w:bottom w:w="150" w:type="dxa"/>
              <w:right w:w="300" w:type="dxa"/>
            </w:tcMar>
            <w:vAlign w:val="center"/>
            <w:hideMark/>
          </w:tcPr>
          <w:p w14:paraId="63651253"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试卷全流程完整性、批改准确性、断网恢复能力</w:t>
            </w:r>
          </w:p>
        </w:tc>
      </w:tr>
      <w:tr w:rsidR="00245BC5" w:rsidRPr="00245BC5" w14:paraId="5925FD00" w14:textId="77777777" w:rsidTr="00245BC5">
        <w:trPr>
          <w:tblCellSpacing w:w="15" w:type="dxa"/>
        </w:trPr>
        <w:tc>
          <w:tcPr>
            <w:tcW w:w="0" w:type="auto"/>
            <w:shd w:val="clear" w:color="auto" w:fill="FDFDFE"/>
            <w:tcMar>
              <w:top w:w="150" w:type="dxa"/>
              <w:left w:w="300" w:type="dxa"/>
              <w:bottom w:w="150" w:type="dxa"/>
              <w:right w:w="300" w:type="dxa"/>
            </w:tcMar>
            <w:vAlign w:val="center"/>
            <w:hideMark/>
          </w:tcPr>
          <w:p w14:paraId="4BAF5F81" w14:textId="77777777" w:rsidR="00245BC5" w:rsidRPr="00245BC5" w:rsidRDefault="00245BC5">
            <w:pPr>
              <w:rPr>
                <w:rFonts w:ascii="PingFangSC-Regular" w:hAnsi="PingFangSC-Regular" w:cs="Segoe UI"/>
                <w:color w:val="000000" w:themeColor="text1"/>
                <w:sz w:val="23"/>
                <w:szCs w:val="23"/>
              </w:rPr>
            </w:pPr>
            <w:r w:rsidRPr="00245BC5">
              <w:rPr>
                <w:rStyle w:val="a9"/>
                <w:rFonts w:ascii="Segoe UI" w:hAnsi="Segoe UI" w:cs="Segoe UI"/>
                <w:color w:val="000000" w:themeColor="text1"/>
                <w:sz w:val="23"/>
                <w:szCs w:val="23"/>
              </w:rPr>
              <w:t>用户互动测试</w:t>
            </w:r>
          </w:p>
        </w:tc>
        <w:tc>
          <w:tcPr>
            <w:tcW w:w="0" w:type="auto"/>
            <w:shd w:val="clear" w:color="auto" w:fill="FDFDFE"/>
            <w:tcMar>
              <w:top w:w="150" w:type="dxa"/>
              <w:left w:w="300" w:type="dxa"/>
              <w:bottom w:w="150" w:type="dxa"/>
              <w:right w:w="300" w:type="dxa"/>
            </w:tcMar>
            <w:vAlign w:val="center"/>
            <w:hideMark/>
          </w:tcPr>
          <w:p w14:paraId="21EFB753"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教师端操作、学生端查看、交互流畅性、兼容性测试</w:t>
            </w:r>
          </w:p>
        </w:tc>
        <w:tc>
          <w:tcPr>
            <w:tcW w:w="0" w:type="auto"/>
            <w:shd w:val="clear" w:color="auto" w:fill="FDFDFE"/>
            <w:tcMar>
              <w:top w:w="150" w:type="dxa"/>
              <w:left w:w="300" w:type="dxa"/>
              <w:bottom w:w="150" w:type="dxa"/>
              <w:right w:w="300" w:type="dxa"/>
            </w:tcMar>
            <w:vAlign w:val="center"/>
            <w:hideMark/>
          </w:tcPr>
          <w:p w14:paraId="0458AE5E"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通知及时性、页面加载速度、跨设备适配性</w:t>
            </w:r>
          </w:p>
        </w:tc>
      </w:tr>
      <w:tr w:rsidR="00245BC5" w:rsidRPr="00245BC5" w14:paraId="0E35EE69" w14:textId="77777777" w:rsidTr="00245BC5">
        <w:trPr>
          <w:tblCellSpacing w:w="15" w:type="dxa"/>
        </w:trPr>
        <w:tc>
          <w:tcPr>
            <w:tcW w:w="0" w:type="auto"/>
            <w:shd w:val="clear" w:color="auto" w:fill="FDFDFE"/>
            <w:tcMar>
              <w:top w:w="150" w:type="dxa"/>
              <w:left w:w="300" w:type="dxa"/>
              <w:bottom w:w="150" w:type="dxa"/>
              <w:right w:w="300" w:type="dxa"/>
            </w:tcMar>
            <w:vAlign w:val="center"/>
            <w:hideMark/>
          </w:tcPr>
          <w:p w14:paraId="2167D353" w14:textId="77777777" w:rsidR="00245BC5" w:rsidRPr="00245BC5" w:rsidRDefault="00245BC5">
            <w:pPr>
              <w:rPr>
                <w:rFonts w:ascii="PingFangSC-Regular" w:hAnsi="PingFangSC-Regular" w:cs="Segoe UI"/>
                <w:color w:val="000000" w:themeColor="text1"/>
                <w:sz w:val="23"/>
                <w:szCs w:val="23"/>
              </w:rPr>
            </w:pPr>
            <w:r w:rsidRPr="00245BC5">
              <w:rPr>
                <w:rStyle w:val="a9"/>
                <w:rFonts w:ascii="Segoe UI" w:hAnsi="Segoe UI" w:cs="Segoe UI"/>
                <w:color w:val="000000" w:themeColor="text1"/>
                <w:sz w:val="23"/>
                <w:szCs w:val="23"/>
              </w:rPr>
              <w:t>文档一致性测试</w:t>
            </w:r>
          </w:p>
        </w:tc>
        <w:tc>
          <w:tcPr>
            <w:tcW w:w="0" w:type="auto"/>
            <w:shd w:val="clear" w:color="auto" w:fill="FDFDFE"/>
            <w:tcMar>
              <w:top w:w="150" w:type="dxa"/>
              <w:left w:w="300" w:type="dxa"/>
              <w:bottom w:w="150" w:type="dxa"/>
              <w:right w:w="300" w:type="dxa"/>
            </w:tcMar>
            <w:vAlign w:val="center"/>
            <w:hideMark/>
          </w:tcPr>
          <w:p w14:paraId="2722E754"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操作流程核对、功能特性验证、性能指标对比、异常场景覆盖</w:t>
            </w:r>
          </w:p>
        </w:tc>
        <w:tc>
          <w:tcPr>
            <w:tcW w:w="0" w:type="auto"/>
            <w:shd w:val="clear" w:color="auto" w:fill="FDFDFE"/>
            <w:tcMar>
              <w:top w:w="150" w:type="dxa"/>
              <w:left w:w="300" w:type="dxa"/>
              <w:bottom w:w="150" w:type="dxa"/>
              <w:right w:w="300" w:type="dxa"/>
            </w:tcMar>
            <w:vAlign w:val="center"/>
            <w:hideMark/>
          </w:tcPr>
          <w:p w14:paraId="011142A2"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文档与系统行为一致性、未描述场景覆盖</w:t>
            </w:r>
          </w:p>
        </w:tc>
      </w:tr>
      <w:tr w:rsidR="00245BC5" w:rsidRPr="00245BC5" w14:paraId="17C32B69" w14:textId="77777777" w:rsidTr="00245BC5">
        <w:trPr>
          <w:tblCellSpacing w:w="15" w:type="dxa"/>
        </w:trPr>
        <w:tc>
          <w:tcPr>
            <w:tcW w:w="0" w:type="auto"/>
            <w:shd w:val="clear" w:color="auto" w:fill="FDFDFE"/>
            <w:tcMar>
              <w:top w:w="150" w:type="dxa"/>
              <w:left w:w="300" w:type="dxa"/>
              <w:bottom w:w="150" w:type="dxa"/>
              <w:right w:w="300" w:type="dxa"/>
            </w:tcMar>
            <w:vAlign w:val="center"/>
            <w:hideMark/>
          </w:tcPr>
          <w:p w14:paraId="4607F668" w14:textId="77777777" w:rsidR="00245BC5" w:rsidRPr="00245BC5" w:rsidRDefault="00245BC5">
            <w:pPr>
              <w:rPr>
                <w:rFonts w:ascii="PingFangSC-Regular" w:hAnsi="PingFangSC-Regular" w:cs="Segoe UI"/>
                <w:color w:val="000000" w:themeColor="text1"/>
                <w:sz w:val="23"/>
                <w:szCs w:val="23"/>
              </w:rPr>
            </w:pPr>
            <w:r w:rsidRPr="00245BC5">
              <w:rPr>
                <w:rStyle w:val="a9"/>
                <w:rFonts w:ascii="Segoe UI" w:hAnsi="Segoe UI" w:cs="Segoe UI"/>
                <w:color w:val="000000" w:themeColor="text1"/>
                <w:sz w:val="23"/>
                <w:szCs w:val="23"/>
              </w:rPr>
              <w:t>自由操作测试</w:t>
            </w:r>
          </w:p>
        </w:tc>
        <w:tc>
          <w:tcPr>
            <w:tcW w:w="0" w:type="auto"/>
            <w:shd w:val="clear" w:color="auto" w:fill="FDFDFE"/>
            <w:tcMar>
              <w:top w:w="150" w:type="dxa"/>
              <w:left w:w="300" w:type="dxa"/>
              <w:bottom w:w="150" w:type="dxa"/>
              <w:right w:w="300" w:type="dxa"/>
            </w:tcMar>
            <w:vAlign w:val="center"/>
            <w:hideMark/>
          </w:tcPr>
          <w:p w14:paraId="3A84C4F7"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中断测试、非常规操作、异常数据输入、压力测试</w:t>
            </w:r>
          </w:p>
        </w:tc>
        <w:tc>
          <w:tcPr>
            <w:tcW w:w="0" w:type="auto"/>
            <w:shd w:val="clear" w:color="auto" w:fill="FDFDFE"/>
            <w:tcMar>
              <w:top w:w="150" w:type="dxa"/>
              <w:left w:w="300" w:type="dxa"/>
              <w:bottom w:w="150" w:type="dxa"/>
              <w:right w:w="300" w:type="dxa"/>
            </w:tcMar>
            <w:vAlign w:val="center"/>
            <w:hideMark/>
          </w:tcPr>
          <w:p w14:paraId="12851D56" w14:textId="77777777" w:rsidR="00245BC5" w:rsidRPr="00245BC5" w:rsidRDefault="00245BC5">
            <w:pPr>
              <w:rPr>
                <w:rFonts w:ascii="PingFangSC-Regular" w:hAnsi="PingFangSC-Regular" w:cs="Segoe UI"/>
                <w:color w:val="000000" w:themeColor="text1"/>
                <w:sz w:val="23"/>
                <w:szCs w:val="23"/>
              </w:rPr>
            </w:pPr>
            <w:r w:rsidRPr="00245BC5">
              <w:rPr>
                <w:rFonts w:ascii="PingFangSC-Regular" w:hAnsi="PingFangSC-Regular" w:cs="Segoe UI"/>
                <w:color w:val="000000" w:themeColor="text1"/>
                <w:sz w:val="23"/>
                <w:szCs w:val="23"/>
              </w:rPr>
              <w:t>系统容错性、非法操作阻止能力、重复请求处理</w:t>
            </w:r>
          </w:p>
        </w:tc>
      </w:tr>
    </w:tbl>
    <w:p w14:paraId="13E3CCD3" w14:textId="77777777" w:rsidR="00706887" w:rsidRDefault="00CF0A4D">
      <w:pPr>
        <w:pStyle w:val="1"/>
      </w:pPr>
      <w:r>
        <w:rPr>
          <w:rFonts w:hint="eastAsia"/>
        </w:rPr>
        <w:lastRenderedPageBreak/>
        <w:t xml:space="preserve"> </w:t>
      </w:r>
      <w:bookmarkStart w:id="38" w:name="_Toc43525900"/>
      <w:bookmarkStart w:id="39" w:name="_Toc197505968"/>
      <w:bookmarkStart w:id="40" w:name="_Toc198108599"/>
      <w:r>
        <w:rPr>
          <w:rFonts w:hint="eastAsia"/>
        </w:rPr>
        <w:t>测试组织</w:t>
      </w:r>
      <w:bookmarkEnd w:id="36"/>
      <w:bookmarkEnd w:id="37"/>
      <w:bookmarkEnd w:id="38"/>
      <w:bookmarkEnd w:id="39"/>
      <w:bookmarkEnd w:id="40"/>
    </w:p>
    <w:p w14:paraId="25356F07" w14:textId="77777777" w:rsidR="00706887" w:rsidRDefault="00CF0A4D">
      <w:pPr>
        <w:pStyle w:val="20"/>
        <w:spacing w:beforeLines="0" w:before="0"/>
        <w:ind w:firstLineChars="200" w:firstLine="420"/>
        <w:rPr>
          <w:sz w:val="21"/>
          <w:szCs w:val="21"/>
        </w:rPr>
      </w:pPr>
      <w:r>
        <w:rPr>
          <w:rFonts w:hint="eastAsia"/>
          <w:sz w:val="21"/>
          <w:szCs w:val="21"/>
        </w:rPr>
        <w:t>本章主要描述测试团队的结构和职责，测试参与人员的功能划分，以及各自的联系方式等</w:t>
      </w:r>
    </w:p>
    <w:p w14:paraId="0DF1381D" w14:textId="77777777" w:rsidR="00706887" w:rsidRDefault="00CF0A4D">
      <w:pPr>
        <w:pStyle w:val="2"/>
      </w:pPr>
      <w:bookmarkStart w:id="41" w:name="_Toc488556095"/>
      <w:bookmarkStart w:id="42" w:name="_Toc521732846"/>
      <w:r>
        <w:rPr>
          <w:rFonts w:hint="eastAsia"/>
        </w:rPr>
        <w:t xml:space="preserve"> </w:t>
      </w:r>
      <w:bookmarkStart w:id="43" w:name="_Toc43525901"/>
      <w:bookmarkStart w:id="44" w:name="_Toc197505969"/>
      <w:bookmarkStart w:id="45" w:name="_Toc198108600"/>
      <w:r>
        <w:rPr>
          <w:rFonts w:hint="eastAsia"/>
        </w:rPr>
        <w:t>测试团队结构</w:t>
      </w:r>
      <w:bookmarkEnd w:id="41"/>
      <w:bookmarkEnd w:id="42"/>
      <w:bookmarkEnd w:id="43"/>
      <w:bookmarkEnd w:id="44"/>
      <w:bookmarkEnd w:id="4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40"/>
        <w:gridCol w:w="3974"/>
      </w:tblGrid>
      <w:tr w:rsidR="00706887" w14:paraId="2CEC486F" w14:textId="77777777" w:rsidTr="003434D1">
        <w:trPr>
          <w:jc w:val="center"/>
        </w:trPr>
        <w:tc>
          <w:tcPr>
            <w:tcW w:w="1908" w:type="dxa"/>
            <w:shd w:val="clear" w:color="auto" w:fill="EEECE1" w:themeFill="background2"/>
          </w:tcPr>
          <w:p w14:paraId="7A025878" w14:textId="77777777" w:rsidR="00706887" w:rsidRDefault="00CF0A4D">
            <w:pPr>
              <w:rPr>
                <w:b/>
                <w:bCs/>
                <w:sz w:val="21"/>
                <w:szCs w:val="21"/>
              </w:rPr>
            </w:pPr>
            <w:r>
              <w:rPr>
                <w:rFonts w:hint="eastAsia"/>
                <w:b/>
                <w:bCs/>
                <w:sz w:val="21"/>
                <w:szCs w:val="21"/>
              </w:rPr>
              <w:t>工作</w:t>
            </w:r>
          </w:p>
        </w:tc>
        <w:tc>
          <w:tcPr>
            <w:tcW w:w="2640" w:type="dxa"/>
            <w:shd w:val="clear" w:color="auto" w:fill="EEECE1" w:themeFill="background2"/>
          </w:tcPr>
          <w:p w14:paraId="4708ECAE" w14:textId="77777777" w:rsidR="00706887" w:rsidRDefault="00CF0A4D">
            <w:pPr>
              <w:rPr>
                <w:b/>
                <w:bCs/>
                <w:sz w:val="21"/>
                <w:szCs w:val="21"/>
              </w:rPr>
            </w:pPr>
            <w:r>
              <w:rPr>
                <w:rFonts w:hint="eastAsia"/>
                <w:b/>
                <w:bCs/>
                <w:sz w:val="21"/>
                <w:szCs w:val="21"/>
              </w:rPr>
              <w:t>人员</w:t>
            </w:r>
          </w:p>
        </w:tc>
        <w:tc>
          <w:tcPr>
            <w:tcW w:w="3974" w:type="dxa"/>
            <w:shd w:val="clear" w:color="auto" w:fill="EEECE1" w:themeFill="background2"/>
          </w:tcPr>
          <w:p w14:paraId="3C6C9711" w14:textId="77777777" w:rsidR="00706887" w:rsidRDefault="00CF0A4D">
            <w:pPr>
              <w:rPr>
                <w:b/>
                <w:bCs/>
                <w:sz w:val="21"/>
                <w:szCs w:val="21"/>
              </w:rPr>
            </w:pPr>
            <w:r>
              <w:rPr>
                <w:rFonts w:hint="eastAsia"/>
                <w:b/>
                <w:bCs/>
                <w:sz w:val="21"/>
                <w:szCs w:val="21"/>
              </w:rPr>
              <w:t>职责</w:t>
            </w:r>
          </w:p>
        </w:tc>
      </w:tr>
      <w:tr w:rsidR="00706887" w14:paraId="76124FD0" w14:textId="77777777">
        <w:trPr>
          <w:jc w:val="center"/>
        </w:trPr>
        <w:tc>
          <w:tcPr>
            <w:tcW w:w="1908" w:type="dxa"/>
          </w:tcPr>
          <w:p w14:paraId="7FA39B51" w14:textId="77777777" w:rsidR="00706887" w:rsidRDefault="00CF0A4D">
            <w:pPr>
              <w:rPr>
                <w:sz w:val="21"/>
                <w:szCs w:val="21"/>
              </w:rPr>
            </w:pPr>
            <w:r>
              <w:rPr>
                <w:rFonts w:hint="eastAsia"/>
                <w:sz w:val="21"/>
                <w:szCs w:val="21"/>
              </w:rPr>
              <w:t>测试计划</w:t>
            </w:r>
          </w:p>
        </w:tc>
        <w:tc>
          <w:tcPr>
            <w:tcW w:w="2640" w:type="dxa"/>
          </w:tcPr>
          <w:p w14:paraId="428A8031" w14:textId="0F820345" w:rsidR="00706887" w:rsidRDefault="00245BC5">
            <w:pPr>
              <w:rPr>
                <w:sz w:val="21"/>
                <w:szCs w:val="21"/>
              </w:rPr>
            </w:pPr>
            <w:r w:rsidRPr="00507333">
              <w:rPr>
                <w:rFonts w:ascii="宋体" w:hAnsi="宋体"/>
              </w:rPr>
              <w:t>侯一玮</w:t>
            </w:r>
          </w:p>
        </w:tc>
        <w:tc>
          <w:tcPr>
            <w:tcW w:w="3974" w:type="dxa"/>
          </w:tcPr>
          <w:p w14:paraId="5664A4C0" w14:textId="77777777" w:rsidR="00706887" w:rsidRDefault="00CF0A4D">
            <w:pPr>
              <w:numPr>
                <w:ilvl w:val="0"/>
                <w:numId w:val="12"/>
              </w:numPr>
              <w:rPr>
                <w:sz w:val="21"/>
                <w:szCs w:val="21"/>
              </w:rPr>
            </w:pPr>
            <w:r>
              <w:rPr>
                <w:rFonts w:hint="eastAsia"/>
                <w:sz w:val="21"/>
                <w:szCs w:val="21"/>
              </w:rPr>
              <w:t>组织测试培训</w:t>
            </w:r>
          </w:p>
          <w:p w14:paraId="6E11487E" w14:textId="77777777" w:rsidR="00706887" w:rsidRDefault="00CF0A4D">
            <w:pPr>
              <w:numPr>
                <w:ilvl w:val="0"/>
                <w:numId w:val="12"/>
              </w:numPr>
              <w:rPr>
                <w:sz w:val="21"/>
                <w:szCs w:val="21"/>
              </w:rPr>
            </w:pPr>
            <w:r>
              <w:rPr>
                <w:rFonts w:hint="eastAsia"/>
                <w:sz w:val="21"/>
                <w:szCs w:val="21"/>
              </w:rPr>
              <w:t>制定测试计划</w:t>
            </w:r>
          </w:p>
          <w:p w14:paraId="2816F572" w14:textId="77777777" w:rsidR="00706887" w:rsidRDefault="00CF0A4D">
            <w:pPr>
              <w:numPr>
                <w:ilvl w:val="0"/>
                <w:numId w:val="12"/>
              </w:numPr>
              <w:rPr>
                <w:sz w:val="21"/>
                <w:szCs w:val="21"/>
              </w:rPr>
            </w:pPr>
            <w:r>
              <w:rPr>
                <w:rFonts w:hint="eastAsia"/>
                <w:sz w:val="21"/>
                <w:szCs w:val="21"/>
              </w:rPr>
              <w:t>需求、用例审核</w:t>
            </w:r>
          </w:p>
          <w:p w14:paraId="13D2F101" w14:textId="77777777" w:rsidR="00706887" w:rsidRDefault="00CF0A4D">
            <w:pPr>
              <w:numPr>
                <w:ilvl w:val="0"/>
                <w:numId w:val="12"/>
              </w:numPr>
              <w:rPr>
                <w:sz w:val="21"/>
                <w:szCs w:val="21"/>
              </w:rPr>
            </w:pPr>
            <w:r>
              <w:rPr>
                <w:rFonts w:hint="eastAsia"/>
                <w:sz w:val="21"/>
                <w:szCs w:val="21"/>
              </w:rPr>
              <w:t>控制测试进度</w:t>
            </w:r>
          </w:p>
          <w:p w14:paraId="1E747DFF" w14:textId="77777777" w:rsidR="00706887" w:rsidRDefault="00CF0A4D">
            <w:pPr>
              <w:numPr>
                <w:ilvl w:val="0"/>
                <w:numId w:val="12"/>
              </w:numPr>
              <w:rPr>
                <w:sz w:val="21"/>
                <w:szCs w:val="21"/>
              </w:rPr>
            </w:pPr>
            <w:r>
              <w:rPr>
                <w:rFonts w:hint="eastAsia"/>
                <w:sz w:val="21"/>
                <w:szCs w:val="21"/>
              </w:rPr>
              <w:t>与相关部门、人员沟通</w:t>
            </w:r>
          </w:p>
        </w:tc>
      </w:tr>
      <w:tr w:rsidR="00706887" w14:paraId="47C2A3EB" w14:textId="77777777">
        <w:trPr>
          <w:jc w:val="center"/>
        </w:trPr>
        <w:tc>
          <w:tcPr>
            <w:tcW w:w="1908" w:type="dxa"/>
          </w:tcPr>
          <w:p w14:paraId="378CD6E6" w14:textId="77777777" w:rsidR="00706887" w:rsidRDefault="00CF0A4D">
            <w:pPr>
              <w:rPr>
                <w:sz w:val="21"/>
                <w:szCs w:val="21"/>
              </w:rPr>
            </w:pPr>
            <w:r>
              <w:rPr>
                <w:rFonts w:hint="eastAsia"/>
                <w:sz w:val="21"/>
                <w:szCs w:val="21"/>
              </w:rPr>
              <w:t>测试制定</w:t>
            </w:r>
          </w:p>
        </w:tc>
        <w:tc>
          <w:tcPr>
            <w:tcW w:w="2640" w:type="dxa"/>
          </w:tcPr>
          <w:p w14:paraId="311D049B" w14:textId="71C0FE3A" w:rsidR="00706887" w:rsidRDefault="00245BC5">
            <w:pPr>
              <w:rPr>
                <w:sz w:val="21"/>
                <w:szCs w:val="21"/>
              </w:rPr>
            </w:pPr>
            <w:r w:rsidRPr="00507333">
              <w:rPr>
                <w:rFonts w:ascii="宋体" w:hAnsi="宋体"/>
              </w:rPr>
              <w:t>苟瑞祥</w:t>
            </w:r>
          </w:p>
        </w:tc>
        <w:tc>
          <w:tcPr>
            <w:tcW w:w="3974" w:type="dxa"/>
          </w:tcPr>
          <w:p w14:paraId="414679FD" w14:textId="77777777" w:rsidR="00706887" w:rsidRDefault="00CF0A4D">
            <w:pPr>
              <w:numPr>
                <w:ilvl w:val="0"/>
                <w:numId w:val="13"/>
              </w:numPr>
              <w:rPr>
                <w:sz w:val="21"/>
                <w:szCs w:val="21"/>
              </w:rPr>
            </w:pPr>
            <w:r>
              <w:rPr>
                <w:rFonts w:hint="eastAsia"/>
                <w:sz w:val="21"/>
                <w:szCs w:val="21"/>
              </w:rPr>
              <w:t>制定测试需求</w:t>
            </w:r>
          </w:p>
        </w:tc>
      </w:tr>
      <w:tr w:rsidR="0018769F" w14:paraId="7FC156C3" w14:textId="77777777">
        <w:trPr>
          <w:jc w:val="center"/>
        </w:trPr>
        <w:tc>
          <w:tcPr>
            <w:tcW w:w="1908" w:type="dxa"/>
          </w:tcPr>
          <w:p w14:paraId="11175361" w14:textId="77777777" w:rsidR="0018769F" w:rsidRDefault="0018769F" w:rsidP="0018769F">
            <w:pPr>
              <w:rPr>
                <w:sz w:val="21"/>
                <w:szCs w:val="21"/>
              </w:rPr>
            </w:pPr>
            <w:r>
              <w:rPr>
                <w:rFonts w:hint="eastAsia"/>
                <w:sz w:val="21"/>
                <w:szCs w:val="21"/>
              </w:rPr>
              <w:t>测试设计</w:t>
            </w:r>
          </w:p>
        </w:tc>
        <w:tc>
          <w:tcPr>
            <w:tcW w:w="2640" w:type="dxa"/>
          </w:tcPr>
          <w:p w14:paraId="46E65E05" w14:textId="01A6E830" w:rsidR="0018769F" w:rsidRDefault="00245BC5" w:rsidP="0018769F">
            <w:pPr>
              <w:rPr>
                <w:sz w:val="21"/>
                <w:szCs w:val="21"/>
              </w:rPr>
            </w:pPr>
            <w:r w:rsidRPr="00507333">
              <w:rPr>
                <w:rFonts w:ascii="宋体" w:hAnsi="宋体"/>
              </w:rPr>
              <w:t>陈致江、胡禹晨</w:t>
            </w:r>
          </w:p>
        </w:tc>
        <w:tc>
          <w:tcPr>
            <w:tcW w:w="3974" w:type="dxa"/>
          </w:tcPr>
          <w:p w14:paraId="0EB1BEFC" w14:textId="77777777" w:rsidR="0018769F" w:rsidRDefault="0018769F" w:rsidP="0018769F">
            <w:pPr>
              <w:numPr>
                <w:ilvl w:val="0"/>
                <w:numId w:val="13"/>
              </w:numPr>
              <w:rPr>
                <w:sz w:val="21"/>
                <w:szCs w:val="21"/>
              </w:rPr>
            </w:pPr>
            <w:r>
              <w:rPr>
                <w:rFonts w:hint="eastAsia"/>
                <w:sz w:val="21"/>
                <w:szCs w:val="21"/>
              </w:rPr>
              <w:t>设计测试用例</w:t>
            </w:r>
          </w:p>
          <w:p w14:paraId="53F882DE" w14:textId="77777777" w:rsidR="0018769F" w:rsidRDefault="0018769F" w:rsidP="0018769F">
            <w:pPr>
              <w:numPr>
                <w:ilvl w:val="0"/>
                <w:numId w:val="13"/>
              </w:numPr>
              <w:rPr>
                <w:sz w:val="21"/>
                <w:szCs w:val="21"/>
              </w:rPr>
            </w:pPr>
            <w:r>
              <w:rPr>
                <w:rFonts w:hint="eastAsia"/>
                <w:sz w:val="21"/>
                <w:szCs w:val="21"/>
              </w:rPr>
              <w:t>准备测试数据</w:t>
            </w:r>
          </w:p>
        </w:tc>
      </w:tr>
      <w:tr w:rsidR="0018769F" w14:paraId="26DBA40D" w14:textId="77777777">
        <w:trPr>
          <w:jc w:val="center"/>
        </w:trPr>
        <w:tc>
          <w:tcPr>
            <w:tcW w:w="1908" w:type="dxa"/>
          </w:tcPr>
          <w:p w14:paraId="372A680F" w14:textId="77777777" w:rsidR="0018769F" w:rsidRDefault="0018769F" w:rsidP="0018769F">
            <w:pPr>
              <w:rPr>
                <w:sz w:val="21"/>
                <w:szCs w:val="21"/>
              </w:rPr>
            </w:pPr>
            <w:r>
              <w:rPr>
                <w:rFonts w:hint="eastAsia"/>
                <w:sz w:val="21"/>
                <w:szCs w:val="21"/>
              </w:rPr>
              <w:t>测试执行</w:t>
            </w:r>
          </w:p>
        </w:tc>
        <w:tc>
          <w:tcPr>
            <w:tcW w:w="2640" w:type="dxa"/>
          </w:tcPr>
          <w:p w14:paraId="70E6CC9B" w14:textId="3C8D1349" w:rsidR="0018769F" w:rsidRDefault="00245BC5" w:rsidP="0018769F">
            <w:pPr>
              <w:rPr>
                <w:sz w:val="21"/>
                <w:szCs w:val="21"/>
              </w:rPr>
            </w:pPr>
            <w:r w:rsidRPr="00507333">
              <w:rPr>
                <w:rFonts w:ascii="宋体" w:hAnsi="宋体"/>
              </w:rPr>
              <w:t>陈致江、胡禹晨</w:t>
            </w:r>
            <w:r>
              <w:rPr>
                <w:rFonts w:ascii="宋体" w:hAnsi="宋体" w:hint="eastAsia"/>
              </w:rPr>
              <w:t>、苟瑞祥、侯一玮</w:t>
            </w:r>
          </w:p>
        </w:tc>
        <w:tc>
          <w:tcPr>
            <w:tcW w:w="3974" w:type="dxa"/>
          </w:tcPr>
          <w:p w14:paraId="6144493F" w14:textId="77777777" w:rsidR="0018769F" w:rsidRDefault="0018769F" w:rsidP="0018769F">
            <w:pPr>
              <w:numPr>
                <w:ilvl w:val="0"/>
                <w:numId w:val="13"/>
              </w:numPr>
              <w:rPr>
                <w:sz w:val="21"/>
                <w:szCs w:val="21"/>
              </w:rPr>
            </w:pPr>
            <w:r>
              <w:rPr>
                <w:rFonts w:hint="eastAsia"/>
                <w:sz w:val="21"/>
                <w:szCs w:val="21"/>
              </w:rPr>
              <w:t>按计划执行测试用例</w:t>
            </w:r>
          </w:p>
          <w:p w14:paraId="13BAE84E" w14:textId="77777777" w:rsidR="0018769F" w:rsidRDefault="0018769F" w:rsidP="0018769F">
            <w:pPr>
              <w:numPr>
                <w:ilvl w:val="0"/>
                <w:numId w:val="13"/>
              </w:numPr>
              <w:rPr>
                <w:sz w:val="21"/>
                <w:szCs w:val="21"/>
              </w:rPr>
            </w:pPr>
            <w:r>
              <w:rPr>
                <w:rFonts w:hint="eastAsia"/>
                <w:sz w:val="21"/>
                <w:szCs w:val="21"/>
              </w:rPr>
              <w:t>记录执行过程</w:t>
            </w:r>
          </w:p>
          <w:p w14:paraId="0B8864AF" w14:textId="77777777" w:rsidR="0018769F" w:rsidRDefault="0018769F" w:rsidP="0018769F">
            <w:pPr>
              <w:numPr>
                <w:ilvl w:val="0"/>
                <w:numId w:val="13"/>
              </w:numPr>
              <w:rPr>
                <w:sz w:val="21"/>
                <w:szCs w:val="21"/>
              </w:rPr>
            </w:pPr>
            <w:r>
              <w:rPr>
                <w:rFonts w:hint="eastAsia"/>
                <w:sz w:val="21"/>
                <w:szCs w:val="21"/>
              </w:rPr>
              <w:t>提出纠正建议措施</w:t>
            </w:r>
          </w:p>
          <w:p w14:paraId="046EB9D4" w14:textId="6A57D045" w:rsidR="00DF60E1" w:rsidRDefault="00DF60E1" w:rsidP="0018769F">
            <w:pPr>
              <w:numPr>
                <w:ilvl w:val="0"/>
                <w:numId w:val="13"/>
              </w:numPr>
              <w:rPr>
                <w:sz w:val="21"/>
                <w:szCs w:val="21"/>
              </w:rPr>
            </w:pPr>
            <w:r w:rsidRPr="00DF60E1">
              <w:rPr>
                <w:rFonts w:hint="eastAsia"/>
                <w:sz w:val="21"/>
                <w:szCs w:val="21"/>
              </w:rPr>
              <w:t>记录、报告所发现的缺陷</w:t>
            </w:r>
          </w:p>
        </w:tc>
      </w:tr>
      <w:tr w:rsidR="0018769F" w14:paraId="17C10EAB" w14:textId="77777777">
        <w:trPr>
          <w:jc w:val="center"/>
        </w:trPr>
        <w:tc>
          <w:tcPr>
            <w:tcW w:w="1908" w:type="dxa"/>
          </w:tcPr>
          <w:p w14:paraId="71732C84" w14:textId="77777777" w:rsidR="0018769F" w:rsidRDefault="0018769F" w:rsidP="0018769F">
            <w:pPr>
              <w:rPr>
                <w:sz w:val="21"/>
                <w:szCs w:val="21"/>
              </w:rPr>
            </w:pPr>
            <w:r>
              <w:rPr>
                <w:rFonts w:hint="eastAsia"/>
                <w:sz w:val="21"/>
                <w:szCs w:val="21"/>
              </w:rPr>
              <w:t>测试分析</w:t>
            </w:r>
          </w:p>
        </w:tc>
        <w:tc>
          <w:tcPr>
            <w:tcW w:w="2640" w:type="dxa"/>
          </w:tcPr>
          <w:p w14:paraId="6A7FA5F5" w14:textId="7AD716AB" w:rsidR="0018769F" w:rsidRDefault="00245BC5" w:rsidP="0018769F">
            <w:pPr>
              <w:rPr>
                <w:sz w:val="21"/>
                <w:szCs w:val="21"/>
              </w:rPr>
            </w:pPr>
            <w:r>
              <w:rPr>
                <w:rFonts w:hint="eastAsia"/>
                <w:sz w:val="21"/>
                <w:szCs w:val="21"/>
              </w:rPr>
              <w:t>李轩珂</w:t>
            </w:r>
          </w:p>
        </w:tc>
        <w:tc>
          <w:tcPr>
            <w:tcW w:w="3974" w:type="dxa"/>
          </w:tcPr>
          <w:p w14:paraId="3E0E9852" w14:textId="77777777" w:rsidR="0018769F" w:rsidRDefault="0018769F" w:rsidP="0018769F">
            <w:pPr>
              <w:numPr>
                <w:ilvl w:val="0"/>
                <w:numId w:val="13"/>
              </w:numPr>
              <w:rPr>
                <w:sz w:val="21"/>
                <w:szCs w:val="21"/>
              </w:rPr>
            </w:pPr>
            <w:r>
              <w:rPr>
                <w:rFonts w:hint="eastAsia"/>
                <w:sz w:val="21"/>
                <w:szCs w:val="21"/>
              </w:rPr>
              <w:t>分析测试结果</w:t>
            </w:r>
          </w:p>
          <w:p w14:paraId="50F66658" w14:textId="77777777" w:rsidR="0018769F" w:rsidRDefault="0018769F" w:rsidP="0018769F">
            <w:pPr>
              <w:numPr>
                <w:ilvl w:val="0"/>
                <w:numId w:val="13"/>
              </w:numPr>
              <w:rPr>
                <w:sz w:val="21"/>
                <w:szCs w:val="21"/>
              </w:rPr>
            </w:pPr>
            <w:r>
              <w:rPr>
                <w:rFonts w:hint="eastAsia"/>
                <w:sz w:val="21"/>
                <w:szCs w:val="21"/>
              </w:rPr>
              <w:t>编写成测试分析报告</w:t>
            </w:r>
          </w:p>
        </w:tc>
      </w:tr>
    </w:tbl>
    <w:p w14:paraId="645C81A6" w14:textId="77777777" w:rsidR="00706887" w:rsidRDefault="00CF0A4D">
      <w:pPr>
        <w:jc w:val="center"/>
        <w:rPr>
          <w:rFonts w:ascii="宋体" w:hAnsi="宋体"/>
          <w:sz w:val="21"/>
          <w:szCs w:val="21"/>
        </w:rPr>
      </w:pPr>
      <w:r>
        <w:rPr>
          <w:rFonts w:ascii="宋体" w:hAnsi="宋体" w:hint="eastAsia"/>
          <w:sz w:val="21"/>
          <w:szCs w:val="21"/>
        </w:rPr>
        <w:t>表</w:t>
      </w:r>
      <w:r>
        <w:rPr>
          <w:rFonts w:ascii="宋体" w:hAnsi="宋体" w:hint="eastAsia"/>
          <w:sz w:val="21"/>
          <w:szCs w:val="21"/>
        </w:rPr>
        <w:t>4-1</w:t>
      </w:r>
    </w:p>
    <w:p w14:paraId="4BE69ABD" w14:textId="77777777" w:rsidR="00706887" w:rsidRDefault="00CF0A4D">
      <w:pPr>
        <w:pStyle w:val="1"/>
      </w:pPr>
      <w:bookmarkStart w:id="46" w:name="_Toc521732849"/>
      <w:bookmarkStart w:id="47" w:name="_Toc488556097"/>
      <w:r>
        <w:rPr>
          <w:rFonts w:hint="eastAsia"/>
        </w:rPr>
        <w:t xml:space="preserve"> </w:t>
      </w:r>
      <w:bookmarkStart w:id="48" w:name="_Toc43525904"/>
      <w:bookmarkStart w:id="49" w:name="_Toc197505970"/>
      <w:bookmarkStart w:id="50" w:name="_Toc198108601"/>
      <w:r>
        <w:rPr>
          <w:rFonts w:hint="eastAsia"/>
        </w:rPr>
        <w:t>资源需求</w:t>
      </w:r>
      <w:bookmarkEnd w:id="46"/>
      <w:bookmarkEnd w:id="47"/>
      <w:bookmarkEnd w:id="48"/>
      <w:bookmarkEnd w:id="49"/>
      <w:bookmarkEnd w:id="50"/>
    </w:p>
    <w:p w14:paraId="68CB31E7" w14:textId="77777777" w:rsidR="00706887" w:rsidRDefault="00CF0A4D">
      <w:pPr>
        <w:pStyle w:val="2"/>
      </w:pPr>
      <w:bookmarkStart w:id="51" w:name="_Toc197505971"/>
      <w:bookmarkStart w:id="52" w:name="_Toc198108602"/>
      <w:r>
        <w:rPr>
          <w:rFonts w:hint="eastAsia"/>
        </w:rPr>
        <w:t>资源需要</w:t>
      </w:r>
      <w:bookmarkEnd w:id="51"/>
      <w:bookmarkEnd w:id="52"/>
    </w:p>
    <w:p w14:paraId="141B0925" w14:textId="3DDBC434" w:rsidR="007B2781" w:rsidRDefault="007B2781">
      <w:r>
        <w:rPr>
          <w:rFonts w:hint="eastAsia"/>
        </w:rPr>
        <w:t>PC</w:t>
      </w:r>
      <w:r>
        <w:rPr>
          <w:rFonts w:hint="eastAsia"/>
        </w:rPr>
        <w:t>端设备：</w:t>
      </w:r>
      <w:r>
        <w:rPr>
          <w:rFonts w:hint="eastAsia"/>
        </w:rPr>
        <w:t xml:space="preserve"> </w:t>
      </w:r>
      <w:r w:rsidR="00245BC5">
        <w:rPr>
          <w:rFonts w:hint="eastAsia"/>
        </w:rPr>
        <w:t>拯救者</w:t>
      </w:r>
      <w:r w:rsidR="00245BC5">
        <w:rPr>
          <w:rFonts w:hint="eastAsia"/>
        </w:rPr>
        <w:t>p7000</w:t>
      </w:r>
    </w:p>
    <w:p w14:paraId="0BADF89F" w14:textId="77777777" w:rsidR="00706887" w:rsidRDefault="00CF0A4D">
      <w:r>
        <w:rPr>
          <w:rFonts w:hint="eastAsia"/>
        </w:rPr>
        <w:lastRenderedPageBreak/>
        <w:t xml:space="preserve">   </w:t>
      </w:r>
      <w:r>
        <w:rPr>
          <w:rFonts w:hint="eastAsia"/>
        </w:rPr>
        <w:t>测试机暂定当前，后期根据需求进行新增</w:t>
      </w:r>
    </w:p>
    <w:p w14:paraId="2C2799C5" w14:textId="77777777" w:rsidR="00706887" w:rsidRDefault="00CF0A4D">
      <w:r>
        <w:rPr>
          <w:rFonts w:hint="eastAsia"/>
        </w:rPr>
        <w:t xml:space="preserve">   </w:t>
      </w:r>
      <w:r>
        <w:rPr>
          <w:rFonts w:hint="eastAsia"/>
        </w:rPr>
        <w:t>环境：</w:t>
      </w:r>
      <w:r>
        <w:rPr>
          <w:rFonts w:hint="eastAsia"/>
        </w:rPr>
        <w:tab/>
        <w:t>1</w:t>
      </w:r>
      <w:r>
        <w:rPr>
          <w:rFonts w:hint="eastAsia"/>
        </w:rPr>
        <w:t>、测试服务器</w:t>
      </w:r>
    </w:p>
    <w:p w14:paraId="0642E247" w14:textId="77777777" w:rsidR="00706887" w:rsidRDefault="00CF0A4D">
      <w:pPr>
        <w:ind w:left="840" w:firstLine="420"/>
      </w:pPr>
      <w:r>
        <w:rPr>
          <w:rFonts w:hint="eastAsia"/>
        </w:rPr>
        <w:t>2</w:t>
      </w:r>
      <w:r>
        <w:rPr>
          <w:rFonts w:hint="eastAsia"/>
        </w:rPr>
        <w:t>、预发布服务器</w:t>
      </w:r>
    </w:p>
    <w:p w14:paraId="4EEF6AC0" w14:textId="77777777" w:rsidR="00706887" w:rsidRDefault="00CF0A4D">
      <w:pPr>
        <w:pStyle w:val="1"/>
      </w:pPr>
      <w:bookmarkStart w:id="53" w:name="_Toc43525911"/>
      <w:bookmarkStart w:id="54" w:name="_Toc197505972"/>
      <w:bookmarkStart w:id="55" w:name="_Toc198108603"/>
      <w:r>
        <w:rPr>
          <w:rFonts w:hint="eastAsia"/>
        </w:rPr>
        <w:t>测试过程管理</w:t>
      </w:r>
      <w:bookmarkStart w:id="56" w:name="_Toc488556104"/>
      <w:bookmarkStart w:id="57" w:name="_Toc521732857"/>
      <w:bookmarkEnd w:id="53"/>
      <w:bookmarkEnd w:id="54"/>
      <w:bookmarkEnd w:id="55"/>
    </w:p>
    <w:p w14:paraId="51DF20FD" w14:textId="77777777" w:rsidR="00706887" w:rsidRDefault="00CF0A4D">
      <w:pPr>
        <w:pStyle w:val="2"/>
      </w:pPr>
      <w:r>
        <w:rPr>
          <w:rFonts w:hint="eastAsia"/>
        </w:rPr>
        <w:t xml:space="preserve"> </w:t>
      </w:r>
      <w:bookmarkStart w:id="58" w:name="_Toc43525912"/>
      <w:bookmarkStart w:id="59" w:name="_Toc197505973"/>
      <w:bookmarkStart w:id="60" w:name="_Toc198108604"/>
      <w:r>
        <w:rPr>
          <w:rFonts w:hint="eastAsia"/>
        </w:rPr>
        <w:t>测试文档</w:t>
      </w:r>
      <w:bookmarkEnd w:id="56"/>
      <w:bookmarkEnd w:id="57"/>
      <w:bookmarkEnd w:id="58"/>
      <w:bookmarkEnd w:id="59"/>
      <w:bookmarkEnd w:id="60"/>
    </w:p>
    <w:p w14:paraId="7801708F" w14:textId="77777777" w:rsidR="00706887" w:rsidRDefault="00CF0A4D">
      <w:pPr>
        <w:pStyle w:val="3"/>
      </w:pPr>
      <w:bookmarkStart w:id="61" w:name="_Toc521732859"/>
      <w:bookmarkStart w:id="62" w:name="_Toc488556106"/>
      <w:r>
        <w:rPr>
          <w:rFonts w:hint="eastAsia"/>
        </w:rPr>
        <w:t xml:space="preserve"> </w:t>
      </w:r>
      <w:bookmarkStart w:id="63" w:name="_Toc43525913"/>
      <w:bookmarkStart w:id="64" w:name="_Toc43525881"/>
      <w:bookmarkStart w:id="65" w:name="_Toc198108605"/>
      <w:r>
        <w:rPr>
          <w:rFonts w:hint="eastAsia"/>
        </w:rPr>
        <w:t>测试文档管理</w:t>
      </w:r>
      <w:bookmarkEnd w:id="63"/>
      <w:bookmarkEnd w:id="64"/>
      <w:bookmarkEnd w:id="65"/>
    </w:p>
    <w:p w14:paraId="6A48184E" w14:textId="5A24BDD6" w:rsidR="00706887" w:rsidRDefault="00CF0A4D">
      <w:pPr>
        <w:pStyle w:val="a0"/>
        <w:numPr>
          <w:ilvl w:val="0"/>
          <w:numId w:val="14"/>
        </w:numPr>
        <w:ind w:firstLineChars="0"/>
        <w:rPr>
          <w:sz w:val="21"/>
          <w:szCs w:val="21"/>
        </w:rPr>
      </w:pPr>
      <w:r>
        <w:rPr>
          <w:rFonts w:hint="eastAsia"/>
          <w:sz w:val="21"/>
          <w:szCs w:val="21"/>
        </w:rPr>
        <w:t>本项目对测试文档进行集中管理，文档集中存放在</w:t>
      </w:r>
      <w:r w:rsidR="0018769F">
        <w:rPr>
          <w:rFonts w:hint="eastAsia"/>
          <w:sz w:val="21"/>
          <w:szCs w:val="21"/>
        </w:rPr>
        <w:t>GitHub</w:t>
      </w:r>
      <w:r>
        <w:rPr>
          <w:rFonts w:hint="eastAsia"/>
          <w:sz w:val="21"/>
          <w:szCs w:val="21"/>
        </w:rPr>
        <w:t>，测试文档由不同角色分别创建，各角色创建的文档如下：</w:t>
      </w:r>
    </w:p>
    <w:p w14:paraId="41A443ED" w14:textId="77777777" w:rsidR="00706887" w:rsidRDefault="00CF0A4D">
      <w:pPr>
        <w:pStyle w:val="2"/>
      </w:pPr>
      <w:bookmarkStart w:id="66" w:name="_Toc488556105"/>
      <w:bookmarkStart w:id="67" w:name="_Toc521732858"/>
      <w:bookmarkStart w:id="68" w:name="_Toc43525915"/>
      <w:bookmarkStart w:id="69" w:name="_Toc44473637"/>
      <w:bookmarkStart w:id="70" w:name="_Toc289501151"/>
      <w:bookmarkStart w:id="71" w:name="_Toc197505974"/>
      <w:bookmarkStart w:id="72" w:name="_Toc198108606"/>
      <w:r>
        <w:rPr>
          <w:rFonts w:hint="eastAsia"/>
        </w:rPr>
        <w:t>缺陷处理过程</w:t>
      </w:r>
      <w:bookmarkEnd w:id="66"/>
      <w:bookmarkEnd w:id="67"/>
      <w:bookmarkEnd w:id="68"/>
      <w:bookmarkEnd w:id="69"/>
      <w:bookmarkEnd w:id="70"/>
      <w:bookmarkEnd w:id="71"/>
      <w:bookmarkEnd w:id="72"/>
    </w:p>
    <w:p w14:paraId="55CEAB45" w14:textId="39052800" w:rsidR="00706887" w:rsidRDefault="00CF0A4D">
      <w:pPr>
        <w:ind w:leftChars="200" w:left="480" w:firstLineChars="200" w:firstLine="420"/>
        <w:rPr>
          <w:sz w:val="21"/>
          <w:szCs w:val="21"/>
        </w:rPr>
      </w:pPr>
      <w:r>
        <w:rPr>
          <w:rFonts w:hint="eastAsia"/>
          <w:sz w:val="21"/>
          <w:szCs w:val="21"/>
        </w:rPr>
        <w:t>本项目只对系统进行</w:t>
      </w:r>
      <w:r w:rsidR="0018769F">
        <w:rPr>
          <w:rFonts w:hint="eastAsia"/>
          <w:sz w:val="21"/>
          <w:szCs w:val="21"/>
        </w:rPr>
        <w:t>五</w:t>
      </w:r>
      <w:r>
        <w:rPr>
          <w:rFonts w:hint="eastAsia"/>
          <w:sz w:val="21"/>
          <w:szCs w:val="21"/>
        </w:rPr>
        <w:t>轮测试，测试过程需要做缺陷跟踪。</w:t>
      </w:r>
    </w:p>
    <w:p w14:paraId="748D5D8A" w14:textId="77777777" w:rsidR="00706887" w:rsidRDefault="00CF0A4D">
      <w:pPr>
        <w:ind w:leftChars="200" w:left="480" w:firstLineChars="200" w:firstLine="420"/>
        <w:rPr>
          <w:sz w:val="21"/>
          <w:szCs w:val="21"/>
        </w:rPr>
      </w:pPr>
      <w:r>
        <w:rPr>
          <w:rFonts w:hint="eastAsia"/>
          <w:sz w:val="21"/>
          <w:szCs w:val="21"/>
        </w:rPr>
        <w:t>特定义缺陷处理过程如下：</w:t>
      </w:r>
    </w:p>
    <w:p w14:paraId="6E4A716A" w14:textId="77777777" w:rsidR="00706887" w:rsidRDefault="00CF0A4D">
      <w:pPr>
        <w:pStyle w:val="a0"/>
        <w:numPr>
          <w:ilvl w:val="0"/>
          <w:numId w:val="15"/>
        </w:numPr>
        <w:ind w:firstLineChars="0"/>
        <w:rPr>
          <w:sz w:val="21"/>
          <w:szCs w:val="21"/>
        </w:rPr>
      </w:pPr>
      <w:r>
        <w:rPr>
          <w:rFonts w:hint="eastAsia"/>
          <w:sz w:val="21"/>
          <w:szCs w:val="21"/>
        </w:rPr>
        <w:t>测试员每天记录当天发现的缺陷并记录到</w:t>
      </w:r>
      <w:r>
        <w:rPr>
          <w:rFonts w:hint="eastAsia"/>
          <w:sz w:val="21"/>
          <w:szCs w:val="21"/>
        </w:rPr>
        <w:t>BUG</w:t>
      </w:r>
      <w:r>
        <w:rPr>
          <w:rFonts w:hint="eastAsia"/>
          <w:sz w:val="21"/>
          <w:szCs w:val="21"/>
        </w:rPr>
        <w:t>系统</w:t>
      </w:r>
    </w:p>
    <w:p w14:paraId="38EDDA22" w14:textId="77777777" w:rsidR="00706887" w:rsidRDefault="00CF0A4D">
      <w:pPr>
        <w:pStyle w:val="a0"/>
        <w:numPr>
          <w:ilvl w:val="0"/>
          <w:numId w:val="15"/>
        </w:numPr>
        <w:ind w:firstLineChars="0"/>
        <w:rPr>
          <w:sz w:val="21"/>
          <w:szCs w:val="21"/>
        </w:rPr>
      </w:pPr>
      <w:r>
        <w:rPr>
          <w:rFonts w:hint="eastAsia"/>
          <w:sz w:val="21"/>
          <w:szCs w:val="21"/>
        </w:rPr>
        <w:t>测试过程中及时跟进影响流程的</w:t>
      </w:r>
      <w:r>
        <w:rPr>
          <w:rFonts w:hint="eastAsia"/>
          <w:sz w:val="21"/>
          <w:szCs w:val="21"/>
        </w:rPr>
        <w:t>BUG</w:t>
      </w:r>
    </w:p>
    <w:p w14:paraId="17D6101D" w14:textId="1EF49A3B" w:rsidR="00706887" w:rsidRDefault="00706887">
      <w:pPr>
        <w:pStyle w:val="a0"/>
        <w:ind w:left="480" w:firstLineChars="0" w:firstLine="0"/>
        <w:rPr>
          <w:sz w:val="21"/>
          <w:szCs w:val="21"/>
        </w:rPr>
      </w:pPr>
    </w:p>
    <w:p w14:paraId="28CD9B1B" w14:textId="7D007A46" w:rsidR="00852D9B" w:rsidRDefault="00852D9B" w:rsidP="00852D9B">
      <w:pPr>
        <w:pStyle w:val="4"/>
      </w:pPr>
      <w:r>
        <w:rPr>
          <w:rFonts w:hint="eastAsia"/>
        </w:rPr>
        <w:t>5</w:t>
      </w:r>
      <w:r>
        <w:t>.3</w:t>
      </w:r>
      <w:r>
        <w:rPr>
          <w:rFonts w:hint="eastAsia"/>
        </w:rPr>
        <w:t>部署测试问题</w:t>
      </w:r>
    </w:p>
    <w:p w14:paraId="5CC98DB8" w14:textId="072A4E0A" w:rsidR="00852D9B" w:rsidRPr="00852D9B" w:rsidRDefault="00852D9B" w:rsidP="00852D9B">
      <w:pPr>
        <w:rPr>
          <w:rFonts w:hint="eastAsia"/>
        </w:rPr>
      </w:pPr>
      <w:r>
        <w:rPr>
          <w:rFonts w:hint="eastAsia"/>
        </w:rPr>
        <w:t>我们在测试过程中无法解决在不同机器上完成任务的问题，苟瑞祥的电脑上无法运行，在侯一玮电脑上偶尔可以运行并伴有卡顿，其他人电脑上则可以正常运行。对此问题，我们目前无法找到问题根源，无法解决，暂且提出。</w:t>
      </w:r>
    </w:p>
    <w:bookmarkEnd w:id="61"/>
    <w:bookmarkEnd w:id="62"/>
    <w:p w14:paraId="0A34E023" w14:textId="77777777" w:rsidR="00706887" w:rsidRDefault="00706887">
      <w:pPr>
        <w:rPr>
          <w:rFonts w:ascii="宋体" w:hAnsi="宋体"/>
          <w:sz w:val="21"/>
          <w:szCs w:val="21"/>
        </w:rPr>
      </w:pPr>
    </w:p>
    <w:p w14:paraId="298749A7" w14:textId="77777777" w:rsidR="00706887" w:rsidRDefault="00706887">
      <w:pPr>
        <w:snapToGrid w:val="0"/>
      </w:pPr>
    </w:p>
    <w:sectPr w:rsidR="00706887">
      <w:pgSz w:w="11906" w:h="16838"/>
      <w:pgMar w:top="87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F9660" w14:textId="77777777" w:rsidR="00CF0A4D" w:rsidRDefault="00CF0A4D">
      <w:pPr>
        <w:spacing w:after="0" w:line="240" w:lineRule="auto"/>
      </w:pPr>
      <w:r>
        <w:separator/>
      </w:r>
    </w:p>
  </w:endnote>
  <w:endnote w:type="continuationSeparator" w:id="0">
    <w:p w14:paraId="42650F44" w14:textId="77777777" w:rsidR="00CF0A4D" w:rsidRDefault="00CF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ingFangSC-Medium">
    <w:altName w:val="Cambria"/>
    <w:panose1 w:val="00000000000000000000"/>
    <w:charset w:val="00"/>
    <w:family w:val="roman"/>
    <w:notTrueType/>
    <w:pitch w:val="default"/>
  </w:font>
  <w:font w:name="PingFangSC-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9E2D" w14:textId="77777777" w:rsidR="00706887" w:rsidRDefault="0070688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FE90" w14:textId="77777777" w:rsidR="00CF0A4D" w:rsidRDefault="00CF0A4D">
      <w:pPr>
        <w:spacing w:after="0" w:line="240" w:lineRule="auto"/>
      </w:pPr>
      <w:r>
        <w:separator/>
      </w:r>
    </w:p>
  </w:footnote>
  <w:footnote w:type="continuationSeparator" w:id="0">
    <w:p w14:paraId="0E1A7AB4" w14:textId="77777777" w:rsidR="00CF0A4D" w:rsidRDefault="00CF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DE5"/>
    <w:multiLevelType w:val="multilevel"/>
    <w:tmpl w:val="1876C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2D48"/>
    <w:multiLevelType w:val="multilevel"/>
    <w:tmpl w:val="14A52D48"/>
    <w:lvl w:ilvl="0">
      <w:start w:val="1"/>
      <w:numFmt w:val="bullet"/>
      <w:lvlText w:val=""/>
      <w:lvlJc w:val="left"/>
      <w:pPr>
        <w:tabs>
          <w:tab w:val="left" w:pos="845"/>
        </w:tabs>
        <w:ind w:left="845"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2" w15:restartNumberingAfterBreak="0">
    <w:nsid w:val="1BB34D07"/>
    <w:multiLevelType w:val="multilevel"/>
    <w:tmpl w:val="94EE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970FA"/>
    <w:multiLevelType w:val="multilevel"/>
    <w:tmpl w:val="238970F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413326A"/>
    <w:multiLevelType w:val="multilevel"/>
    <w:tmpl w:val="2413326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31038DC"/>
    <w:multiLevelType w:val="multilevel"/>
    <w:tmpl w:val="331038D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4BD76FD"/>
    <w:multiLevelType w:val="multilevel"/>
    <w:tmpl w:val="34BD76F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8" w15:restartNumberingAfterBreak="0">
    <w:nsid w:val="378A5FC5"/>
    <w:multiLevelType w:val="multilevel"/>
    <w:tmpl w:val="378A5FC5"/>
    <w:lvl w:ilvl="0">
      <w:start w:val="1"/>
      <w:numFmt w:val="chineseCountingThousand"/>
      <w:pStyle w:val="1"/>
      <w:suff w:val="nothing"/>
      <w:lvlText w:val="第%1章"/>
      <w:lvlJc w:val="left"/>
      <w:pPr>
        <w:ind w:left="0" w:firstLine="0"/>
      </w:pPr>
    </w:lvl>
    <w:lvl w:ilvl="1">
      <w:start w:val="1"/>
      <w:numFmt w:val="decimal"/>
      <w:pStyle w:val="2"/>
      <w:isLgl/>
      <w:suff w:val="nothing"/>
      <w:lvlText w:val="%1.%2"/>
      <w:lvlJc w:val="left"/>
      <w:pPr>
        <w:ind w:left="0" w:firstLine="0"/>
      </w:pPr>
    </w:lvl>
    <w:lvl w:ilvl="2">
      <w:start w:val="1"/>
      <w:numFmt w:val="decimal"/>
      <w:pStyle w:val="3"/>
      <w:isLgl/>
      <w:suff w:val="nothing"/>
      <w:lvlText w:val="%1.%2.%3"/>
      <w:lvlJc w:val="left"/>
      <w:pPr>
        <w:ind w:left="0" w:firstLine="0"/>
      </w:pPr>
      <w:rPr>
        <w:rFonts w:hint="eastAsia"/>
        <w:b w:val="0"/>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3E8D688B"/>
    <w:multiLevelType w:val="multilevel"/>
    <w:tmpl w:val="F4400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15:restartNumberingAfterBreak="0">
    <w:nsid w:val="4AB306A4"/>
    <w:multiLevelType w:val="multilevel"/>
    <w:tmpl w:val="F232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726B"/>
    <w:multiLevelType w:val="multilevel"/>
    <w:tmpl w:val="4CA77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70F2B60"/>
    <w:multiLevelType w:val="multilevel"/>
    <w:tmpl w:val="5758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74055"/>
    <w:multiLevelType w:val="multilevel"/>
    <w:tmpl w:val="5A37405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63B61A26"/>
    <w:multiLevelType w:val="multilevel"/>
    <w:tmpl w:val="63B61A26"/>
    <w:lvl w:ilvl="0">
      <w:start w:val="1"/>
      <w:numFmt w:val="decimal"/>
      <w:lvlText w:val="%1、"/>
      <w:lvlJc w:val="left"/>
      <w:pPr>
        <w:tabs>
          <w:tab w:val="left" w:pos="1200"/>
        </w:tabs>
        <w:ind w:left="120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BAD23EF"/>
    <w:multiLevelType w:val="multilevel"/>
    <w:tmpl w:val="6BAD23E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8" w15:restartNumberingAfterBreak="0">
    <w:nsid w:val="7B623B8B"/>
    <w:multiLevelType w:val="multilevel"/>
    <w:tmpl w:val="7B623B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7F825F9F"/>
    <w:multiLevelType w:val="multilevel"/>
    <w:tmpl w:val="7F825F9F"/>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8"/>
  </w:num>
  <w:num w:numId="2">
    <w:abstractNumId w:val="17"/>
  </w:num>
  <w:num w:numId="3">
    <w:abstractNumId w:val="1"/>
  </w:num>
  <w:num w:numId="4">
    <w:abstractNumId w:val="19"/>
  </w:num>
  <w:num w:numId="5">
    <w:abstractNumId w:val="4"/>
  </w:num>
  <w:num w:numId="6">
    <w:abstractNumId w:val="14"/>
  </w:num>
  <w:num w:numId="7">
    <w:abstractNumId w:val="3"/>
  </w:num>
  <w:num w:numId="8">
    <w:abstractNumId w:val="16"/>
  </w:num>
  <w:num w:numId="9">
    <w:abstractNumId w:val="18"/>
  </w:num>
  <w:num w:numId="10">
    <w:abstractNumId w:val="15"/>
  </w:num>
  <w:num w:numId="11">
    <w:abstractNumId w:val="5"/>
  </w:num>
  <w:num w:numId="12">
    <w:abstractNumId w:val="12"/>
  </w:num>
  <w:num w:numId="13">
    <w:abstractNumId w:val="6"/>
  </w:num>
  <w:num w:numId="14">
    <w:abstractNumId w:val="7"/>
  </w:num>
  <w:num w:numId="15">
    <w:abstractNumId w:val="10"/>
  </w:num>
  <w:num w:numId="16">
    <w:abstractNumId w:val="9"/>
  </w:num>
  <w:num w:numId="17">
    <w:abstractNumId w:val="11"/>
  </w:num>
  <w:num w:numId="18">
    <w:abstractNumId w:val="13"/>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6648E9"/>
    <w:rsid w:val="0001534E"/>
    <w:rsid w:val="000D6C05"/>
    <w:rsid w:val="00130F86"/>
    <w:rsid w:val="0018769F"/>
    <w:rsid w:val="00212851"/>
    <w:rsid w:val="00245BC5"/>
    <w:rsid w:val="0026688B"/>
    <w:rsid w:val="003116A5"/>
    <w:rsid w:val="003434D1"/>
    <w:rsid w:val="0039399B"/>
    <w:rsid w:val="003F3853"/>
    <w:rsid w:val="00522E06"/>
    <w:rsid w:val="00547267"/>
    <w:rsid w:val="006519DB"/>
    <w:rsid w:val="006805BE"/>
    <w:rsid w:val="006C7A7C"/>
    <w:rsid w:val="00706887"/>
    <w:rsid w:val="00735C75"/>
    <w:rsid w:val="007B2781"/>
    <w:rsid w:val="00852D9B"/>
    <w:rsid w:val="008722AA"/>
    <w:rsid w:val="008B1C63"/>
    <w:rsid w:val="008C1CBF"/>
    <w:rsid w:val="00952901"/>
    <w:rsid w:val="0096014A"/>
    <w:rsid w:val="009966D1"/>
    <w:rsid w:val="009F049E"/>
    <w:rsid w:val="00A30AAE"/>
    <w:rsid w:val="00AD54FC"/>
    <w:rsid w:val="00B21415"/>
    <w:rsid w:val="00B77A50"/>
    <w:rsid w:val="00C62392"/>
    <w:rsid w:val="00CF0A4D"/>
    <w:rsid w:val="00D45F12"/>
    <w:rsid w:val="00DB611E"/>
    <w:rsid w:val="00DF60E1"/>
    <w:rsid w:val="00E928CE"/>
    <w:rsid w:val="00F85C86"/>
    <w:rsid w:val="021C6A40"/>
    <w:rsid w:val="02D053E5"/>
    <w:rsid w:val="03207175"/>
    <w:rsid w:val="034C4F0E"/>
    <w:rsid w:val="03DA49CC"/>
    <w:rsid w:val="03E9346E"/>
    <w:rsid w:val="045B533C"/>
    <w:rsid w:val="0466715D"/>
    <w:rsid w:val="057C5FC1"/>
    <w:rsid w:val="05F77AB6"/>
    <w:rsid w:val="060D151D"/>
    <w:rsid w:val="06AE1B41"/>
    <w:rsid w:val="06B87E2B"/>
    <w:rsid w:val="084530CD"/>
    <w:rsid w:val="086E5335"/>
    <w:rsid w:val="08BB736C"/>
    <w:rsid w:val="099826A1"/>
    <w:rsid w:val="09A4569C"/>
    <w:rsid w:val="0A0D7780"/>
    <w:rsid w:val="0A8520C9"/>
    <w:rsid w:val="0C612884"/>
    <w:rsid w:val="0C9D6BC1"/>
    <w:rsid w:val="0CD67C2A"/>
    <w:rsid w:val="0E284CF1"/>
    <w:rsid w:val="0E551099"/>
    <w:rsid w:val="0EDD11D3"/>
    <w:rsid w:val="0EEA537A"/>
    <w:rsid w:val="10E165E2"/>
    <w:rsid w:val="11614600"/>
    <w:rsid w:val="117666DB"/>
    <w:rsid w:val="117D7BA4"/>
    <w:rsid w:val="121D4281"/>
    <w:rsid w:val="12D96996"/>
    <w:rsid w:val="14C66AB7"/>
    <w:rsid w:val="159B5A12"/>
    <w:rsid w:val="15CE3730"/>
    <w:rsid w:val="15DA3E36"/>
    <w:rsid w:val="15E4600B"/>
    <w:rsid w:val="15F807A5"/>
    <w:rsid w:val="164D0DC5"/>
    <w:rsid w:val="167962F9"/>
    <w:rsid w:val="16E5729A"/>
    <w:rsid w:val="17DD5D74"/>
    <w:rsid w:val="182136FA"/>
    <w:rsid w:val="183102EA"/>
    <w:rsid w:val="18393208"/>
    <w:rsid w:val="19274A88"/>
    <w:rsid w:val="1987024F"/>
    <w:rsid w:val="19FA52C2"/>
    <w:rsid w:val="1AF20DAF"/>
    <w:rsid w:val="1B521C10"/>
    <w:rsid w:val="1C272CD6"/>
    <w:rsid w:val="1C5031A0"/>
    <w:rsid w:val="1CD21481"/>
    <w:rsid w:val="1D395B8E"/>
    <w:rsid w:val="1D4B0A51"/>
    <w:rsid w:val="1DBE6EAE"/>
    <w:rsid w:val="1DF43300"/>
    <w:rsid w:val="1F0F5703"/>
    <w:rsid w:val="1F331456"/>
    <w:rsid w:val="1FD70CA9"/>
    <w:rsid w:val="1FE9517F"/>
    <w:rsid w:val="1FF515D9"/>
    <w:rsid w:val="2029038F"/>
    <w:rsid w:val="20AA59C6"/>
    <w:rsid w:val="219C435E"/>
    <w:rsid w:val="21AD2323"/>
    <w:rsid w:val="21CB623F"/>
    <w:rsid w:val="22BF6A90"/>
    <w:rsid w:val="23467910"/>
    <w:rsid w:val="236313E4"/>
    <w:rsid w:val="238B02B5"/>
    <w:rsid w:val="23B77670"/>
    <w:rsid w:val="248913B2"/>
    <w:rsid w:val="25927438"/>
    <w:rsid w:val="25A16EF6"/>
    <w:rsid w:val="262947FA"/>
    <w:rsid w:val="266379AE"/>
    <w:rsid w:val="27E5061A"/>
    <w:rsid w:val="28E236F7"/>
    <w:rsid w:val="28F87870"/>
    <w:rsid w:val="294A6E99"/>
    <w:rsid w:val="295A72A3"/>
    <w:rsid w:val="295F3AD7"/>
    <w:rsid w:val="29E1500D"/>
    <w:rsid w:val="2A152770"/>
    <w:rsid w:val="2A461A93"/>
    <w:rsid w:val="2B5C1526"/>
    <w:rsid w:val="2BEE2384"/>
    <w:rsid w:val="2C080DA5"/>
    <w:rsid w:val="2C3A06FE"/>
    <w:rsid w:val="2C725CFA"/>
    <w:rsid w:val="2D0E6D11"/>
    <w:rsid w:val="2DDB5615"/>
    <w:rsid w:val="2EE276DB"/>
    <w:rsid w:val="2F7444D8"/>
    <w:rsid w:val="2FAE6B45"/>
    <w:rsid w:val="2FC32285"/>
    <w:rsid w:val="300B70C7"/>
    <w:rsid w:val="31103315"/>
    <w:rsid w:val="317361DA"/>
    <w:rsid w:val="32351218"/>
    <w:rsid w:val="326B6D96"/>
    <w:rsid w:val="33261BD7"/>
    <w:rsid w:val="333F0E3F"/>
    <w:rsid w:val="34F6216C"/>
    <w:rsid w:val="361F5600"/>
    <w:rsid w:val="371E720E"/>
    <w:rsid w:val="37413A95"/>
    <w:rsid w:val="37A25602"/>
    <w:rsid w:val="37B9355E"/>
    <w:rsid w:val="381A5477"/>
    <w:rsid w:val="3866131D"/>
    <w:rsid w:val="387A4C12"/>
    <w:rsid w:val="38F80B79"/>
    <w:rsid w:val="398004DA"/>
    <w:rsid w:val="39CE559E"/>
    <w:rsid w:val="39D4273D"/>
    <w:rsid w:val="39EE28B2"/>
    <w:rsid w:val="3A1E3EF2"/>
    <w:rsid w:val="3BC42FA5"/>
    <w:rsid w:val="3C703233"/>
    <w:rsid w:val="3CBE16AA"/>
    <w:rsid w:val="3CDE18E9"/>
    <w:rsid w:val="3CF901A1"/>
    <w:rsid w:val="3D312810"/>
    <w:rsid w:val="3D5B6D8D"/>
    <w:rsid w:val="3F725531"/>
    <w:rsid w:val="3F8A5C6B"/>
    <w:rsid w:val="40350448"/>
    <w:rsid w:val="405F6463"/>
    <w:rsid w:val="40880581"/>
    <w:rsid w:val="41036E88"/>
    <w:rsid w:val="42276D77"/>
    <w:rsid w:val="42B82BB6"/>
    <w:rsid w:val="4403557F"/>
    <w:rsid w:val="44664333"/>
    <w:rsid w:val="449415CD"/>
    <w:rsid w:val="452140EF"/>
    <w:rsid w:val="46421D00"/>
    <w:rsid w:val="46AF065E"/>
    <w:rsid w:val="46E56938"/>
    <w:rsid w:val="47B8762C"/>
    <w:rsid w:val="48095699"/>
    <w:rsid w:val="481F7345"/>
    <w:rsid w:val="48BD2B0D"/>
    <w:rsid w:val="4A4E7C41"/>
    <w:rsid w:val="4AE35F51"/>
    <w:rsid w:val="4B5C4D83"/>
    <w:rsid w:val="4BCD03A7"/>
    <w:rsid w:val="4C9B0D9B"/>
    <w:rsid w:val="4CA133CC"/>
    <w:rsid w:val="4E372E71"/>
    <w:rsid w:val="4EA737BF"/>
    <w:rsid w:val="4EE951E8"/>
    <w:rsid w:val="4F0028B9"/>
    <w:rsid w:val="4F126A55"/>
    <w:rsid w:val="4FBC0A8A"/>
    <w:rsid w:val="508B209F"/>
    <w:rsid w:val="51254E88"/>
    <w:rsid w:val="51A90311"/>
    <w:rsid w:val="51CD795D"/>
    <w:rsid w:val="52257CD9"/>
    <w:rsid w:val="52324E5F"/>
    <w:rsid w:val="536375A6"/>
    <w:rsid w:val="53E23C08"/>
    <w:rsid w:val="550C1072"/>
    <w:rsid w:val="56121871"/>
    <w:rsid w:val="565D73AA"/>
    <w:rsid w:val="56AA1455"/>
    <w:rsid w:val="57E439CB"/>
    <w:rsid w:val="58324B0D"/>
    <w:rsid w:val="585846FF"/>
    <w:rsid w:val="58AA496B"/>
    <w:rsid w:val="58C44FC1"/>
    <w:rsid w:val="594D3E7B"/>
    <w:rsid w:val="5A2E036B"/>
    <w:rsid w:val="5A9100C4"/>
    <w:rsid w:val="5AC56820"/>
    <w:rsid w:val="5C2D3FCE"/>
    <w:rsid w:val="5D9D4E27"/>
    <w:rsid w:val="5DAC7510"/>
    <w:rsid w:val="5DE539F0"/>
    <w:rsid w:val="5E4E7179"/>
    <w:rsid w:val="5E527A77"/>
    <w:rsid w:val="5F011890"/>
    <w:rsid w:val="5F19670B"/>
    <w:rsid w:val="626B605C"/>
    <w:rsid w:val="62AC685D"/>
    <w:rsid w:val="63A250E9"/>
    <w:rsid w:val="650B2A50"/>
    <w:rsid w:val="653A2C27"/>
    <w:rsid w:val="65402ADC"/>
    <w:rsid w:val="666B27AA"/>
    <w:rsid w:val="67051D6C"/>
    <w:rsid w:val="6835481B"/>
    <w:rsid w:val="68695020"/>
    <w:rsid w:val="69A86055"/>
    <w:rsid w:val="6B1F704E"/>
    <w:rsid w:val="6B33214C"/>
    <w:rsid w:val="6C283F18"/>
    <w:rsid w:val="6C4316D8"/>
    <w:rsid w:val="6C790AB2"/>
    <w:rsid w:val="6C895416"/>
    <w:rsid w:val="6DB862CF"/>
    <w:rsid w:val="6E376E0B"/>
    <w:rsid w:val="6E3D7099"/>
    <w:rsid w:val="6EAA737D"/>
    <w:rsid w:val="6F204CDC"/>
    <w:rsid w:val="6F553118"/>
    <w:rsid w:val="6FED2502"/>
    <w:rsid w:val="70B15BF1"/>
    <w:rsid w:val="727D6DB0"/>
    <w:rsid w:val="731413FD"/>
    <w:rsid w:val="73B03EBB"/>
    <w:rsid w:val="74027DCA"/>
    <w:rsid w:val="7423070D"/>
    <w:rsid w:val="7427783E"/>
    <w:rsid w:val="74452378"/>
    <w:rsid w:val="75E93C94"/>
    <w:rsid w:val="766E0BA0"/>
    <w:rsid w:val="768D4804"/>
    <w:rsid w:val="76923380"/>
    <w:rsid w:val="770D3B46"/>
    <w:rsid w:val="77EA393E"/>
    <w:rsid w:val="784A551C"/>
    <w:rsid w:val="78EA3181"/>
    <w:rsid w:val="78FE2B0C"/>
    <w:rsid w:val="79767F73"/>
    <w:rsid w:val="7A385476"/>
    <w:rsid w:val="7A8F7AF8"/>
    <w:rsid w:val="7AA629A5"/>
    <w:rsid w:val="7BF811FE"/>
    <w:rsid w:val="7C3F4FA2"/>
    <w:rsid w:val="7C8A3F07"/>
    <w:rsid w:val="7C9B7E54"/>
    <w:rsid w:val="7D2D6961"/>
    <w:rsid w:val="7D6648E9"/>
    <w:rsid w:val="7E2E0C1E"/>
    <w:rsid w:val="7F08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DAF6F"/>
  <w15:docId w15:val="{F36382D0-21D9-41B7-8782-30FE4B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Indent 2"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2D9B"/>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numPr>
        <w:numId w:val="1"/>
      </w:numPr>
      <w:spacing w:before="240" w:after="120"/>
      <w:outlineLvl w:val="0"/>
    </w:pPr>
    <w:rPr>
      <w:rFonts w:ascii="宋体" w:hAnsi="宋体"/>
      <w:kern w:val="44"/>
      <w:sz w:val="28"/>
      <w:szCs w:val="20"/>
    </w:rPr>
  </w:style>
  <w:style w:type="paragraph" w:styleId="2">
    <w:name w:val="heading 2"/>
    <w:basedOn w:val="a"/>
    <w:next w:val="a0"/>
    <w:unhideWhenUsed/>
    <w:qFormat/>
    <w:pPr>
      <w:keepNext/>
      <w:keepLines/>
      <w:numPr>
        <w:ilvl w:val="1"/>
        <w:numId w:val="1"/>
      </w:numPr>
      <w:spacing w:before="120" w:after="120"/>
      <w:outlineLvl w:val="1"/>
    </w:pPr>
    <w:rPr>
      <w:rFonts w:ascii="宋体" w:hAnsi="宋体" w:cs="Arial"/>
    </w:rPr>
  </w:style>
  <w:style w:type="paragraph" w:styleId="3">
    <w:name w:val="heading 3"/>
    <w:basedOn w:val="a"/>
    <w:next w:val="a0"/>
    <w:unhideWhenUsed/>
    <w:qFormat/>
    <w:pPr>
      <w:keepNext/>
      <w:keepLines/>
      <w:numPr>
        <w:ilvl w:val="2"/>
        <w:numId w:val="1"/>
      </w:numPr>
      <w:spacing w:before="60" w:after="60"/>
      <w:outlineLvl w:val="2"/>
    </w:pPr>
    <w:rPr>
      <w:sz w:val="21"/>
      <w:szCs w:val="21"/>
    </w:rPr>
  </w:style>
  <w:style w:type="paragraph" w:styleId="4">
    <w:name w:val="heading 4"/>
    <w:basedOn w:val="a"/>
    <w:next w:val="a"/>
    <w:link w:val="40"/>
    <w:unhideWhenUsed/>
    <w:qFormat/>
    <w:rsid w:val="00245B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20">
    <w:name w:val="Body Text Indent 2"/>
    <w:basedOn w:val="a"/>
    <w:qFormat/>
    <w:pPr>
      <w:spacing w:beforeLines="50" w:before="156"/>
      <w:ind w:leftChars="200" w:left="48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rPr>
      <w:rFonts w:ascii="宋体" w:hAnsi="宋体"/>
      <w:bCs/>
      <w:sz w:val="21"/>
      <w:szCs w:val="21"/>
    </w:rPr>
  </w:style>
  <w:style w:type="paragraph" w:styleId="TOC2">
    <w:name w:val="toc 2"/>
    <w:basedOn w:val="a"/>
    <w:next w:val="a"/>
    <w:uiPriority w:val="39"/>
    <w:qFormat/>
    <w:pPr>
      <w:ind w:leftChars="200" w:left="420"/>
    </w:pPr>
  </w:style>
  <w:style w:type="character" w:styleId="a6">
    <w:name w:val="page number"/>
    <w:basedOn w:val="a1"/>
    <w:qFormat/>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3116A5"/>
    <w:rPr>
      <w:color w:val="0000FF" w:themeColor="hyperlink"/>
      <w:u w:val="single"/>
    </w:rPr>
  </w:style>
  <w:style w:type="character" w:customStyle="1" w:styleId="40">
    <w:name w:val="标题 4 字符"/>
    <w:basedOn w:val="a1"/>
    <w:link w:val="4"/>
    <w:rsid w:val="00245BC5"/>
    <w:rPr>
      <w:rFonts w:asciiTheme="majorHAnsi" w:eastAsiaTheme="majorEastAsia" w:hAnsiTheme="majorHAnsi" w:cstheme="majorBidi"/>
      <w:b/>
      <w:bCs/>
      <w:kern w:val="2"/>
      <w:sz w:val="28"/>
      <w:szCs w:val="28"/>
    </w:rPr>
  </w:style>
  <w:style w:type="character" w:styleId="a9">
    <w:name w:val="Strong"/>
    <w:basedOn w:val="a1"/>
    <w:uiPriority w:val="22"/>
    <w:qFormat/>
    <w:rsid w:val="00245BC5"/>
    <w:rPr>
      <w:b/>
      <w:bCs/>
    </w:rPr>
  </w:style>
  <w:style w:type="paragraph" w:styleId="aa">
    <w:name w:val="Normal (Web)"/>
    <w:basedOn w:val="a"/>
    <w:uiPriority w:val="99"/>
    <w:unhideWhenUsed/>
    <w:rsid w:val="00245BC5"/>
    <w:pPr>
      <w:widowControl/>
      <w:spacing w:before="100" w:beforeAutospacing="1" w:after="100" w:afterAutospacing="1" w:line="240" w:lineRule="auto"/>
      <w:jc w:val="left"/>
    </w:pPr>
    <w:rPr>
      <w:rFonts w:ascii="宋体" w:hAnsi="宋体" w:cs="宋体"/>
      <w:kern w:val="0"/>
    </w:rPr>
  </w:style>
  <w:style w:type="character" w:styleId="HTML">
    <w:name w:val="HTML Code"/>
    <w:basedOn w:val="a1"/>
    <w:uiPriority w:val="99"/>
    <w:unhideWhenUsed/>
    <w:rsid w:val="00245BC5"/>
    <w:rPr>
      <w:rFonts w:ascii="宋体" w:eastAsia="宋体" w:hAnsi="宋体" w:cs="宋体"/>
      <w:sz w:val="24"/>
      <w:szCs w:val="24"/>
    </w:rPr>
  </w:style>
  <w:style w:type="paragraph" w:styleId="TOC">
    <w:name w:val="TOC Heading"/>
    <w:basedOn w:val="1"/>
    <w:next w:val="a"/>
    <w:uiPriority w:val="39"/>
    <w:unhideWhenUsed/>
    <w:qFormat/>
    <w:rsid w:val="00AD54FC"/>
    <w:pPr>
      <w:widowControl/>
      <w:numPr>
        <w:numId w:val="0"/>
      </w:numPr>
      <w:spacing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paragraph" w:styleId="TOC3">
    <w:name w:val="toc 3"/>
    <w:basedOn w:val="a"/>
    <w:next w:val="a"/>
    <w:autoRedefine/>
    <w:uiPriority w:val="39"/>
    <w:rsid w:val="00AD54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9437">
      <w:bodyDiv w:val="1"/>
      <w:marLeft w:val="0"/>
      <w:marRight w:val="0"/>
      <w:marTop w:val="0"/>
      <w:marBottom w:val="0"/>
      <w:divBdr>
        <w:top w:val="none" w:sz="0" w:space="0" w:color="auto"/>
        <w:left w:val="none" w:sz="0" w:space="0" w:color="auto"/>
        <w:bottom w:val="none" w:sz="0" w:space="0" w:color="auto"/>
        <w:right w:val="none" w:sz="0" w:space="0" w:color="auto"/>
      </w:divBdr>
    </w:div>
    <w:div w:id="596599793">
      <w:bodyDiv w:val="1"/>
      <w:marLeft w:val="0"/>
      <w:marRight w:val="0"/>
      <w:marTop w:val="0"/>
      <w:marBottom w:val="0"/>
      <w:divBdr>
        <w:top w:val="none" w:sz="0" w:space="0" w:color="auto"/>
        <w:left w:val="none" w:sz="0" w:space="0" w:color="auto"/>
        <w:bottom w:val="none" w:sz="0" w:space="0" w:color="auto"/>
        <w:right w:val="none" w:sz="0" w:space="0" w:color="auto"/>
      </w:divBdr>
    </w:div>
    <w:div w:id="768236910">
      <w:bodyDiv w:val="1"/>
      <w:marLeft w:val="0"/>
      <w:marRight w:val="0"/>
      <w:marTop w:val="0"/>
      <w:marBottom w:val="0"/>
      <w:divBdr>
        <w:top w:val="none" w:sz="0" w:space="0" w:color="auto"/>
        <w:left w:val="none" w:sz="0" w:space="0" w:color="auto"/>
        <w:bottom w:val="none" w:sz="0" w:space="0" w:color="auto"/>
        <w:right w:val="none" w:sz="0" w:space="0" w:color="auto"/>
      </w:divBdr>
    </w:div>
    <w:div w:id="87361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5553">
          <w:marLeft w:val="0"/>
          <w:marRight w:val="0"/>
          <w:marTop w:val="0"/>
          <w:marBottom w:val="0"/>
          <w:divBdr>
            <w:top w:val="none" w:sz="0" w:space="0" w:color="auto"/>
            <w:left w:val="none" w:sz="0" w:space="0" w:color="auto"/>
            <w:bottom w:val="none" w:sz="0" w:space="0" w:color="auto"/>
            <w:right w:val="none" w:sz="0" w:space="0" w:color="auto"/>
          </w:divBdr>
          <w:divsChild>
            <w:div w:id="1162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4">
          <w:marLeft w:val="0"/>
          <w:marRight w:val="0"/>
          <w:marTop w:val="0"/>
          <w:marBottom w:val="120"/>
          <w:divBdr>
            <w:top w:val="none" w:sz="0" w:space="0" w:color="auto"/>
            <w:left w:val="none" w:sz="0" w:space="0" w:color="auto"/>
            <w:bottom w:val="none" w:sz="0" w:space="0" w:color="auto"/>
            <w:right w:val="none" w:sz="0" w:space="0" w:color="auto"/>
          </w:divBdr>
        </w:div>
        <w:div w:id="181748214">
          <w:marLeft w:val="0"/>
          <w:marRight w:val="0"/>
          <w:marTop w:val="120"/>
          <w:marBottom w:val="120"/>
          <w:divBdr>
            <w:top w:val="none" w:sz="0" w:space="0" w:color="auto"/>
            <w:left w:val="none" w:sz="0" w:space="0" w:color="auto"/>
            <w:bottom w:val="none" w:sz="0" w:space="0" w:color="auto"/>
            <w:right w:val="none" w:sz="0" w:space="0" w:color="auto"/>
          </w:divBdr>
        </w:div>
        <w:div w:id="1676959513">
          <w:marLeft w:val="0"/>
          <w:marRight w:val="0"/>
          <w:marTop w:val="120"/>
          <w:marBottom w:val="120"/>
          <w:divBdr>
            <w:top w:val="none" w:sz="0" w:space="0" w:color="auto"/>
            <w:left w:val="none" w:sz="0" w:space="0" w:color="auto"/>
            <w:bottom w:val="none" w:sz="0" w:space="0" w:color="auto"/>
            <w:right w:val="none" w:sz="0" w:space="0" w:color="auto"/>
          </w:divBdr>
        </w:div>
        <w:div w:id="97219208">
          <w:marLeft w:val="0"/>
          <w:marRight w:val="0"/>
          <w:marTop w:val="120"/>
          <w:marBottom w:val="120"/>
          <w:divBdr>
            <w:top w:val="none" w:sz="0" w:space="0" w:color="auto"/>
            <w:left w:val="none" w:sz="0" w:space="0" w:color="auto"/>
            <w:bottom w:val="none" w:sz="0" w:space="0" w:color="auto"/>
            <w:right w:val="none" w:sz="0" w:space="0" w:color="auto"/>
          </w:divBdr>
        </w:div>
        <w:div w:id="823204304">
          <w:marLeft w:val="0"/>
          <w:marRight w:val="0"/>
          <w:marTop w:val="120"/>
          <w:marBottom w:val="120"/>
          <w:divBdr>
            <w:top w:val="none" w:sz="0" w:space="0" w:color="auto"/>
            <w:left w:val="none" w:sz="0" w:space="0" w:color="auto"/>
            <w:bottom w:val="none" w:sz="0" w:space="0" w:color="auto"/>
            <w:right w:val="none" w:sz="0" w:space="0" w:color="auto"/>
          </w:divBdr>
        </w:div>
      </w:divsChild>
    </w:div>
    <w:div w:id="1416633010">
      <w:bodyDiv w:val="1"/>
      <w:marLeft w:val="0"/>
      <w:marRight w:val="0"/>
      <w:marTop w:val="0"/>
      <w:marBottom w:val="0"/>
      <w:divBdr>
        <w:top w:val="none" w:sz="0" w:space="0" w:color="auto"/>
        <w:left w:val="none" w:sz="0" w:space="0" w:color="auto"/>
        <w:bottom w:val="none" w:sz="0" w:space="0" w:color="auto"/>
        <w:right w:val="none" w:sz="0" w:space="0" w:color="auto"/>
      </w:divBdr>
    </w:div>
    <w:div w:id="1723939562">
      <w:bodyDiv w:val="1"/>
      <w:marLeft w:val="0"/>
      <w:marRight w:val="0"/>
      <w:marTop w:val="0"/>
      <w:marBottom w:val="0"/>
      <w:divBdr>
        <w:top w:val="none" w:sz="0" w:space="0" w:color="auto"/>
        <w:left w:val="none" w:sz="0" w:space="0" w:color="auto"/>
        <w:bottom w:val="none" w:sz="0" w:space="0" w:color="auto"/>
        <w:right w:val="none" w:sz="0" w:space="0" w:color="auto"/>
      </w:divBdr>
      <w:divsChild>
        <w:div w:id="413743788">
          <w:marLeft w:val="0"/>
          <w:marRight w:val="0"/>
          <w:marTop w:val="0"/>
          <w:marBottom w:val="0"/>
          <w:divBdr>
            <w:top w:val="none" w:sz="0" w:space="0" w:color="auto"/>
            <w:left w:val="none" w:sz="0" w:space="0" w:color="auto"/>
            <w:bottom w:val="none" w:sz="0" w:space="0" w:color="auto"/>
            <w:right w:val="none" w:sz="0" w:space="0" w:color="auto"/>
          </w:divBdr>
          <w:divsChild>
            <w:div w:id="188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JJ-PC</dc:creator>
  <cp:lastModifiedBy>苟 泽琦</cp:lastModifiedBy>
  <cp:revision>19</cp:revision>
  <cp:lastPrinted>2016-06-20T07:37:00Z</cp:lastPrinted>
  <dcterms:created xsi:type="dcterms:W3CDTF">2016-06-14T09:19:00Z</dcterms:created>
  <dcterms:modified xsi:type="dcterms:W3CDTF">2025-05-14T03:57:00Z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