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管庭威</w:t>
      </w:r>
      <w:r>
        <w:br w:type="textWrapping"/>
      </w:r>
      <w:r>
        <w:rPr>
          <w:rStyle w:val="8"/>
        </w:rPr>
        <w:t>岗位/角色</w:t>
      </w:r>
      <w:r>
        <w:t>：</w:t>
      </w:r>
      <w:r>
        <w:rPr>
          <w:rFonts w:hint="eastAsia"/>
          <w:lang w:val="en-US" w:eastAsia="zh-CN"/>
        </w:rPr>
        <w:t>软件开发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24</w:t>
      </w:r>
      <w:r>
        <w:t>日 - 2025年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30</w:t>
      </w:r>
      <w:r>
        <w:t>日（第</w:t>
      </w:r>
      <w:r>
        <w:rPr>
          <w:rFonts w:hint="eastAsia"/>
          <w:lang w:val="en-US" w:eastAsia="zh-CN"/>
        </w:rPr>
        <w:t>五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29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37A4B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54619D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各种格式音频的播放</w:t>
            </w:r>
          </w:p>
        </w:tc>
        <w:tc>
          <w:tcPr>
            <w:tcW w:w="1308" w:type="dxa"/>
            <w:vAlign w:val="center"/>
          </w:tcPr>
          <w:p w14:paraId="0B73F8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075481C6"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SRS 2.0版本定稿</w:t>
            </w:r>
          </w:p>
        </w:tc>
        <w:tc>
          <w:tcPr>
            <w:tcW w:w="3799" w:type="dxa"/>
            <w:vAlign w:val="center"/>
          </w:tcPr>
          <w:p w14:paraId="52CF17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支持.wav\.mp3\.flac\.ogg格式音频的播放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  <w:t>异步播放控制模块开发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基于ExecutorService实现非阻塞播放</w:t>
            </w: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解决UI卡顿问题</w:t>
            </w:r>
          </w:p>
        </w:tc>
      </w:tr>
      <w:tr w14:paraId="7030C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D6CCF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音频格式统一化处理</w:t>
            </w:r>
          </w:p>
        </w:tc>
        <w:tc>
          <w:tcPr>
            <w:tcW w:w="1308" w:type="dxa"/>
            <w:vAlign w:val="center"/>
          </w:tcPr>
          <w:p w14:paraId="1B94DA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4CE1FC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实现PCM_SIGNED 16bit格式强制转换</w:t>
            </w:r>
          </w:p>
        </w:tc>
        <w:tc>
          <w:tcPr>
            <w:tcW w:w="3799" w:type="dxa"/>
            <w:vAlign w:val="center"/>
          </w:tcPr>
          <w:p w14:paraId="517791B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FD5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5234015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播放状态同步机制</w:t>
            </w:r>
          </w:p>
        </w:tc>
        <w:tc>
          <w:tcPr>
            <w:tcW w:w="1308" w:type="dxa"/>
            <w:vAlign w:val="center"/>
          </w:tcPr>
          <w:p w14:paraId="1199319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506DB038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通过volatile和Platform.runLater同步</w:t>
            </w:r>
          </w:p>
        </w:tc>
        <w:tc>
          <w:tcPr>
            <w:tcW w:w="3799" w:type="dxa"/>
            <w:vAlign w:val="center"/>
          </w:tcPr>
          <w:p w14:paraId="49B4F2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确保多线程操作安全</w:t>
            </w:r>
          </w:p>
        </w:tc>
      </w:tr>
      <w:tr w14:paraId="31A184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0465FF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暂停与继续</w:t>
            </w:r>
          </w:p>
        </w:tc>
        <w:tc>
          <w:tcPr>
            <w:tcW w:w="1308" w:type="dxa"/>
            <w:vAlign w:val="center"/>
          </w:tcPr>
          <w:p w14:paraId="776B5E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5EBC792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99" w:type="dxa"/>
            <w:vAlign w:val="center"/>
          </w:tcPr>
          <w:p w14:paraId="4110E93E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核心功能开发</w:t>
      </w:r>
    </w:p>
    <w:p w14:paraId="5CB575AC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/>
          <w:bCs/>
          <w:lang w:val="en-US" w:eastAsia="zh-CN"/>
        </w:rPr>
        <w:t>JavaFX UI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lang w:val="en-US" w:eastAsia="zh-CN"/>
        </w:rPr>
        <w:t>使用BorderPane布局实现主界面分层（顶部文件选择、中部控制按钮、底部状态栏）；动态更新按钮状态（播放中禁用"播放"，启用"暂停"）。</w:t>
      </w:r>
    </w:p>
    <w:p w14:paraId="59E2C899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/>
          <w:bCs/>
          <w:lang w:val="en-US" w:eastAsia="zh-CN"/>
        </w:rPr>
        <w:t>异步播放控制</w:t>
      </w:r>
      <w:r>
        <w:rPr>
          <w:rFonts w:hint="eastAsia"/>
          <w:lang w:val="en-US" w:eastAsia="zh-CN"/>
        </w:rPr>
        <w:t>：通过ExecutorService管理播放线程，避免阻塞JavaFX主线程。</w:t>
      </w:r>
    </w:p>
    <w:p w14:paraId="3634D961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/>
          <w:bCs/>
          <w:lang w:val="en-US" w:eastAsia="zh-CN"/>
        </w:rPr>
        <w:t>音频格式统一化</w:t>
      </w:r>
      <w:r>
        <w:rPr>
          <w:rFonts w:hint="eastAsia"/>
          <w:lang w:val="en-US" w:eastAsia="zh-CN"/>
        </w:rPr>
        <w:t>：强制转换所有输入音频为PCM_SIGNED 16bit格式，解决硬件兼容性问题。</w:t>
      </w:r>
    </w:p>
    <w:p w14:paraId="41ADD03C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/>
          <w:bCs/>
          <w:lang w:val="en-US" w:eastAsia="zh-CN"/>
        </w:rPr>
        <w:t>状态同步与资源管理</w:t>
      </w:r>
      <w:r>
        <w:rPr>
          <w:rFonts w:hint="eastAsia"/>
          <w:lang w:val="en-US" w:eastAsia="zh-CN"/>
        </w:rPr>
        <w:t>：使用volatile修饰currentLine和state，确保多线程可见性；通过safeClose()方法统一释放音频线路资源。</w:t>
      </w:r>
    </w:p>
    <w:p w14:paraId="0F74FDDB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/>
          <w:bCs/>
          <w:lang w:val="en-US" w:eastAsia="zh-CN"/>
        </w:rPr>
        <w:t>暂停与继续播放</w:t>
      </w:r>
      <w:r>
        <w:rPr>
          <w:rFonts w:hint="eastAsia"/>
          <w:lang w:val="en-US" w:eastAsia="zh-CN"/>
        </w:rPr>
        <w:t>：记录暂停时的播放位置，继续播放时通过计算跳转到当前位置，确保帧对齐。</w:t>
      </w:r>
    </w:p>
    <w:p w14:paraId="788D84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 w:val="0"/>
          <w:bCs w:val="0"/>
          <w:lang w:val="en-US" w:eastAsia="zh-CN"/>
        </w:rPr>
      </w:pPr>
    </w:p>
    <w:p w14:paraId="78531F05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三</w:t>
      </w:r>
      <w:r>
        <w:t>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9574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76678E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开发进度条功能</w:t>
            </w:r>
          </w:p>
        </w:tc>
        <w:tc>
          <w:tcPr>
            <w:tcW w:w="2472" w:type="dxa"/>
            <w:vAlign w:val="center"/>
          </w:tcPr>
          <w:p w14:paraId="433590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4月2日</w:t>
            </w:r>
          </w:p>
        </w:tc>
        <w:tc>
          <w:tcPr>
            <w:tcW w:w="3990" w:type="dxa"/>
            <w:vAlign w:val="center"/>
          </w:tcPr>
          <w:p w14:paraId="6CEFC3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实现进度条拖动与音频跳转</w:t>
            </w:r>
          </w:p>
        </w:tc>
      </w:tr>
      <w:tr w14:paraId="16E09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52EA9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集成音频波形可视化功能</w:t>
            </w:r>
          </w:p>
        </w:tc>
        <w:tc>
          <w:tcPr>
            <w:tcW w:w="2472" w:type="dxa"/>
            <w:vAlign w:val="center"/>
          </w:tcPr>
          <w:p w14:paraId="2D8F8B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4月4日</w:t>
            </w:r>
          </w:p>
        </w:tc>
        <w:tc>
          <w:tcPr>
            <w:tcW w:w="3990" w:type="dxa"/>
            <w:vAlign w:val="center"/>
          </w:tcPr>
          <w:p w14:paraId="62F7E2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结合JFreeChart实现动态波形图</w:t>
            </w:r>
          </w:p>
        </w:tc>
      </w:tr>
    </w:tbl>
    <w:p w14:paraId="38EA297A">
      <w:pPr>
        <w:ind w:firstLine="42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b w:val="0"/>
        <w:bCs w:val="0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65989"/>
    <w:rsid w:val="08ED4E8B"/>
    <w:rsid w:val="20FA64B8"/>
    <w:rsid w:val="34DC5149"/>
    <w:rsid w:val="391255A3"/>
    <w:rsid w:val="3FC75E3B"/>
    <w:rsid w:val="438E7C35"/>
    <w:rsid w:val="5344322B"/>
    <w:rsid w:val="56B43E4C"/>
    <w:rsid w:val="78850FF2"/>
    <w:rsid w:val="7A7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698</Words>
  <Characters>796</Characters>
  <Lines>1</Lines>
  <Paragraphs>1</Paragraphs>
  <TotalTime>100</TotalTime>
  <ScaleCrop>false</ScaleCrop>
  <LinksUpToDate>false</LinksUpToDate>
  <CharactersWithSpaces>802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WPS_1681629759</cp:lastModifiedBy>
  <dcterms:modified xsi:type="dcterms:W3CDTF">2025-03-29T04:43:35Z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27B82F44EA764547AA6B187B436AE57A_13</vt:lpwstr>
  </property>
  <property fmtid="{D5CDD505-2E9C-101B-9397-08002B2CF9AE}" pid="4" name="KSOTemplateDocerSaveRecord">
    <vt:lpwstr>eyJoZGlkIjoiM2VhOTVmMzVmY2FhMDA0YWJmMmUxNTU1YWUzYzBhZWMiLCJ1c2VySWQiOiIxNDg4NzE2NDAzIn0=</vt:lpwstr>
  </property>
</Properties>
</file>