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1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0"/>
      </w:tblGrid>
      <w:tr w14:paraId="74039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9" w:hRule="atLeast"/>
          <w:jc w:val="center"/>
        </w:trPr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B95A9">
            <w:pPr>
              <w:pStyle w:val="19"/>
              <w:jc w:val="center"/>
              <w:rPr>
                <w:rFonts w:hint="eastAsia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lang w:val="en-US" w:eastAsia="zh-CN"/>
              </w:rPr>
              <w:t>软件设计文档（SDD）</w:t>
            </w:r>
          </w:p>
          <w:p w14:paraId="7A01616A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36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36"/>
                <w:szCs w:val="21"/>
                <w:lang w:val="en-US" w:eastAsia="zh-CN"/>
              </w:rPr>
              <w:t>项目名称：宫商角徵羽（音频调试与编辑工具）</w:t>
            </w:r>
          </w:p>
          <w:p w14:paraId="32E2D1E0">
            <w:pPr>
              <w:adjustRightInd w:val="0"/>
              <w:snapToGrid w:val="0"/>
              <w:jc w:val="center"/>
              <w:rPr>
                <w:rFonts w:hint="default"/>
                <w:color w:val="000000"/>
                <w:sz w:val="44"/>
                <w:lang w:val="en-US" w:eastAsia="zh-CN"/>
              </w:rPr>
            </w:pPr>
            <w:r>
              <w:rPr>
                <w:rFonts w:hint="eastAsia"/>
                <w:color w:val="000000"/>
                <w:sz w:val="36"/>
                <w:szCs w:val="21"/>
                <w:lang w:val="en-US" w:eastAsia="zh-CN"/>
              </w:rPr>
              <w:t>基于SRS版本：第一</w:t>
            </w:r>
            <w:bookmarkStart w:id="54" w:name="_GoBack"/>
            <w:bookmarkEnd w:id="54"/>
            <w:r>
              <w:rPr>
                <w:rFonts w:hint="eastAsia"/>
                <w:color w:val="000000"/>
                <w:sz w:val="36"/>
                <w:szCs w:val="21"/>
                <w:lang w:val="en-US" w:eastAsia="zh-CN"/>
              </w:rPr>
              <w:t>次修改</w:t>
            </w:r>
          </w:p>
        </w:tc>
      </w:tr>
    </w:tbl>
    <w:p w14:paraId="62E93989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91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55B6DFE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510"/>
          <w:r>
            <w:rPr>
              <w:rFonts w:ascii="宋体" w:hAnsi="宋体" w:eastAsia="宋体"/>
              <w:sz w:val="21"/>
            </w:rPr>
            <w:t>目录</w:t>
          </w:r>
        </w:p>
        <w:p w14:paraId="5387C56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_Toc6215 </w:instrText>
          </w:r>
          <w:r>
            <w:fldChar w:fldCharType="separate"/>
          </w:r>
          <w:r>
            <w:rPr>
              <w:rFonts w:hint="default"/>
              <w:bCs/>
              <w:szCs w:val="40"/>
            </w:rPr>
            <w:t xml:space="preserve">1. </w:t>
          </w:r>
          <w:r>
            <w:rPr>
              <w:rFonts w:hint="eastAsia"/>
              <w:bCs/>
              <w:szCs w:val="40"/>
              <w:lang w:val="en-US" w:eastAsia="zh-CN"/>
            </w:rPr>
            <w:t>系统概述：</w:t>
          </w:r>
          <w:r>
            <w:tab/>
          </w:r>
          <w:r>
            <w:fldChar w:fldCharType="begin"/>
          </w:r>
          <w:r>
            <w:instrText xml:space="preserve"> PAGEREF _Toc6215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2C91762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_Toc27444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1.1. </w:t>
          </w:r>
          <w:r>
            <w:rPr>
              <w:rFonts w:hint="eastAsia"/>
              <w:bCs/>
              <w:szCs w:val="24"/>
              <w:lang w:val="en-US" w:eastAsia="zh-CN"/>
            </w:rPr>
            <w:t>系统目标：</w:t>
          </w:r>
          <w:r>
            <w:tab/>
          </w:r>
          <w:r>
            <w:fldChar w:fldCharType="begin"/>
          </w:r>
          <w:r>
            <w:instrText xml:space="preserve"> PAGEREF _Toc27444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A573D6C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_Toc31508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1.2. </w:t>
          </w:r>
          <w:r>
            <w:rPr>
              <w:rFonts w:hint="eastAsia"/>
              <w:bCs/>
              <w:szCs w:val="24"/>
              <w:lang w:val="en-US" w:eastAsia="zh-CN"/>
            </w:rPr>
            <w:t>核心功能：</w:t>
          </w:r>
          <w:r>
            <w:tab/>
          </w:r>
          <w:r>
            <w:fldChar w:fldCharType="begin"/>
          </w:r>
          <w:r>
            <w:instrText xml:space="preserve"> PAGEREF _Toc31508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D31E83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_Toc13487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1.3. </w:t>
          </w:r>
          <w:r>
            <w:rPr>
              <w:rFonts w:hint="eastAsia"/>
              <w:bCs/>
              <w:szCs w:val="24"/>
              <w:lang w:val="en-US" w:eastAsia="zh-CN"/>
            </w:rPr>
            <w:t>技术特点：</w:t>
          </w:r>
          <w:r>
            <w:tab/>
          </w:r>
          <w:r>
            <w:fldChar w:fldCharType="begin"/>
          </w:r>
          <w:r>
            <w:instrText xml:space="preserve"> PAGEREF _Toc13487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6FE30C6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_Toc669 </w:instrText>
          </w:r>
          <w:r>
            <w:fldChar w:fldCharType="separate"/>
          </w:r>
          <w:r>
            <w:rPr>
              <w:rFonts w:hint="default"/>
              <w:bCs/>
              <w:szCs w:val="40"/>
            </w:rPr>
            <w:t xml:space="preserve">2. </w:t>
          </w:r>
          <w:r>
            <w:rPr>
              <w:rFonts w:hint="eastAsia"/>
              <w:bCs/>
              <w:szCs w:val="32"/>
              <w:lang w:val="en-US" w:eastAsia="zh-CN"/>
            </w:rPr>
            <w:t>总体设计：</w:t>
          </w:r>
          <w:r>
            <w:tab/>
          </w:r>
          <w:r>
            <w:fldChar w:fldCharType="begin"/>
          </w:r>
          <w:r>
            <w:instrText xml:space="preserve"> PAGEREF _Toc669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13ABA0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_Toc17731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2.1. </w:t>
          </w:r>
          <w:r>
            <w:rPr>
              <w:rFonts w:hint="eastAsia"/>
              <w:bCs/>
              <w:szCs w:val="24"/>
              <w:lang w:val="en-US" w:eastAsia="zh-CN"/>
            </w:rPr>
            <w:t>系统架构：</w:t>
          </w:r>
          <w:r>
            <w:tab/>
          </w:r>
          <w:r>
            <w:fldChar w:fldCharType="begin"/>
          </w:r>
          <w:r>
            <w:instrText xml:space="preserve"> PAGEREF _Toc17731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28894B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_Toc25068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2.2. </w:t>
          </w:r>
          <w:r>
            <w:rPr>
              <w:rFonts w:hint="eastAsia"/>
              <w:bCs/>
              <w:szCs w:val="24"/>
              <w:lang w:val="en-US" w:eastAsia="zh-CN"/>
            </w:rPr>
            <w:t>系统组成：</w:t>
          </w:r>
          <w:r>
            <w:tab/>
          </w:r>
          <w:r>
            <w:fldChar w:fldCharType="begin"/>
          </w:r>
          <w:r>
            <w:instrText xml:space="preserve"> PAGEREF _Toc25068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28877F9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_Toc24657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2.3. </w:t>
          </w:r>
          <w:r>
            <w:rPr>
              <w:rFonts w:hint="eastAsia"/>
              <w:bCs/>
              <w:szCs w:val="24"/>
              <w:lang w:val="en-US" w:eastAsia="zh-CN"/>
            </w:rPr>
            <w:t>数据设计：</w:t>
          </w:r>
          <w:r>
            <w:tab/>
          </w:r>
          <w:r>
            <w:fldChar w:fldCharType="begin"/>
          </w:r>
          <w:r>
            <w:instrText xml:space="preserve"> PAGEREF _Toc24657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6665501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_Toc8564 </w:instrText>
          </w:r>
          <w:r>
            <w:fldChar w:fldCharType="separate"/>
          </w:r>
          <w:r>
            <w:rPr>
              <w:rFonts w:hint="default"/>
              <w:bCs/>
              <w:szCs w:val="32"/>
            </w:rPr>
            <w:t xml:space="preserve">3. </w:t>
          </w:r>
          <w:r>
            <w:rPr>
              <w:rFonts w:hint="eastAsia"/>
              <w:bCs/>
              <w:szCs w:val="32"/>
              <w:lang w:val="en-US" w:eastAsia="zh-CN"/>
            </w:rPr>
            <w:t>功能设计：</w:t>
          </w:r>
          <w:r>
            <w:tab/>
          </w:r>
          <w:r>
            <w:fldChar w:fldCharType="begin"/>
          </w:r>
          <w:r>
            <w:instrText xml:space="preserve"> PAGEREF _Toc8564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1FCE0D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_Toc15559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3.1. </w:t>
          </w:r>
          <w:r>
            <w:rPr>
              <w:rFonts w:hint="eastAsia"/>
              <w:bCs/>
              <w:szCs w:val="24"/>
              <w:lang w:val="en-US" w:eastAsia="zh-CN"/>
            </w:rPr>
            <w:t>音频文件管理设计：</w:t>
          </w:r>
          <w:r>
            <w:tab/>
          </w:r>
          <w:r>
            <w:fldChar w:fldCharType="begin"/>
          </w:r>
          <w:r>
            <w:instrText xml:space="preserve"> PAGEREF _Toc15559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3644DC9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_Toc21385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3.2. </w:t>
          </w:r>
          <w:r>
            <w:rPr>
              <w:rFonts w:hint="eastAsia"/>
              <w:bCs/>
              <w:szCs w:val="24"/>
              <w:lang w:val="en-US" w:eastAsia="zh-CN"/>
            </w:rPr>
            <w:t>播放控制设计：</w:t>
          </w:r>
          <w:r>
            <w:tab/>
          </w:r>
          <w:r>
            <w:fldChar w:fldCharType="begin"/>
          </w:r>
          <w:r>
            <w:instrText xml:space="preserve"> PAGEREF _Toc21385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E8719F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_Toc1604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3.3. </w:t>
          </w:r>
          <w:r>
            <w:rPr>
              <w:rFonts w:hint="eastAsia"/>
              <w:bCs/>
              <w:szCs w:val="24"/>
              <w:lang w:val="en-US" w:eastAsia="zh-CN"/>
            </w:rPr>
            <w:t>状态管理设计：</w:t>
          </w:r>
          <w:r>
            <w:tab/>
          </w:r>
          <w:r>
            <w:fldChar w:fldCharType="begin"/>
          </w:r>
          <w:r>
            <w:instrText xml:space="preserve"> PAGEREF _Toc1604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F247AB9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_Toc13697 </w:instrText>
          </w:r>
          <w:r>
            <w:fldChar w:fldCharType="separate"/>
          </w:r>
          <w:r>
            <w:rPr>
              <w:rFonts w:hint="default"/>
              <w:bCs/>
              <w:szCs w:val="32"/>
            </w:rPr>
            <w:t xml:space="preserve">4. </w:t>
          </w:r>
          <w:r>
            <w:rPr>
              <w:rFonts w:hint="eastAsia"/>
              <w:bCs/>
              <w:szCs w:val="32"/>
              <w:lang w:val="en-US" w:eastAsia="zh-CN"/>
            </w:rPr>
            <w:t>接口设计：</w:t>
          </w:r>
          <w:r>
            <w:tab/>
          </w:r>
          <w:r>
            <w:fldChar w:fldCharType="begin"/>
          </w:r>
          <w:r>
            <w:instrText xml:space="preserve"> PAGEREF _Toc13697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E5B14C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_Toc3117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4.1. </w:t>
          </w:r>
          <w:r>
            <w:rPr>
              <w:rFonts w:hint="eastAsia"/>
              <w:bCs/>
              <w:szCs w:val="24"/>
              <w:lang w:val="en-US" w:eastAsia="zh-CN"/>
            </w:rPr>
            <w:t>外部接口设计：</w:t>
          </w:r>
          <w:r>
            <w:tab/>
          </w:r>
          <w:r>
            <w:fldChar w:fldCharType="begin"/>
          </w:r>
          <w:r>
            <w:instrText xml:space="preserve"> PAGEREF _Toc3117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473881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_Toc27374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4.2. </w:t>
          </w:r>
          <w:r>
            <w:rPr>
              <w:rFonts w:hint="eastAsia"/>
              <w:bCs/>
              <w:szCs w:val="24"/>
              <w:lang w:val="en-US" w:eastAsia="zh-CN"/>
            </w:rPr>
            <w:t>内部接口设计：</w:t>
          </w:r>
          <w:r>
            <w:tab/>
          </w:r>
          <w:r>
            <w:fldChar w:fldCharType="begin"/>
          </w:r>
          <w:r>
            <w:instrText xml:space="preserve"> PAGEREF _Toc27374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5DE21D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_Toc13961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4.3. </w:t>
          </w:r>
          <w:r>
            <w:rPr>
              <w:rFonts w:hint="eastAsia"/>
              <w:bCs/>
              <w:szCs w:val="24"/>
              <w:lang w:val="en-US" w:eastAsia="zh-CN"/>
            </w:rPr>
            <w:t>人机接口设计：</w:t>
          </w:r>
          <w:r>
            <w:tab/>
          </w:r>
          <w:r>
            <w:fldChar w:fldCharType="begin"/>
          </w:r>
          <w:r>
            <w:instrText xml:space="preserve"> PAGEREF _Toc13961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5B03038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_Toc11153 </w:instrText>
          </w:r>
          <w:r>
            <w:fldChar w:fldCharType="separate"/>
          </w:r>
          <w:r>
            <w:rPr>
              <w:rFonts w:hint="default"/>
              <w:bCs/>
              <w:szCs w:val="32"/>
            </w:rPr>
            <w:t xml:space="preserve">5. </w:t>
          </w:r>
          <w:r>
            <w:rPr>
              <w:rFonts w:hint="eastAsia"/>
              <w:bCs/>
              <w:szCs w:val="32"/>
              <w:lang w:val="en-US" w:eastAsia="zh-CN"/>
            </w:rPr>
            <w:t>性能指标设计：</w:t>
          </w:r>
          <w:r>
            <w:tab/>
          </w:r>
          <w:r>
            <w:fldChar w:fldCharType="begin"/>
          </w:r>
          <w:r>
            <w:instrText xml:space="preserve"> PAGEREF _Toc11153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C75CCD8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_Toc22175 </w:instrText>
          </w:r>
          <w:r>
            <w:fldChar w:fldCharType="separate"/>
          </w:r>
          <w:r>
            <w:rPr>
              <w:rFonts w:hint="default"/>
              <w:bCs/>
              <w:szCs w:val="32"/>
            </w:rPr>
            <w:t xml:space="preserve">6. </w:t>
          </w:r>
          <w:r>
            <w:rPr>
              <w:rFonts w:hint="eastAsia"/>
              <w:bCs/>
              <w:szCs w:val="32"/>
              <w:lang w:val="en-US" w:eastAsia="zh-CN"/>
            </w:rPr>
            <w:t>其他设计：</w:t>
          </w:r>
          <w:r>
            <w:tab/>
          </w:r>
          <w:r>
            <w:fldChar w:fldCharType="begin"/>
          </w:r>
          <w:r>
            <w:instrText xml:space="preserve"> PAGEREF _Toc22175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E5A57F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_Toc16883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6.1. </w:t>
          </w:r>
          <w:r>
            <w:rPr>
              <w:rFonts w:hint="eastAsia"/>
              <w:bCs/>
              <w:szCs w:val="24"/>
              <w:lang w:val="en-US" w:eastAsia="zh-CN"/>
            </w:rPr>
            <w:t>可靠性设计：</w:t>
          </w:r>
          <w:r>
            <w:tab/>
          </w:r>
          <w:r>
            <w:fldChar w:fldCharType="begin"/>
          </w:r>
          <w:r>
            <w:instrText xml:space="preserve"> PAGEREF _Toc16883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9814662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_Toc22957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6.2. </w:t>
          </w:r>
          <w:r>
            <w:rPr>
              <w:rFonts w:hint="eastAsia"/>
              <w:bCs/>
              <w:szCs w:val="24"/>
              <w:lang w:val="en-US" w:eastAsia="zh-CN"/>
            </w:rPr>
            <w:t>可维护性设计：</w:t>
          </w:r>
          <w:r>
            <w:tab/>
          </w:r>
          <w:r>
            <w:fldChar w:fldCharType="begin"/>
          </w:r>
          <w:r>
            <w:instrText xml:space="preserve"> PAGEREF _Toc22957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D16EEC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_Toc26573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6.3. </w:t>
          </w:r>
          <w:r>
            <w:rPr>
              <w:rFonts w:hint="eastAsia"/>
              <w:bCs/>
              <w:szCs w:val="24"/>
              <w:lang w:val="en-US" w:eastAsia="zh-CN"/>
            </w:rPr>
            <w:t>安全性设计：</w:t>
          </w:r>
          <w:r>
            <w:tab/>
          </w:r>
          <w:r>
            <w:fldChar w:fldCharType="begin"/>
          </w:r>
          <w:r>
            <w:instrText xml:space="preserve"> PAGEREF _Toc26573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2B8FDE5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_Toc22067 </w:instrText>
          </w:r>
          <w: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附录：需求设计跟踪矩阵</w:t>
          </w:r>
          <w:r>
            <w:tab/>
          </w:r>
          <w:r>
            <w:fldChar w:fldCharType="begin"/>
          </w:r>
          <w:r>
            <w:instrText xml:space="preserve"> PAGEREF _Toc22067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5F9A862">
          <w:pPr>
            <w:sectPr>
              <w:pgSz w:w="11906" w:h="16838"/>
              <w:pgMar w:top="1440" w:right="1800" w:bottom="1440" w:left="1800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 w14:paraId="2AF45800">
      <w:pPr>
        <w:numPr>
          <w:ilvl w:val="0"/>
          <w:numId w:val="1"/>
        </w:numPr>
        <w:ind w:left="425" w:leftChars="0" w:hanging="425" w:firstLineChars="0"/>
        <w:outlineLvl w:val="0"/>
        <w:rPr>
          <w:b/>
          <w:bCs/>
          <w:sz w:val="32"/>
          <w:szCs w:val="40"/>
        </w:rPr>
      </w:pPr>
      <w:bookmarkStart w:id="1" w:name="_Toc6215"/>
      <w:bookmarkStart w:id="2" w:name="_Toc25035"/>
      <w:r>
        <w:rPr>
          <w:rFonts w:hint="eastAsia"/>
          <w:b/>
          <w:bCs/>
          <w:sz w:val="32"/>
          <w:szCs w:val="40"/>
          <w:lang w:val="en-US" w:eastAsia="zh-CN"/>
        </w:rPr>
        <w:t>系统概述：</w:t>
      </w:r>
      <w:bookmarkEnd w:id="0"/>
      <w:bookmarkEnd w:id="1"/>
      <w:bookmarkEnd w:id="2"/>
    </w:p>
    <w:p w14:paraId="3CCA2F2D">
      <w:pPr>
        <w:numPr>
          <w:ilvl w:val="1"/>
          <w:numId w:val="1"/>
        </w:numPr>
        <w:ind w:left="840" w:leftChars="0" w:hanging="420" w:firstLineChars="0"/>
        <w:outlineLvl w:val="1"/>
        <w:rPr>
          <w:b/>
          <w:bCs/>
          <w:sz w:val="24"/>
          <w:szCs w:val="24"/>
        </w:rPr>
      </w:pPr>
      <w:bookmarkStart w:id="3" w:name="_Toc673"/>
      <w:bookmarkStart w:id="4" w:name="_Toc27444"/>
      <w:bookmarkStart w:id="5" w:name="_Toc30094"/>
      <w:r>
        <w:rPr>
          <w:rFonts w:hint="eastAsia"/>
          <w:b/>
          <w:bCs/>
          <w:sz w:val="24"/>
          <w:szCs w:val="24"/>
          <w:lang w:val="en-US" w:eastAsia="zh-CN"/>
        </w:rPr>
        <w:t>系统目标：</w:t>
      </w:r>
      <w:bookmarkEnd w:id="3"/>
      <w:bookmarkEnd w:id="4"/>
      <w:bookmarkEnd w:id="5"/>
    </w:p>
    <w:p w14:paraId="683B314B"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提供一款基于JavaFX的跨平台音频编辑工具，支持音频加载、播放、效果处理、合并剪辑及波形可视化功能，满足SR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</w:t>
      </w:r>
      <w:r>
        <w:rPr>
          <w:rFonts w:hint="eastAsia"/>
          <w:b w:val="0"/>
          <w:bCs w:val="0"/>
          <w:sz w:val="21"/>
          <w:szCs w:val="21"/>
        </w:rPr>
        <w:t>中定义的功能与性能需求。</w:t>
      </w:r>
    </w:p>
    <w:p w14:paraId="7693928C"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</w:p>
    <w:p w14:paraId="55705DA6">
      <w:pPr>
        <w:numPr>
          <w:ilvl w:val="1"/>
          <w:numId w:val="1"/>
        </w:numPr>
        <w:ind w:left="850" w:leftChars="0" w:hanging="453" w:firstLineChars="0"/>
        <w:outlineLvl w:val="1"/>
        <w:rPr>
          <w:b/>
          <w:bCs/>
          <w:sz w:val="24"/>
          <w:szCs w:val="24"/>
        </w:rPr>
      </w:pPr>
      <w:bookmarkStart w:id="6" w:name="_Toc23951"/>
      <w:bookmarkStart w:id="7" w:name="_Toc18057"/>
      <w:bookmarkStart w:id="8" w:name="_Toc31508"/>
      <w:r>
        <w:rPr>
          <w:rFonts w:hint="eastAsia"/>
          <w:b/>
          <w:bCs/>
          <w:sz w:val="24"/>
          <w:szCs w:val="24"/>
          <w:lang w:val="en-US" w:eastAsia="zh-CN"/>
        </w:rPr>
        <w:t>核心功能：</w:t>
      </w:r>
      <w:bookmarkEnd w:id="6"/>
      <w:bookmarkEnd w:id="7"/>
      <w:bookmarkEnd w:id="8"/>
    </w:p>
    <w:p w14:paraId="08F73440">
      <w:pPr>
        <w:numPr>
          <w:ilvl w:val="0"/>
          <w:numId w:val="2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支持WAV/MP3/FLAC/OGG格式的音频文件加载与播放</w:t>
      </w:r>
    </w:p>
    <w:p w14:paraId="772053CE">
      <w:pPr>
        <w:numPr>
          <w:ilvl w:val="0"/>
          <w:numId w:val="2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实时音效效果处理（音量、音调、回声、混响）</w:t>
      </w:r>
    </w:p>
    <w:p w14:paraId="3390FF56">
      <w:pPr>
        <w:numPr>
          <w:ilvl w:val="0"/>
          <w:numId w:val="2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多文件合并与时间轴剪辑</w:t>
      </w:r>
    </w:p>
    <w:p w14:paraId="0130B9FE">
      <w:pPr>
        <w:numPr>
          <w:ilvl w:val="0"/>
          <w:numId w:val="2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动态音频波形可视化</w:t>
      </w:r>
    </w:p>
    <w:p w14:paraId="3DA4BDB1">
      <w:pPr>
        <w:numPr>
          <w:ilvl w:val="0"/>
          <w:numId w:val="2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多语言自适应图形界面</w:t>
      </w:r>
    </w:p>
    <w:p w14:paraId="4C1BE5CB">
      <w:pPr>
        <w:numPr>
          <w:ilvl w:val="0"/>
          <w:numId w:val="0"/>
        </w:numPr>
        <w:ind w:leftChars="0"/>
        <w:rPr>
          <w:b w:val="0"/>
          <w:bCs w:val="0"/>
          <w:sz w:val="21"/>
          <w:szCs w:val="21"/>
        </w:rPr>
      </w:pPr>
    </w:p>
    <w:p w14:paraId="25BF77FE">
      <w:pPr>
        <w:numPr>
          <w:ilvl w:val="1"/>
          <w:numId w:val="1"/>
        </w:numPr>
        <w:ind w:left="850" w:leftChars="0" w:hanging="453" w:firstLineChars="0"/>
        <w:outlineLvl w:val="1"/>
        <w:rPr>
          <w:b/>
          <w:bCs/>
          <w:sz w:val="24"/>
          <w:szCs w:val="24"/>
        </w:rPr>
      </w:pPr>
      <w:bookmarkStart w:id="9" w:name="_Toc28949"/>
      <w:bookmarkStart w:id="10" w:name="_Toc17634"/>
      <w:bookmarkStart w:id="11" w:name="_Toc13487"/>
      <w:r>
        <w:rPr>
          <w:rFonts w:hint="eastAsia"/>
          <w:b/>
          <w:bCs/>
          <w:sz w:val="24"/>
          <w:szCs w:val="24"/>
          <w:lang w:val="en-US" w:eastAsia="zh-CN"/>
        </w:rPr>
        <w:t>技术特点：</w:t>
      </w:r>
      <w:bookmarkEnd w:id="9"/>
      <w:bookmarkEnd w:id="10"/>
      <w:bookmarkEnd w:id="11"/>
    </w:p>
    <w:p w14:paraId="41145B31">
      <w:pPr>
        <w:numPr>
          <w:ilvl w:val="0"/>
          <w:numId w:val="3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跨平台：基于Java 11 + JavaFX 17构建</w:t>
      </w:r>
    </w:p>
    <w:p w14:paraId="3EC11D6D">
      <w:pPr>
        <w:numPr>
          <w:ilvl w:val="0"/>
          <w:numId w:val="3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高性能：采用TarsosDSP音频处理库优化算法</w:t>
      </w:r>
    </w:p>
    <w:p w14:paraId="18B8963B">
      <w:pPr>
        <w:numPr>
          <w:ilvl w:val="0"/>
          <w:numId w:val="3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模块化：分层架构设计（用户界面层/逻辑层/数据层）</w:t>
      </w:r>
    </w:p>
    <w:p w14:paraId="2E2EB1AA">
      <w:pPr>
        <w:numPr>
          <w:ilvl w:val="0"/>
          <w:numId w:val="0"/>
        </w:numPr>
        <w:ind w:left="420" w:leftChars="0"/>
        <w:rPr>
          <w:b/>
          <w:bCs/>
          <w:sz w:val="24"/>
          <w:szCs w:val="24"/>
        </w:rPr>
      </w:pPr>
    </w:p>
    <w:p w14:paraId="75C8D7B1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32"/>
          <w:szCs w:val="40"/>
        </w:rPr>
      </w:pPr>
      <w:bookmarkStart w:id="12" w:name="_Toc669"/>
      <w:bookmarkStart w:id="13" w:name="_Toc5673"/>
      <w:bookmarkStart w:id="14" w:name="_Toc21829"/>
      <w:r>
        <w:rPr>
          <w:rFonts w:hint="eastAsia"/>
          <w:b/>
          <w:bCs/>
          <w:sz w:val="32"/>
          <w:szCs w:val="32"/>
          <w:lang w:val="en-US" w:eastAsia="zh-CN"/>
        </w:rPr>
        <w:t>总体设计：</w:t>
      </w:r>
      <w:bookmarkEnd w:id="12"/>
      <w:bookmarkEnd w:id="13"/>
      <w:bookmarkEnd w:id="14"/>
    </w:p>
    <w:p w14:paraId="074CBE12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5" w:name="_Toc310"/>
      <w:bookmarkStart w:id="16" w:name="_Toc1271"/>
      <w:bookmarkStart w:id="17" w:name="_Toc17731"/>
      <w:r>
        <w:rPr>
          <w:rFonts w:hint="eastAsia"/>
          <w:b/>
          <w:bCs/>
          <w:sz w:val="24"/>
          <w:szCs w:val="24"/>
          <w:lang w:val="en-US" w:eastAsia="zh-CN"/>
        </w:rPr>
        <w:t>系统架构：</w:t>
      </w:r>
      <w:bookmarkEnd w:id="15"/>
      <w:bookmarkEnd w:id="16"/>
      <w:bookmarkEnd w:id="17"/>
    </w:p>
    <w:p w14:paraId="7F39E5C6">
      <w:pPr>
        <w:numPr>
          <w:ilvl w:val="0"/>
          <w:numId w:val="0"/>
        </w:numPr>
        <w:ind w:left="397" w:leftChars="0"/>
        <w:outlineLvl w:val="1"/>
        <w:rPr>
          <w:rFonts w:hint="eastAsia"/>
          <w:b/>
          <w:bCs/>
          <w:sz w:val="24"/>
          <w:szCs w:val="24"/>
        </w:rPr>
      </w:pPr>
    </w:p>
    <w:p w14:paraId="45916A0B">
      <w:pPr>
        <w:numPr>
          <w:ilvl w:val="0"/>
          <w:numId w:val="0"/>
        </w:numPr>
        <w:ind w:left="397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bdr w:val="single" w:sz="4" w:space="0"/>
          <w:lang w:val="en-US" w:eastAsia="zh-CN"/>
        </w:rPr>
        <w:t>用户界面层（JavaFX）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↔ </w:t>
      </w:r>
      <w:r>
        <w:rPr>
          <w:rFonts w:hint="eastAsia"/>
          <w:b w:val="0"/>
          <w:bCs w:val="0"/>
          <w:sz w:val="21"/>
          <w:szCs w:val="21"/>
          <w:bdr w:val="single" w:sz="4" w:space="0"/>
          <w:lang w:val="en-US" w:eastAsia="zh-CN"/>
        </w:rPr>
        <w:t>逻辑层（音频处理核心）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↔ </w:t>
      </w:r>
      <w:r>
        <w:rPr>
          <w:rFonts w:hint="eastAsia"/>
          <w:b w:val="0"/>
          <w:bCs w:val="0"/>
          <w:sz w:val="21"/>
          <w:szCs w:val="21"/>
          <w:bdr w:val="single" w:sz="4" w:space="0"/>
          <w:lang w:val="en-US" w:eastAsia="zh-CN"/>
        </w:rPr>
        <w:t>数据层（文件I/O、第三方库）</w:t>
      </w:r>
    </w:p>
    <w:p w14:paraId="7A93593B">
      <w:pPr>
        <w:numPr>
          <w:ilvl w:val="0"/>
          <w:numId w:val="0"/>
        </w:numPr>
        <w:ind w:left="397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2F4C6584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8" w:name="_Toc30591"/>
      <w:bookmarkStart w:id="19" w:name="_Toc6113"/>
      <w:bookmarkStart w:id="20" w:name="_Toc25068"/>
      <w:r>
        <w:rPr>
          <w:rFonts w:hint="eastAsia"/>
          <w:b/>
          <w:bCs/>
          <w:sz w:val="24"/>
          <w:szCs w:val="24"/>
          <w:lang w:val="en-US" w:eastAsia="zh-CN"/>
        </w:rPr>
        <w:t>系统组成：</w:t>
      </w:r>
      <w:bookmarkEnd w:id="18"/>
      <w:bookmarkEnd w:id="19"/>
      <w:bookmarkEnd w:id="20"/>
    </w:p>
    <w:p w14:paraId="23530B6A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21" w:name="_Toc28286"/>
      <w:bookmarkStart w:id="22" w:name="_Toc22617"/>
      <w:r>
        <w:rPr>
          <w:rFonts w:hint="eastAsia"/>
          <w:b/>
          <w:bCs/>
          <w:sz w:val="24"/>
          <w:szCs w:val="24"/>
          <w:lang w:val="en-US" w:eastAsia="zh-CN"/>
        </w:rPr>
        <w:t>硬件环境：</w:t>
      </w:r>
      <w:bookmarkEnd w:id="21"/>
      <w:bookmarkEnd w:id="22"/>
    </w:p>
    <w:p w14:paraId="6CBBD940">
      <w:pPr>
        <w:numPr>
          <w:ilvl w:val="0"/>
          <w:numId w:val="0"/>
        </w:numPr>
        <w:ind w:left="12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-最低配置：</w:t>
      </w:r>
    </w:p>
    <w:p w14:paraId="7DF8D75C">
      <w:pPr>
        <w:numPr>
          <w:ilvl w:val="0"/>
          <w:numId w:val="0"/>
        </w:numPr>
        <w:ind w:left="1200"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-推荐配置：</w:t>
      </w:r>
    </w:p>
    <w:p w14:paraId="4EA95F6A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23" w:name="_Toc25455"/>
      <w:bookmarkStart w:id="24" w:name="_Toc9655"/>
      <w:r>
        <w:rPr>
          <w:rFonts w:hint="eastAsia"/>
          <w:b/>
          <w:bCs/>
          <w:sz w:val="24"/>
          <w:szCs w:val="24"/>
          <w:lang w:val="en-US" w:eastAsia="zh-CN"/>
        </w:rPr>
        <w:t>软件环境：</w:t>
      </w:r>
      <w:bookmarkEnd w:id="23"/>
      <w:bookmarkEnd w:id="24"/>
    </w:p>
    <w:p w14:paraId="42FD2E52">
      <w:pPr>
        <w:numPr>
          <w:ilvl w:val="0"/>
          <w:numId w:val="0"/>
        </w:numPr>
        <w:ind w:left="12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-JDK 11+</w:t>
      </w:r>
    </w:p>
    <w:p w14:paraId="39908BB4">
      <w:pPr>
        <w:numPr>
          <w:ilvl w:val="0"/>
          <w:numId w:val="0"/>
        </w:numPr>
        <w:ind w:left="12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-JavaFX 17运行时库</w:t>
      </w:r>
    </w:p>
    <w:p w14:paraId="318FDE44">
      <w:pPr>
        <w:numPr>
          <w:ilvl w:val="0"/>
          <w:numId w:val="0"/>
        </w:numPr>
        <w:ind w:left="12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-TarsosDSP 2.4音频处理库</w:t>
      </w:r>
    </w:p>
    <w:p w14:paraId="3337A86C">
      <w:pPr>
        <w:numPr>
          <w:ilvl w:val="0"/>
          <w:numId w:val="0"/>
        </w:numPr>
        <w:ind w:left="1200"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-JLayer 1.0.1 MP3解码库</w:t>
      </w:r>
    </w:p>
    <w:p w14:paraId="43235F31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p w14:paraId="4616DDB4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25" w:name="_Toc31936"/>
      <w:bookmarkStart w:id="26" w:name="_Toc24657"/>
      <w:bookmarkStart w:id="27" w:name="_Toc26047"/>
      <w:r>
        <w:rPr>
          <w:rFonts w:hint="eastAsia"/>
          <w:b/>
          <w:bCs/>
          <w:sz w:val="24"/>
          <w:szCs w:val="24"/>
          <w:lang w:val="en-US" w:eastAsia="zh-CN"/>
        </w:rPr>
        <w:t>数据设计：</w:t>
      </w:r>
      <w:bookmarkEnd w:id="25"/>
      <w:bookmarkEnd w:id="26"/>
      <w:bookmarkEnd w:id="27"/>
    </w:p>
    <w:p w14:paraId="4806E884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使用 SQLite进行轻量级数据存储。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316"/>
        <w:gridCol w:w="3366"/>
      </w:tblGrid>
      <w:tr w14:paraId="4D645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FE9B42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316" w:type="dxa"/>
          </w:tcPr>
          <w:p w14:paraId="08EB898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3366" w:type="dxa"/>
          </w:tcPr>
          <w:p w14:paraId="4F97B7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 w14:paraId="612D5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245B3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316" w:type="dxa"/>
          </w:tcPr>
          <w:p w14:paraId="08F1B40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3366" w:type="dxa"/>
          </w:tcPr>
          <w:p w14:paraId="45F69E7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主键，自增</w:t>
            </w:r>
          </w:p>
        </w:tc>
      </w:tr>
      <w:tr w14:paraId="3400F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1AD2FF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file_name</w:t>
            </w:r>
          </w:p>
        </w:tc>
        <w:tc>
          <w:tcPr>
            <w:tcW w:w="2316" w:type="dxa"/>
          </w:tcPr>
          <w:p w14:paraId="32741E6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3366" w:type="dxa"/>
          </w:tcPr>
          <w:p w14:paraId="36D69C2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文件名称</w:t>
            </w:r>
          </w:p>
        </w:tc>
      </w:tr>
      <w:tr w14:paraId="78024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C7C36C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file_path</w:t>
            </w:r>
          </w:p>
        </w:tc>
        <w:tc>
          <w:tcPr>
            <w:tcW w:w="2316" w:type="dxa"/>
          </w:tcPr>
          <w:p w14:paraId="347B6B1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3366" w:type="dxa"/>
          </w:tcPr>
          <w:p w14:paraId="506824C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文件路径</w:t>
            </w:r>
          </w:p>
        </w:tc>
      </w:tr>
      <w:tr w14:paraId="4E60F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F7588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time_long</w:t>
            </w:r>
          </w:p>
        </w:tc>
        <w:tc>
          <w:tcPr>
            <w:tcW w:w="2316" w:type="dxa"/>
          </w:tcPr>
          <w:p w14:paraId="512186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3366" w:type="dxa"/>
          </w:tcPr>
          <w:p w14:paraId="4EE4292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音频时长</w:t>
            </w:r>
          </w:p>
        </w:tc>
      </w:tr>
      <w:tr w14:paraId="4D2AE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5F27E6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track</w:t>
            </w:r>
          </w:p>
        </w:tc>
        <w:tc>
          <w:tcPr>
            <w:tcW w:w="2316" w:type="dxa"/>
          </w:tcPr>
          <w:p w14:paraId="3E1BF7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3366" w:type="dxa"/>
          </w:tcPr>
          <w:p w14:paraId="27B6736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声道数</w:t>
            </w:r>
          </w:p>
        </w:tc>
      </w:tr>
      <w:tr w14:paraId="16FED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8F9123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316" w:type="dxa"/>
          </w:tcPr>
          <w:p w14:paraId="739DEB2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3366" w:type="dxa"/>
          </w:tcPr>
          <w:p w14:paraId="7B816C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  <w:tr w14:paraId="3FF5C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BBADAE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2316" w:type="dxa"/>
          </w:tcPr>
          <w:p w14:paraId="39A1797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3366" w:type="dxa"/>
          </w:tcPr>
          <w:p w14:paraId="6A8C2F8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最近修改时间</w:t>
            </w:r>
          </w:p>
        </w:tc>
      </w:tr>
    </w:tbl>
    <w:p w14:paraId="174334AF">
      <w:pPr>
        <w:numPr>
          <w:ilvl w:val="0"/>
          <w:numId w:val="0"/>
        </w:numPr>
        <w:ind w:left="800" w:leftChars="0"/>
        <w:rPr>
          <w:rFonts w:hint="eastAsia"/>
          <w:b/>
          <w:bCs/>
          <w:sz w:val="24"/>
          <w:szCs w:val="24"/>
        </w:rPr>
      </w:pPr>
    </w:p>
    <w:p w14:paraId="39D85DDA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32"/>
          <w:szCs w:val="32"/>
        </w:rPr>
      </w:pPr>
      <w:bookmarkStart w:id="28" w:name="_Toc8564"/>
      <w:bookmarkStart w:id="29" w:name="_Toc14314"/>
      <w:bookmarkStart w:id="30" w:name="_Toc11925"/>
      <w:r>
        <w:rPr>
          <w:rFonts w:hint="eastAsia"/>
          <w:b/>
          <w:bCs/>
          <w:sz w:val="32"/>
          <w:szCs w:val="32"/>
          <w:lang w:val="en-US" w:eastAsia="zh-CN"/>
        </w:rPr>
        <w:t>功能设计：</w:t>
      </w:r>
      <w:bookmarkEnd w:id="28"/>
      <w:bookmarkEnd w:id="29"/>
      <w:bookmarkEnd w:id="30"/>
    </w:p>
    <w:p w14:paraId="00C94F10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31" w:name="_Toc3213"/>
      <w:bookmarkStart w:id="32" w:name="_Toc19246"/>
      <w:bookmarkStart w:id="33" w:name="_Toc15559"/>
      <w:r>
        <w:rPr>
          <w:rFonts w:hint="eastAsia"/>
          <w:b/>
          <w:bCs/>
          <w:sz w:val="24"/>
          <w:szCs w:val="24"/>
          <w:lang w:val="en-US" w:eastAsia="zh-CN"/>
        </w:rPr>
        <w:t>音频文件管理设计：</w:t>
      </w:r>
      <w:bookmarkEnd w:id="31"/>
      <w:bookmarkEnd w:id="32"/>
      <w:bookmarkEnd w:id="33"/>
    </w:p>
    <w:p w14:paraId="5DC3C1EC">
      <w:pPr>
        <w:numPr>
          <w:ilvl w:val="0"/>
          <w:numId w:val="4"/>
        </w:numPr>
        <w:ind w:left="84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文件加载：支持WAV/MP3/FLAC/OGG，通过JavaFX FileChooser选择文件，JLayer解码MP3，Java Sound API处理其他格式</w:t>
      </w:r>
    </w:p>
    <w:p w14:paraId="650EF5FF">
      <w:pPr>
        <w:numPr>
          <w:ilvl w:val="0"/>
          <w:numId w:val="4"/>
        </w:numPr>
        <w:ind w:left="84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格式验证：文件拓展名白名单过滤（防止恶意文件注入）</w:t>
      </w:r>
    </w:p>
    <w:p w14:paraId="413126F3">
      <w:pPr>
        <w:numPr>
          <w:ilvl w:val="0"/>
          <w:numId w:val="4"/>
        </w:numPr>
        <w:ind w:left="840" w:leftChars="0" w:hanging="4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缓存策略：大文件（&gt;50MB）分块加载，缓冲区大小固定为4KB</w:t>
      </w:r>
    </w:p>
    <w:p w14:paraId="22AA4BF1">
      <w:pPr>
        <w:numPr>
          <w:ilvl w:val="0"/>
          <w:numId w:val="0"/>
        </w:numPr>
        <w:ind w:left="420" w:leftChars="0"/>
        <w:rPr>
          <w:rFonts w:hint="eastAsia"/>
          <w:b/>
          <w:bCs/>
          <w:sz w:val="24"/>
          <w:szCs w:val="24"/>
        </w:rPr>
      </w:pPr>
    </w:p>
    <w:p w14:paraId="2AFE3A22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34" w:name="_Toc21385"/>
      <w:r>
        <w:rPr>
          <w:rFonts w:hint="eastAsia"/>
          <w:b/>
          <w:bCs/>
          <w:sz w:val="24"/>
          <w:szCs w:val="24"/>
          <w:lang w:val="en-US" w:eastAsia="zh-CN"/>
        </w:rPr>
        <w:t>播放控制设计：</w:t>
      </w:r>
      <w:bookmarkEnd w:id="34"/>
    </w:p>
    <w:tbl>
      <w:tblPr>
        <w:tblStyle w:val="9"/>
        <w:tblpPr w:leftFromText="180" w:rightFromText="180" w:vertAnchor="text" w:horzAnchor="page" w:tblpX="1792" w:tblpY="3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6395"/>
      </w:tblGrid>
      <w:tr w14:paraId="23ADB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vAlign w:val="center"/>
          </w:tcPr>
          <w:p w14:paraId="21F153B6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6395" w:type="dxa"/>
          </w:tcPr>
          <w:p w14:paraId="4F55F65E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实现方案</w:t>
            </w:r>
          </w:p>
        </w:tc>
      </w:tr>
      <w:tr w14:paraId="46511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 w14:paraId="25902AFE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播放/暂停</w:t>
            </w:r>
          </w:p>
        </w:tc>
        <w:tc>
          <w:tcPr>
            <w:tcW w:w="6395" w:type="dxa"/>
          </w:tcPr>
          <w:p w14:paraId="29F08F69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使用SourceDataLine控制音频流输出，通过currentLine.start()/stop()管理状态</w:t>
            </w:r>
          </w:p>
        </w:tc>
      </w:tr>
      <w:tr w14:paraId="187B00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 w14:paraId="2A569A2D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停止</w:t>
            </w:r>
          </w:p>
        </w:tc>
        <w:tc>
          <w:tcPr>
            <w:tcW w:w="6395" w:type="dxa"/>
          </w:tcPr>
          <w:p w14:paraId="5695F9FC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调用safeClose()释放资源并重置计时器</w:t>
            </w:r>
          </w:p>
        </w:tc>
      </w:tr>
      <w:tr w14:paraId="6AECE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 w14:paraId="77988697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恢复播放</w:t>
            </w:r>
          </w:p>
        </w:tc>
        <w:tc>
          <w:tcPr>
            <w:tcW w:w="6395" w:type="dxa"/>
          </w:tcPr>
          <w:p w14:paraId="78610EA3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计算累计播放时间（totalPausedTime），跳过已播放字节后继续读取剩余数据</w:t>
            </w:r>
          </w:p>
        </w:tc>
      </w:tr>
    </w:tbl>
    <w:p w14:paraId="75504E4E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p w14:paraId="60642CDC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p w14:paraId="5328C3C4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35" w:name="_Toc1604"/>
      <w:r>
        <w:rPr>
          <w:rFonts w:hint="eastAsia"/>
          <w:b/>
          <w:bCs/>
          <w:sz w:val="24"/>
          <w:szCs w:val="24"/>
          <w:lang w:val="en-US" w:eastAsia="zh-CN"/>
        </w:rPr>
        <w:t>状态管理设计：</w:t>
      </w:r>
      <w:bookmarkEnd w:id="35"/>
    </w:p>
    <w:p w14:paraId="16CBD991">
      <w:pPr>
        <w:numPr>
          <w:ilvl w:val="0"/>
          <w:numId w:val="5"/>
        </w:numPr>
        <w:ind w:left="84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状态机模型：</w:t>
      </w:r>
    </w:p>
    <w:p w14:paraId="356A4B03"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enum PlayerState { STOPPED, PLAYING, PAUSED }//状态枚举</w:t>
      </w:r>
    </w:p>
    <w:p w14:paraId="100C6408">
      <w:pPr>
        <w:numPr>
          <w:ilvl w:val="0"/>
          <w:numId w:val="5"/>
        </w:numPr>
        <w:ind w:left="84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UI同步机制：</w:t>
      </w:r>
    </w:p>
    <w:p w14:paraId="0A5F06F1"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通过Platform.runLater()在JavaFX主线程更新按钮和状态标签</w:t>
      </w:r>
    </w:p>
    <w:p w14:paraId="415C5FC7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p w14:paraId="1ED14952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32"/>
          <w:szCs w:val="32"/>
        </w:rPr>
      </w:pPr>
      <w:bookmarkStart w:id="36" w:name="_Toc13697"/>
      <w:bookmarkStart w:id="37" w:name="_Toc7362"/>
      <w:bookmarkStart w:id="38" w:name="_Toc26481"/>
      <w:r>
        <w:rPr>
          <w:rFonts w:hint="eastAsia"/>
          <w:b/>
          <w:bCs/>
          <w:sz w:val="32"/>
          <w:szCs w:val="32"/>
          <w:lang w:val="en-US" w:eastAsia="zh-CN"/>
        </w:rPr>
        <w:t>接口设计：</w:t>
      </w:r>
      <w:bookmarkEnd w:id="36"/>
      <w:bookmarkEnd w:id="37"/>
      <w:bookmarkEnd w:id="38"/>
    </w:p>
    <w:p w14:paraId="1FD2D848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39" w:name="_Toc3117"/>
      <w:r>
        <w:rPr>
          <w:rFonts w:hint="eastAsia"/>
          <w:b/>
          <w:bCs/>
          <w:sz w:val="24"/>
          <w:szCs w:val="24"/>
          <w:lang w:val="en-US" w:eastAsia="zh-CN"/>
        </w:rPr>
        <w:t>外部接口设计：</w:t>
      </w:r>
      <w:bookmarkEnd w:id="39"/>
    </w:p>
    <w:p w14:paraId="0308E3CE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6577"/>
      </w:tblGrid>
      <w:tr w14:paraId="0C3F0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5" w:type="dxa"/>
          </w:tcPr>
          <w:p w14:paraId="35D045E8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接口类型</w:t>
            </w:r>
          </w:p>
        </w:tc>
        <w:tc>
          <w:tcPr>
            <w:tcW w:w="6577" w:type="dxa"/>
          </w:tcPr>
          <w:p w14:paraId="47955DB4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实现方案</w:t>
            </w:r>
          </w:p>
        </w:tc>
      </w:tr>
      <w:tr w14:paraId="5B5B2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shd w:val="clear" w:color="auto" w:fill="auto"/>
            <w:vAlign w:val="top"/>
          </w:tcPr>
          <w:p w14:paraId="69B7FA9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文件系统接口</w:t>
            </w:r>
          </w:p>
        </w:tc>
        <w:tc>
          <w:tcPr>
            <w:tcW w:w="6577" w:type="dxa"/>
          </w:tcPr>
          <w:p w14:paraId="2098EC27">
            <w:pPr>
              <w:numPr>
                <w:ilvl w:val="0"/>
                <w:numId w:val="0"/>
              </w:numPr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FileChooser组件实现文件选择，支持扩展名过滤（.wav, .mp3等）</w:t>
            </w:r>
          </w:p>
        </w:tc>
      </w:tr>
      <w:tr w14:paraId="669BD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shd w:val="clear" w:color="auto" w:fill="auto"/>
            <w:vAlign w:val="top"/>
          </w:tcPr>
          <w:p w14:paraId="35E572C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音频硬件接口</w:t>
            </w:r>
          </w:p>
        </w:tc>
        <w:tc>
          <w:tcPr>
            <w:tcW w:w="6577" w:type="dxa"/>
          </w:tcPr>
          <w:p w14:paraId="51801A2F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SourceDataLine控制音频输出设备，Java Sound API管理格式转换</w:t>
            </w:r>
          </w:p>
        </w:tc>
      </w:tr>
      <w:tr w14:paraId="14E72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shd w:val="clear" w:color="auto" w:fill="auto"/>
            <w:vAlign w:val="top"/>
          </w:tcPr>
          <w:p w14:paraId="494B48A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第三方库接口</w:t>
            </w:r>
          </w:p>
        </w:tc>
        <w:tc>
          <w:tcPr>
            <w:tcW w:w="6577" w:type="dxa"/>
          </w:tcPr>
          <w:p w14:paraId="449EE652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JLayer（MP3解码）、JavaFX（UI渲染）</w:t>
            </w:r>
          </w:p>
        </w:tc>
      </w:tr>
    </w:tbl>
    <w:p w14:paraId="2DAEC405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p w14:paraId="43A1E343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40" w:name="_Toc27374"/>
      <w:r>
        <w:rPr>
          <w:rFonts w:hint="eastAsia"/>
          <w:b/>
          <w:bCs/>
          <w:sz w:val="24"/>
          <w:szCs w:val="24"/>
          <w:lang w:val="en-US" w:eastAsia="zh-CN"/>
        </w:rPr>
        <w:t>内部接口设计：</w:t>
      </w:r>
      <w:bookmarkEnd w:id="40"/>
    </w:p>
    <w:p w14:paraId="23333AE2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 w14:paraId="70523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7" w:type="dxa"/>
          </w:tcPr>
          <w:p w14:paraId="11BFC724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模块</w:t>
            </w:r>
          </w:p>
        </w:tc>
        <w:tc>
          <w:tcPr>
            <w:tcW w:w="6475" w:type="dxa"/>
          </w:tcPr>
          <w:p w14:paraId="6FE292BD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接口定义</w:t>
            </w:r>
          </w:p>
        </w:tc>
      </w:tr>
      <w:tr w14:paraId="4F0EB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7" w:type="dxa"/>
            <w:vAlign w:val="center"/>
          </w:tcPr>
          <w:p w14:paraId="3CC66C85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播放控制模块</w:t>
            </w:r>
          </w:p>
        </w:tc>
        <w:tc>
          <w:tcPr>
            <w:tcW w:w="6475" w:type="dxa"/>
          </w:tcPr>
          <w:p w14:paraId="03E8D167">
            <w:pPr>
              <w:numPr>
                <w:ilvl w:val="0"/>
                <w:numId w:val="0"/>
              </w:numPr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public void startPlayback(): 提交播放任务到线程池</w:t>
            </w:r>
          </w:p>
        </w:tc>
      </w:tr>
      <w:tr w14:paraId="63087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7" w:type="dxa"/>
            <w:vAlign w:val="center"/>
          </w:tcPr>
          <w:p w14:paraId="1EE193DB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异常处理模块</w:t>
            </w:r>
          </w:p>
        </w:tc>
        <w:tc>
          <w:tcPr>
            <w:tcW w:w="6475" w:type="dxa"/>
          </w:tcPr>
          <w:p w14:paraId="478D4341">
            <w:pPr>
              <w:numPr>
                <w:ilvl w:val="0"/>
                <w:numId w:val="0"/>
              </w:numPr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private void handleError(Throwable cause): 统一处理异常并弹窗提示</w:t>
            </w:r>
          </w:p>
        </w:tc>
      </w:tr>
    </w:tbl>
    <w:p w14:paraId="198FB614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p w14:paraId="2881D775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41" w:name="_Toc13961"/>
      <w:r>
        <w:rPr>
          <w:rFonts w:hint="eastAsia"/>
          <w:b/>
          <w:bCs/>
          <w:sz w:val="24"/>
          <w:szCs w:val="24"/>
          <w:lang w:val="en-US" w:eastAsia="zh-CN"/>
        </w:rPr>
        <w:t>人机接口设计：</w:t>
      </w:r>
      <w:bookmarkEnd w:id="41"/>
    </w:p>
    <w:p w14:paraId="2FDDCD2E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3393"/>
        <w:gridCol w:w="1135"/>
        <w:gridCol w:w="3127"/>
      </w:tblGrid>
      <w:tr w14:paraId="4B5AC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 w14:paraId="01588C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界面布局</w:t>
            </w:r>
          </w:p>
        </w:tc>
        <w:tc>
          <w:tcPr>
            <w:tcW w:w="4262" w:type="dxa"/>
            <w:gridSpan w:val="2"/>
          </w:tcPr>
          <w:p w14:paraId="564DEA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交互逻辑</w:t>
            </w:r>
          </w:p>
        </w:tc>
      </w:tr>
      <w:tr w14:paraId="6626B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 w14:paraId="759D470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顶部</w:t>
            </w:r>
          </w:p>
        </w:tc>
        <w:tc>
          <w:tcPr>
            <w:tcW w:w="3393" w:type="dxa"/>
          </w:tcPr>
          <w:p w14:paraId="33E1C7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文件选择按钮+当前文件显示</w:t>
            </w:r>
          </w:p>
        </w:tc>
        <w:tc>
          <w:tcPr>
            <w:tcW w:w="1135" w:type="dxa"/>
            <w:vAlign w:val="center"/>
          </w:tcPr>
          <w:p w14:paraId="2D5B6F7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播放按钮</w:t>
            </w:r>
          </w:p>
        </w:tc>
        <w:tc>
          <w:tcPr>
            <w:tcW w:w="3127" w:type="dxa"/>
          </w:tcPr>
          <w:p w14:paraId="6ECBBD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仅当状态为STOPPED时可用</w:t>
            </w:r>
          </w:p>
        </w:tc>
      </w:tr>
      <w:tr w14:paraId="3FAF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 w14:paraId="0EEA59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中部</w:t>
            </w:r>
          </w:p>
        </w:tc>
        <w:tc>
          <w:tcPr>
            <w:tcW w:w="3393" w:type="dxa"/>
          </w:tcPr>
          <w:p w14:paraId="74B129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播放/暂停/继续/停止按钮</w:t>
            </w:r>
          </w:p>
        </w:tc>
        <w:tc>
          <w:tcPr>
            <w:tcW w:w="1135" w:type="dxa"/>
            <w:vAlign w:val="center"/>
          </w:tcPr>
          <w:p w14:paraId="2BAF035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暂停按钮</w:t>
            </w:r>
          </w:p>
        </w:tc>
        <w:tc>
          <w:tcPr>
            <w:tcW w:w="3127" w:type="dxa"/>
          </w:tcPr>
          <w:p w14:paraId="6C958F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仅当状态为PLAYING时可用</w:t>
            </w:r>
          </w:p>
        </w:tc>
      </w:tr>
      <w:tr w14:paraId="04A10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 w14:paraId="2EE3373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底部</w:t>
            </w:r>
          </w:p>
        </w:tc>
        <w:tc>
          <w:tcPr>
            <w:tcW w:w="3393" w:type="dxa"/>
          </w:tcPr>
          <w:p w14:paraId="7C5933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状态标签（播放中/已暂停/已停止）</w:t>
            </w:r>
          </w:p>
        </w:tc>
        <w:tc>
          <w:tcPr>
            <w:tcW w:w="1135" w:type="dxa"/>
            <w:vAlign w:val="center"/>
          </w:tcPr>
          <w:p w14:paraId="7D732F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停止按钮</w:t>
            </w:r>
          </w:p>
        </w:tc>
        <w:tc>
          <w:tcPr>
            <w:tcW w:w="3127" w:type="dxa"/>
            <w:vAlign w:val="center"/>
          </w:tcPr>
          <w:p w14:paraId="624DFE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仅当状态为PAUSED时可用</w:t>
            </w:r>
          </w:p>
        </w:tc>
      </w:tr>
    </w:tbl>
    <w:p w14:paraId="7457FFF9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51DBECB2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32"/>
          <w:szCs w:val="32"/>
        </w:rPr>
      </w:pPr>
      <w:bookmarkStart w:id="42" w:name="_Toc11153"/>
      <w:r>
        <w:rPr>
          <w:rFonts w:hint="eastAsia"/>
          <w:b/>
          <w:bCs/>
          <w:sz w:val="32"/>
          <w:szCs w:val="32"/>
          <w:lang w:val="en-US" w:eastAsia="zh-CN"/>
        </w:rPr>
        <w:t>性能指标设计：</w:t>
      </w:r>
      <w:bookmarkEnd w:id="4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5898"/>
      </w:tblGrid>
      <w:tr w14:paraId="56EB0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Align w:val="center"/>
          </w:tcPr>
          <w:p w14:paraId="1537BD1F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指标</w:t>
            </w:r>
          </w:p>
        </w:tc>
        <w:tc>
          <w:tcPr>
            <w:tcW w:w="5898" w:type="dxa"/>
            <w:vAlign w:val="top"/>
          </w:tcPr>
          <w:p w14:paraId="2CA601AD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设计实现方案</w:t>
            </w:r>
          </w:p>
        </w:tc>
      </w:tr>
      <w:tr w14:paraId="6F2A7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Align w:val="center"/>
          </w:tcPr>
          <w:p w14:paraId="27F3C1C1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播放延迟≤500ms</w:t>
            </w:r>
          </w:p>
        </w:tc>
        <w:tc>
          <w:tcPr>
            <w:tcW w:w="5898" w:type="dxa"/>
          </w:tcPr>
          <w:p w14:paraId="1275529B">
            <w:pPr>
              <w:numPr>
                <w:ilvl w:val="0"/>
                <w:numId w:val="0"/>
              </w:numPr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使用4KB缓冲区减少数据读写延迟</w:t>
            </w:r>
          </w:p>
        </w:tc>
      </w:tr>
      <w:tr w14:paraId="203F1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Align w:val="center"/>
          </w:tcPr>
          <w:p w14:paraId="2D97299C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内存占用≤300MB</w:t>
            </w:r>
          </w:p>
        </w:tc>
        <w:tc>
          <w:tcPr>
            <w:tcW w:w="5898" w:type="dxa"/>
          </w:tcPr>
          <w:p w14:paraId="395794BD">
            <w:pPr>
              <w:numPr>
                <w:ilvl w:val="0"/>
                <w:numId w:val="0"/>
              </w:numPr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分块加载策略（每次读取4KB）+及时释放SourceDataLine资源</w:t>
            </w:r>
          </w:p>
        </w:tc>
      </w:tr>
      <w:tr w14:paraId="7282C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Align w:val="center"/>
          </w:tcPr>
          <w:p w14:paraId="39794151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线程响应时间≤100ms</w:t>
            </w:r>
          </w:p>
        </w:tc>
        <w:tc>
          <w:tcPr>
            <w:tcW w:w="5898" w:type="dxa"/>
          </w:tcPr>
          <w:p w14:paraId="062FF34E">
            <w:pPr>
              <w:numPr>
                <w:ilvl w:val="0"/>
                <w:numId w:val="0"/>
              </w:numPr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通过ExecutorService线程池管理播放任务，避免主线程阻塞</w:t>
            </w:r>
          </w:p>
        </w:tc>
      </w:tr>
    </w:tbl>
    <w:p w14:paraId="4E84A4E6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</w:rPr>
      </w:pPr>
    </w:p>
    <w:p w14:paraId="797DAF8A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32"/>
          <w:szCs w:val="32"/>
        </w:rPr>
      </w:pPr>
      <w:bookmarkStart w:id="43" w:name="_Toc22175"/>
      <w:r>
        <w:rPr>
          <w:rFonts w:hint="eastAsia"/>
          <w:b/>
          <w:bCs/>
          <w:sz w:val="32"/>
          <w:szCs w:val="32"/>
          <w:lang w:val="en-US" w:eastAsia="zh-CN"/>
        </w:rPr>
        <w:t>其他设计：</w:t>
      </w:r>
      <w:bookmarkEnd w:id="43"/>
    </w:p>
    <w:p w14:paraId="3CC43C28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44" w:name="_Toc19149"/>
      <w:bookmarkStart w:id="45" w:name="_Toc19420"/>
      <w:bookmarkStart w:id="46" w:name="_Toc16883"/>
      <w:r>
        <w:rPr>
          <w:rFonts w:hint="eastAsia"/>
          <w:b/>
          <w:bCs/>
          <w:sz w:val="24"/>
          <w:szCs w:val="24"/>
          <w:lang w:val="en-US" w:eastAsia="zh-CN"/>
        </w:rPr>
        <w:t>可靠性设计：</w:t>
      </w:r>
      <w:bookmarkEnd w:id="44"/>
      <w:bookmarkEnd w:id="45"/>
      <w:bookmarkEnd w:id="46"/>
    </w:p>
    <w:p w14:paraId="0118AC8A">
      <w:pPr>
        <w:numPr>
          <w:ilvl w:val="0"/>
          <w:numId w:val="6"/>
        </w:numPr>
        <w:ind w:left="840" w:leftChars="0" w:hanging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异常恢复机制：</w:t>
      </w:r>
    </w:p>
    <w:p w14:paraId="39C8435E">
      <w:pPr>
        <w:numPr>
          <w:ilvl w:val="2"/>
          <w:numId w:val="6"/>
        </w:numPr>
        <w:ind w:left="168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播放中断→自动关闭音频线路→重置状态为STOPPED</w:t>
      </w:r>
    </w:p>
    <w:p w14:paraId="4574BDBF">
      <w:pPr>
        <w:numPr>
          <w:ilvl w:val="2"/>
          <w:numId w:val="6"/>
        </w:numPr>
        <w:ind w:left="168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文件损坏→弹窗提示错误信息（handleError方法）</w:t>
      </w:r>
    </w:p>
    <w:p w14:paraId="5E182B65">
      <w:pPr>
        <w:numPr>
          <w:ilvl w:val="0"/>
          <w:numId w:val="6"/>
        </w:numPr>
        <w:ind w:left="840" w:leftChars="0" w:hanging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资源泄露保护：</w:t>
      </w:r>
    </w:p>
    <w:p w14:paraId="32BD218B">
      <w:pPr>
        <w:numPr>
          <w:ilvl w:val="2"/>
          <w:numId w:val="6"/>
        </w:numPr>
        <w:ind w:left="168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try-with-resources自动关闭AudioInputStream和SourceDataLine</w:t>
      </w:r>
    </w:p>
    <w:p w14:paraId="23488850">
      <w:pPr>
        <w:numPr>
          <w:ilvl w:val="0"/>
          <w:numId w:val="0"/>
        </w:numPr>
        <w:ind w:left="1260" w:leftChars="0"/>
        <w:rPr>
          <w:rFonts w:hint="eastAsia"/>
          <w:b/>
          <w:bCs/>
          <w:sz w:val="24"/>
          <w:szCs w:val="24"/>
        </w:rPr>
      </w:pPr>
    </w:p>
    <w:p w14:paraId="1B6AF3F7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47" w:name="_Toc17724"/>
      <w:bookmarkStart w:id="48" w:name="_Toc22957"/>
      <w:bookmarkStart w:id="49" w:name="_Toc2383"/>
      <w:r>
        <w:rPr>
          <w:rFonts w:hint="eastAsia"/>
          <w:b/>
          <w:bCs/>
          <w:sz w:val="24"/>
          <w:szCs w:val="24"/>
          <w:lang w:val="en-US" w:eastAsia="zh-CN"/>
        </w:rPr>
        <w:t>可维护性设计：</w:t>
      </w:r>
      <w:bookmarkEnd w:id="47"/>
      <w:bookmarkEnd w:id="48"/>
      <w:bookmarkEnd w:id="49"/>
    </w:p>
    <w:p w14:paraId="4BCEBCE5">
      <w:pPr>
        <w:numPr>
          <w:ilvl w:val="0"/>
          <w:numId w:val="7"/>
        </w:numPr>
        <w:ind w:left="840" w:leftChars="0" w:hanging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模块化结构：</w:t>
      </w:r>
    </w:p>
    <w:p w14:paraId="3F251914">
      <w:pPr>
        <w:numPr>
          <w:ilvl w:val="2"/>
          <w:numId w:val="7"/>
        </w:numPr>
        <w:ind w:left="168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主类（UI+控制逻辑）：AudioPlayer.java</w:t>
      </w:r>
    </w:p>
    <w:p w14:paraId="3C9B33F4">
      <w:pPr>
        <w:numPr>
          <w:ilvl w:val="2"/>
          <w:numId w:val="7"/>
        </w:numPr>
        <w:ind w:left="168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音频效果模块（待实现）</w:t>
      </w:r>
    </w:p>
    <w:p w14:paraId="0FC219CD">
      <w:pPr>
        <w:numPr>
          <w:ilvl w:val="2"/>
          <w:numId w:val="7"/>
        </w:numPr>
        <w:ind w:left="168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波形渲染模块（待实现）</w:t>
      </w:r>
    </w:p>
    <w:p w14:paraId="4C659341"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</w:rPr>
      </w:pPr>
    </w:p>
    <w:p w14:paraId="4126F1BE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50" w:name="_Toc1533"/>
      <w:bookmarkStart w:id="51" w:name="_Toc11912"/>
      <w:bookmarkStart w:id="52" w:name="_Toc26573"/>
      <w:r>
        <w:rPr>
          <w:rFonts w:hint="eastAsia"/>
          <w:b/>
          <w:bCs/>
          <w:sz w:val="24"/>
          <w:szCs w:val="24"/>
          <w:lang w:val="en-US" w:eastAsia="zh-CN"/>
        </w:rPr>
        <w:t>安全性设计：</w:t>
      </w:r>
      <w:bookmarkEnd w:id="50"/>
      <w:bookmarkEnd w:id="51"/>
      <w:bookmarkEnd w:id="52"/>
    </w:p>
    <w:p w14:paraId="565E102D">
      <w:pPr>
        <w:numPr>
          <w:ilvl w:val="0"/>
          <w:numId w:val="8"/>
        </w:numPr>
        <w:ind w:left="840" w:leftChars="0" w:hanging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输入过滤：</w:t>
      </w:r>
    </w:p>
    <w:p w14:paraId="3748218C">
      <w:pPr>
        <w:numPr>
          <w:ilvl w:val="2"/>
          <w:numId w:val="8"/>
        </w:numPr>
        <w:ind w:left="168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FileChooser限制可选文件类型（白名单：wav/mp3/flac/ogg）</w:t>
      </w:r>
    </w:p>
    <w:p w14:paraId="26FD3E79"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 w14:paraId="73E76ED8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bookmarkStart w:id="53" w:name="_Toc22067"/>
      <w:r>
        <w:rPr>
          <w:rFonts w:hint="eastAsia"/>
          <w:b/>
          <w:bCs/>
          <w:sz w:val="32"/>
          <w:szCs w:val="32"/>
          <w:lang w:val="en-US" w:eastAsia="zh-CN"/>
        </w:rPr>
        <w:t>附录：</w:t>
      </w:r>
      <w:bookmarkEnd w:id="53"/>
    </w:p>
    <w:p w14:paraId="029C76B2">
      <w:pPr>
        <w:numPr>
          <w:ilvl w:val="0"/>
          <w:numId w:val="0"/>
        </w:numPr>
        <w:ind w:left="80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需求/设计跟踪矩阵：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3800"/>
        <w:gridCol w:w="3200"/>
      </w:tblGrid>
      <w:tr w14:paraId="5CD50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 w14:paraId="3CCD6054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正向跟踪（SRS→SDD）</w:t>
            </w:r>
          </w:p>
        </w:tc>
      </w:tr>
      <w:tr w14:paraId="51B21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 w14:paraId="607AE534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SRS需求编号</w:t>
            </w:r>
          </w:p>
        </w:tc>
        <w:tc>
          <w:tcPr>
            <w:tcW w:w="3800" w:type="dxa"/>
          </w:tcPr>
          <w:p w14:paraId="480129B2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SDD实现方案</w:t>
            </w:r>
          </w:p>
        </w:tc>
        <w:tc>
          <w:tcPr>
            <w:tcW w:w="3200" w:type="dxa"/>
          </w:tcPr>
          <w:p w14:paraId="344E040A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代码对应位置</w:t>
            </w:r>
          </w:p>
        </w:tc>
      </w:tr>
      <w:tr w14:paraId="720ED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 w14:paraId="51D1C345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SRS-0010</w:t>
            </w:r>
          </w:p>
        </w:tc>
        <w:tc>
          <w:tcPr>
            <w:tcW w:w="3800" w:type="dxa"/>
          </w:tcPr>
          <w:p w14:paraId="70B76CD2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3.1 文件管理设计 + 4.1 文件系统接口</w:t>
            </w:r>
          </w:p>
        </w:tc>
        <w:tc>
          <w:tcPr>
            <w:tcW w:w="3200" w:type="dxa"/>
          </w:tcPr>
          <w:p w14:paraId="7BED7FFF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setupUI()中的FileChooser逻辑</w:t>
            </w:r>
          </w:p>
        </w:tc>
      </w:tr>
      <w:tr w14:paraId="32383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 w14:paraId="4CD39634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SRS-0020</w:t>
            </w:r>
          </w:p>
        </w:tc>
        <w:tc>
          <w:tcPr>
            <w:tcW w:w="3800" w:type="dxa"/>
          </w:tcPr>
          <w:p w14:paraId="4E4C8BE3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（待实现）音频效果模块</w:t>
            </w:r>
          </w:p>
        </w:tc>
        <w:tc>
          <w:tcPr>
            <w:tcW w:w="3200" w:type="dxa"/>
          </w:tcPr>
          <w:p w14:paraId="2BB6489D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代码中未实现，需扩展effects/包</w:t>
            </w:r>
          </w:p>
        </w:tc>
      </w:tr>
      <w:tr w14:paraId="7AEE8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 w14:paraId="31F3812E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SRS-0030</w:t>
            </w:r>
          </w:p>
        </w:tc>
        <w:tc>
          <w:tcPr>
            <w:tcW w:w="3800" w:type="dxa"/>
          </w:tcPr>
          <w:p w14:paraId="25FC6290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3.2 播放控制设计（暂停/恢复）</w:t>
            </w:r>
          </w:p>
        </w:tc>
        <w:tc>
          <w:tcPr>
            <w:tcW w:w="3200" w:type="dxa"/>
          </w:tcPr>
          <w:p w14:paraId="16E1B6BD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togglePause()/resumePlayback()</w:t>
            </w:r>
          </w:p>
        </w:tc>
      </w:tr>
      <w:tr w14:paraId="58B1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 w14:paraId="7B7498A6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SRS-0040</w:t>
            </w:r>
          </w:p>
        </w:tc>
        <w:tc>
          <w:tcPr>
            <w:tcW w:w="3800" w:type="dxa"/>
          </w:tcPr>
          <w:p w14:paraId="7E30584A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（待实现）波形可视化模块</w:t>
            </w:r>
          </w:p>
        </w:tc>
        <w:tc>
          <w:tcPr>
            <w:tcW w:w="3200" w:type="dxa"/>
          </w:tcPr>
          <w:p w14:paraId="5BFE8003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需新增waveform/包</w:t>
            </w:r>
          </w:p>
        </w:tc>
      </w:tr>
      <w:tr w14:paraId="4F5E0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 w14:paraId="0CDB6A2A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SRS-0050</w:t>
            </w:r>
          </w:p>
        </w:tc>
        <w:tc>
          <w:tcPr>
            <w:tcW w:w="3800" w:type="dxa"/>
          </w:tcPr>
          <w:p w14:paraId="3E96C563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4.3 人机接口设计</w:t>
            </w:r>
          </w:p>
        </w:tc>
        <w:tc>
          <w:tcPr>
            <w:tcW w:w="3200" w:type="dxa"/>
          </w:tcPr>
          <w:p w14:paraId="3379397A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JavaFX UI布局与状态同步逻辑</w:t>
            </w:r>
          </w:p>
        </w:tc>
      </w:tr>
    </w:tbl>
    <w:p w14:paraId="552119AB">
      <w:pPr>
        <w:numPr>
          <w:ilvl w:val="0"/>
          <w:numId w:val="0"/>
        </w:numPr>
        <w:ind w:left="800" w:leftChars="0"/>
        <w:rPr>
          <w:rFonts w:hint="default"/>
          <w:sz w:val="21"/>
          <w:szCs w:val="21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A4C9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 w14:paraId="2216E197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反向追踪（SDD→SRS）</w:t>
            </w:r>
          </w:p>
        </w:tc>
      </w:tr>
      <w:tr w14:paraId="6D423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D3544AE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SDD设计要点</w:t>
            </w:r>
          </w:p>
        </w:tc>
        <w:tc>
          <w:tcPr>
            <w:tcW w:w="2841" w:type="dxa"/>
          </w:tcPr>
          <w:p w14:paraId="74996A1E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覆盖的SRS需求</w:t>
            </w:r>
          </w:p>
        </w:tc>
        <w:tc>
          <w:tcPr>
            <w:tcW w:w="2841" w:type="dxa"/>
          </w:tcPr>
          <w:p w14:paraId="09FE9F53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未覆盖需求</w:t>
            </w:r>
          </w:p>
        </w:tc>
      </w:tr>
      <w:tr w14:paraId="55064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DEDE75F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分块加载策略</w:t>
            </w:r>
          </w:p>
        </w:tc>
        <w:tc>
          <w:tcPr>
            <w:tcW w:w="2841" w:type="dxa"/>
          </w:tcPr>
          <w:p w14:paraId="4F08D6AD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SRS-0010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val="en-US" w:eastAsia="zh-CN"/>
              </w:rPr>
              <w:t>性能约束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eastAsia="zh-CN"/>
              </w:rPr>
              <w:t>）</w:t>
            </w:r>
          </w:p>
        </w:tc>
        <w:tc>
          <w:tcPr>
            <w:tcW w:w="2841" w:type="dxa"/>
          </w:tcPr>
          <w:p w14:paraId="1ABAF37A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SRS-00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val="en-US" w:eastAsia="zh-CN"/>
              </w:rPr>
              <w:t>2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val="en-US" w:eastAsia="zh-CN"/>
              </w:rPr>
              <w:t>效果处理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eastAsia="zh-CN"/>
              </w:rPr>
              <w:t>）</w:t>
            </w:r>
          </w:p>
        </w:tc>
      </w:tr>
      <w:tr w14:paraId="5EC45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B69B22A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状态机模型</w:t>
            </w:r>
          </w:p>
        </w:tc>
        <w:tc>
          <w:tcPr>
            <w:tcW w:w="2841" w:type="dxa"/>
          </w:tcPr>
          <w:p w14:paraId="57396AAE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SRS-00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val="en-US" w:eastAsia="zh-CN"/>
              </w:rPr>
              <w:t>3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val="en-US" w:eastAsia="zh-CN"/>
              </w:rPr>
              <w:t>操作连续性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eastAsia="zh-CN"/>
              </w:rPr>
              <w:t>）</w:t>
            </w:r>
          </w:p>
        </w:tc>
        <w:tc>
          <w:tcPr>
            <w:tcW w:w="2841" w:type="dxa"/>
          </w:tcPr>
          <w:p w14:paraId="67139987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SRS-00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val="en-US" w:eastAsia="zh-CN"/>
              </w:rPr>
              <w:t>4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val="en-US" w:eastAsia="zh-CN"/>
              </w:rPr>
              <w:t>波形可视化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eastAsia="zh-CN"/>
              </w:rPr>
              <w:t>）</w:t>
            </w:r>
          </w:p>
        </w:tc>
      </w:tr>
    </w:tbl>
    <w:p w14:paraId="695C84AC">
      <w:pPr>
        <w:numPr>
          <w:ilvl w:val="0"/>
          <w:numId w:val="0"/>
        </w:numPr>
        <w:ind w:left="800" w:leftChars="0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17628F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FFD2F0">
                          <w:pPr>
                            <w:pStyle w:val="3"/>
                            <w:rPr>
                              <w:sz w:val="20"/>
                              <w:szCs w:val="28"/>
                            </w:rPr>
                          </w:pPr>
                          <w:r>
                            <w:rPr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8"/>
                            </w:rPr>
                            <w:t>一</w: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  <w:szCs w:val="28"/>
                            </w:rPr>
                            <w:t xml:space="preserve"> 页 共 </w: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8"/>
                            </w:rPr>
                            <w:t>4</w: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  <w:szCs w:val="2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0FFD2F0">
                    <w:pPr>
                      <w:pStyle w:val="3"/>
                      <w:rPr>
                        <w:sz w:val="20"/>
                        <w:szCs w:val="28"/>
                      </w:rPr>
                    </w:pPr>
                    <w:r>
                      <w:rPr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sz w:val="20"/>
                        <w:szCs w:val="28"/>
                      </w:rPr>
                      <w:t>一</w:t>
                    </w:r>
                    <w:r>
                      <w:rPr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sz w:val="20"/>
                        <w:szCs w:val="28"/>
                      </w:rPr>
                      <w:t xml:space="preserve"> 页 共 </w:t>
                    </w:r>
                    <w:r>
                      <w:rPr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sz w:val="20"/>
                        <w:szCs w:val="28"/>
                      </w:rPr>
                      <w:instrText xml:space="preserve"> NUMPAGES  \* MERGEFORMAT </w:instrText>
                    </w:r>
                    <w:r>
                      <w:rPr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sz w:val="20"/>
                        <w:szCs w:val="28"/>
                      </w:rPr>
                      <w:t>4</w:t>
                    </w:r>
                    <w:r>
                      <w:rPr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sz w:val="20"/>
                        <w:szCs w:val="2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B2D32"/>
    <w:multiLevelType w:val="multilevel"/>
    <w:tmpl w:val="8FDB2D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9C19D91D"/>
    <w:multiLevelType w:val="singleLevel"/>
    <w:tmpl w:val="9C19D9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CDCC433C"/>
    <w:multiLevelType w:val="multilevel"/>
    <w:tmpl w:val="CDCC43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D1E902E8"/>
    <w:multiLevelType w:val="singleLevel"/>
    <w:tmpl w:val="D1E902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072DE782"/>
    <w:multiLevelType w:val="multilevel"/>
    <w:tmpl w:val="072DE7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074C0929"/>
    <w:multiLevelType w:val="singleLevel"/>
    <w:tmpl w:val="074C09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2FF54D31"/>
    <w:multiLevelType w:val="multilevel"/>
    <w:tmpl w:val="2FF54D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7">
    <w:nsid w:val="30B19746"/>
    <w:multiLevelType w:val="multilevel"/>
    <w:tmpl w:val="30B197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57EFF"/>
    <w:rsid w:val="06D45686"/>
    <w:rsid w:val="0B6C6C65"/>
    <w:rsid w:val="221943D6"/>
    <w:rsid w:val="303751AE"/>
    <w:rsid w:val="391255A3"/>
    <w:rsid w:val="3A777A93"/>
    <w:rsid w:val="477B55A8"/>
    <w:rsid w:val="66B8292E"/>
    <w:rsid w:val="684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semiHidden/>
    <w:unhideWhenUsed/>
    <w:qFormat/>
    <w:uiPriority w:val="39"/>
  </w:style>
  <w:style w:type="paragraph" w:styleId="6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paragraph" w:customStyle="1" w:styleId="12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分类号"/>
    <w:basedOn w:val="1"/>
    <w:qFormat/>
    <w:uiPriority w:val="0"/>
    <w:rPr>
      <w:rFonts w:ascii="仿宋_GB2312" w:hAnsi="Times New Roman" w:eastAsia="仿宋_GB2312" w:cs="Times New Roman"/>
      <w:sz w:val="28"/>
      <w:szCs w:val="28"/>
    </w:rPr>
  </w:style>
  <w:style w:type="paragraph" w:customStyle="1" w:styleId="17">
    <w:name w:val="封面日期"/>
    <w:basedOn w:val="1"/>
    <w:qFormat/>
    <w:uiPriority w:val="0"/>
    <w:pPr>
      <w:jc w:val="center"/>
    </w:pPr>
    <w:rPr>
      <w:rFonts w:ascii="黑体" w:hAnsi="Times New Roman" w:eastAsia="黑体" w:cs="Times New Roman"/>
      <w:sz w:val="32"/>
      <w:szCs w:val="32"/>
    </w:rPr>
  </w:style>
  <w:style w:type="paragraph" w:customStyle="1" w:styleId="18">
    <w:name w:val="论文标题"/>
    <w:basedOn w:val="1"/>
    <w:qFormat/>
    <w:uiPriority w:val="0"/>
    <w:pPr>
      <w:jc w:val="center"/>
    </w:pPr>
    <w:rPr>
      <w:rFonts w:ascii="Times New Roman" w:hAnsi="Times New Roman" w:eastAsia="楷体_GB2312" w:cs="Times New Roman"/>
      <w:b/>
      <w:kern w:val="36"/>
      <w:sz w:val="52"/>
      <w:szCs w:val="52"/>
    </w:rPr>
  </w:style>
  <w:style w:type="paragraph" w:customStyle="1" w:styleId="19">
    <w:name w:val="硕士学位论文"/>
    <w:basedOn w:val="1"/>
    <w:qFormat/>
    <w:uiPriority w:val="0"/>
    <w:pPr>
      <w:spacing w:before="240"/>
      <w:jc w:val="center"/>
    </w:pPr>
    <w:rPr>
      <w:rFonts w:ascii="Times New Roman" w:hAnsi="Times New Roman" w:eastAsia="宋体" w:cs="Times New Roman"/>
      <w:sz w:val="44"/>
      <w:szCs w:val="44"/>
    </w:rPr>
  </w:style>
  <w:style w:type="paragraph" w:customStyle="1" w:styleId="20">
    <w:name w:val="研究生姓名"/>
    <w:basedOn w:val="1"/>
    <w:qFormat/>
    <w:uiPriority w:val="0"/>
    <w:pPr>
      <w:ind w:firstLine="700" w:firstLineChars="700"/>
    </w:pPr>
    <w:rPr>
      <w:rFonts w:ascii="Times New Roman" w:hAnsi="Times New Roman" w:eastAsia="宋体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1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1093</Words>
  <Characters>1626</Characters>
  <Lines>0</Lines>
  <Paragraphs>0</Paragraphs>
  <TotalTime>11</TotalTime>
  <ScaleCrop>false</ScaleCrop>
  <LinksUpToDate>false</LinksUpToDate>
  <CharactersWithSpaces>1746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骏</cp:lastModifiedBy>
  <dcterms:modified xsi:type="dcterms:W3CDTF">2025-04-16T00:11:25Z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736080335ADA44F9A9C6AF1371F1842B_12</vt:lpwstr>
  </property>
  <property fmtid="{D5CDD505-2E9C-101B-9397-08002B2CF9AE}" pid="4" name="KSOTemplateDocerSaveRecord">
    <vt:lpwstr>eyJoZGlkIjoiYjNiZWExNTkwZGU3MzRiNGUxMDY3N2Y5MjdmY2I1ZDEiLCJ1c2VySWQiOiIxMTU2NTY3NjU5In0=</vt:lpwstr>
  </property>
</Properties>
</file>