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DA03065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孙玮利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03EFE64C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E4768F">
              <w:rPr>
                <w:rFonts w:ascii="宋体" w:eastAsia="宋体" w:hAnsi="宋体" w:cs="宋体" w:hint="eastAsia"/>
                <w:color w:val="000000"/>
              </w:rPr>
              <w:t>3</w:t>
            </w:r>
            <w:r>
              <w:rPr>
                <w:rFonts w:ascii="宋体" w:eastAsia="宋体" w:hAnsi="宋体" w:cs="宋体" w:hint="eastAsia"/>
                <w:color w:val="000000"/>
              </w:rPr>
              <w:t>.</w:t>
            </w:r>
            <w:r w:rsidR="0028299E">
              <w:rPr>
                <w:rFonts w:ascii="宋体" w:eastAsia="宋体" w:hAnsi="宋体" w:cs="宋体" w:hint="eastAsia"/>
                <w:color w:val="000000"/>
              </w:rPr>
              <w:t>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5335F923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参与需求审查，调整AI健康建议模块的输入输出格式</w:t>
            </w:r>
          </w:p>
          <w:p w14:paraId="58A38589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根据反馈优化AI模块的个性化方案，使建议更符合用户需求</w:t>
            </w:r>
          </w:p>
          <w:p w14:paraId="1446C019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研究AI计算资源的分配，讨论本地计算与云端调用的平衡方案</w:t>
            </w:r>
          </w:p>
          <w:p w14:paraId="79444510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初步设计AI健康建议系统的架构，划分数据预处理、模型调用、结果生成等功能</w:t>
            </w:r>
          </w:p>
          <w:p w14:paraId="724B2A65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4B58D55D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AI模块的接口设计尚未完成，API的具体调用方式需进一步讨论</w:t>
            </w:r>
          </w:p>
          <w:p w14:paraId="7320095A" w14:textId="2651B2A2" w:rsidR="00BF60FD" w:rsidRPr="00227A1C" w:rsidRDefault="00227A1C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尚未测试不同计算方案对系统性能的影响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68B103DE" w14:textId="75816A21" w:rsidR="00227A1C" w:rsidRPr="00227A1C" w:rsidRDefault="00227A1C" w:rsidP="00227A1C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 w:hint="eastAsia"/>
                <w:color w:val="000000"/>
                <w:lang w:bidi="ar"/>
              </w:rPr>
              <w:t>AI计算的延迟问题需要优化，确保用户能快速获得健康建议</w:t>
            </w:r>
          </w:p>
          <w:p w14:paraId="31E575DA" w14:textId="69EE44FF" w:rsidR="009618C1" w:rsidRPr="00E00308" w:rsidRDefault="00227A1C" w:rsidP="00227A1C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 w:hint="eastAsia"/>
                <w:color w:val="000000"/>
                <w:lang w:bidi="ar"/>
              </w:rPr>
              <w:t>需明确AI模型的训练数据来源，保证生成建议的可靠性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708CE471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研究AI推理加速方案，优化计算效率</w:t>
            </w:r>
          </w:p>
          <w:p w14:paraId="6824C99F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确定模型的输入数据格式，使其与系统的其他模块兼容</w:t>
            </w:r>
          </w:p>
          <w:p w14:paraId="0A1FFADE" w14:textId="73FD9981" w:rsidR="00BF60FD" w:rsidRPr="00227A1C" w:rsidRDefault="00BF60FD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87E2B17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完成AI模块的接口设计，确保其与前端和后端的兼容性</w:t>
            </w:r>
          </w:p>
          <w:p w14:paraId="2B47DCF6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进行初步的AI计算性能测试，优化建议生成速度</w:t>
            </w:r>
          </w:p>
          <w:p w14:paraId="7EF48768" w14:textId="77777777" w:rsidR="00227A1C" w:rsidRPr="00227A1C" w:rsidRDefault="00227A1C" w:rsidP="00227A1C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>  讨论数据收集和处理方案，确保AI模型有足够的高质量数据</w:t>
            </w:r>
          </w:p>
          <w:p w14:paraId="19A6E595" w14:textId="3ACDB422" w:rsidR="00BF60FD" w:rsidRPr="00227A1C" w:rsidRDefault="00BF60FD" w:rsidP="00216D9A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23E26" w14:textId="77777777" w:rsidR="00BF2B79" w:rsidRDefault="00BF2B79">
      <w:pPr>
        <w:spacing w:line="240" w:lineRule="auto"/>
      </w:pPr>
      <w:r>
        <w:separator/>
      </w:r>
    </w:p>
  </w:endnote>
  <w:endnote w:type="continuationSeparator" w:id="0">
    <w:p w14:paraId="088FAF31" w14:textId="77777777" w:rsidR="00BF2B79" w:rsidRDefault="00BF2B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ACB66" w14:textId="77777777" w:rsidR="00BF2B79" w:rsidRDefault="00BF2B79">
      <w:pPr>
        <w:spacing w:after="0"/>
      </w:pPr>
      <w:r>
        <w:separator/>
      </w:r>
    </w:p>
  </w:footnote>
  <w:footnote w:type="continuationSeparator" w:id="0">
    <w:p w14:paraId="2E293A4F" w14:textId="77777777" w:rsidR="00BF2B79" w:rsidRDefault="00BF2B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1B92"/>
    <w:rsid w:val="0008554D"/>
    <w:rsid w:val="00110E20"/>
    <w:rsid w:val="001D3D9B"/>
    <w:rsid w:val="001E4183"/>
    <w:rsid w:val="00216D9A"/>
    <w:rsid w:val="00227A1C"/>
    <w:rsid w:val="0028299E"/>
    <w:rsid w:val="00300F98"/>
    <w:rsid w:val="00443541"/>
    <w:rsid w:val="00533D01"/>
    <w:rsid w:val="005C2974"/>
    <w:rsid w:val="005F16EA"/>
    <w:rsid w:val="007C29DE"/>
    <w:rsid w:val="007E1DFF"/>
    <w:rsid w:val="0087131D"/>
    <w:rsid w:val="0093303B"/>
    <w:rsid w:val="009618C1"/>
    <w:rsid w:val="009A07ED"/>
    <w:rsid w:val="009C5739"/>
    <w:rsid w:val="009E1236"/>
    <w:rsid w:val="00A7197A"/>
    <w:rsid w:val="00B5521B"/>
    <w:rsid w:val="00BB0B04"/>
    <w:rsid w:val="00BF2B79"/>
    <w:rsid w:val="00BF60FD"/>
    <w:rsid w:val="00C71CD8"/>
    <w:rsid w:val="00C86830"/>
    <w:rsid w:val="00DF11D2"/>
    <w:rsid w:val="00E00308"/>
    <w:rsid w:val="00E13E77"/>
    <w:rsid w:val="00E4768F"/>
    <w:rsid w:val="00EC0D4D"/>
    <w:rsid w:val="00EC64DE"/>
    <w:rsid w:val="00F43C9F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3</cp:revision>
  <dcterms:created xsi:type="dcterms:W3CDTF">2025-03-26T03:13:00Z</dcterms:created>
  <dcterms:modified xsi:type="dcterms:W3CDTF">2025-03-26T03:13:00Z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