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9072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2232"/>
      </w:tblGrid>
      <w:tr w:rsidR="00BF60FD" w14:paraId="3A5894E4" w14:textId="77777777" w:rsidTr="00E13E77">
        <w:trPr>
          <w:trHeight w:val="564"/>
        </w:trPr>
        <w:tc>
          <w:tcPr>
            <w:tcW w:w="9072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center"/>
          </w:tcPr>
          <w:p w14:paraId="6BF53E01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BF60FD" w14:paraId="62F40F7E" w14:textId="77777777" w:rsidTr="00E13E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354B149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3224225" w14:textId="2FC66E7A" w:rsidR="00BF60FD" w:rsidRDefault="00647280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廖晨翔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4504C67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78FBF6B" w14:textId="0A11E4FC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2025．</w:t>
            </w:r>
            <w:r w:rsidR="00882E3F">
              <w:rPr>
                <w:rFonts w:ascii="宋体" w:eastAsia="宋体" w:hAnsi="宋体" w:cs="宋体" w:hint="eastAsia"/>
                <w:color w:val="000000"/>
              </w:rPr>
              <w:t>3.</w:t>
            </w:r>
            <w:r w:rsidR="002A79FF">
              <w:rPr>
                <w:rFonts w:ascii="宋体" w:eastAsia="宋体" w:hAnsi="宋体" w:cs="宋体" w:hint="eastAsia"/>
                <w:color w:val="000000"/>
              </w:rPr>
              <w:t>26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AF47F6" w14:textId="77777777" w:rsidR="00BF60FD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F6864E8" w14:textId="525FAE73" w:rsidR="00BF60FD" w:rsidRDefault="00E13E77">
            <w:pPr>
              <w:rPr>
                <w:rFonts w:ascii="宋体" w:eastAsia="宋体" w:hAnsi="宋体" w:cs="宋体" w:hint="eastAsia"/>
                <w:color w:val="000000"/>
              </w:rPr>
            </w:pPr>
            <w:r w:rsidRPr="00E13E77">
              <w:rPr>
                <w:rFonts w:ascii="宋体" w:eastAsia="宋体" w:hAnsi="宋体" w:cs="宋体" w:hint="eastAsia"/>
                <w:color w:val="000000"/>
              </w:rPr>
              <w:t>“康乐智助”生理数据监测系统</w:t>
            </w:r>
          </w:p>
        </w:tc>
      </w:tr>
      <w:tr w:rsidR="00BF60FD" w14:paraId="2F13B011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8032E50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301D0D" w14:textId="77777777" w:rsidR="009618C1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  <w:r w:rsidR="009618C1" w:rsidRPr="009618C1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</w:p>
          <w:p w14:paraId="2AA411C4" w14:textId="77777777" w:rsidR="002A79FF" w:rsidRPr="002A79FF" w:rsidRDefault="002A79FF" w:rsidP="002A79F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  参与需求审查，调整小程序的界面交互需求</w:t>
            </w:r>
          </w:p>
          <w:p w14:paraId="734A636B" w14:textId="77777777" w:rsidR="002A79FF" w:rsidRPr="002A79FF" w:rsidRDefault="002A79FF" w:rsidP="002A79F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  研究小程序的数据存储方式，讨论本地缓存与云存储的结合方案</w:t>
            </w:r>
          </w:p>
          <w:p w14:paraId="07D4EA33" w14:textId="77777777" w:rsidR="002A79FF" w:rsidRPr="002A79FF" w:rsidRDefault="002A79FF" w:rsidP="002A79F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  初步设计小程序的架构，划分数据管理、界面交互、可视化展示等模块</w:t>
            </w:r>
          </w:p>
          <w:p w14:paraId="0E29506A" w14:textId="77777777" w:rsidR="002A79FF" w:rsidRPr="002A79FF" w:rsidRDefault="002A79FF" w:rsidP="002A79F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  讨论用户体验优化方案，确保小程序交互流程流畅</w:t>
            </w:r>
          </w:p>
          <w:p w14:paraId="724B2A65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290A8574" w14:textId="77777777" w:rsidR="002A79FF" w:rsidRPr="002A79FF" w:rsidRDefault="002A79FF" w:rsidP="002A79F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  详细的界面设计方案尚未完成，仅完成部分初步框架</w:t>
            </w:r>
          </w:p>
          <w:p w14:paraId="7320095A" w14:textId="618B450B" w:rsidR="00BF60FD" w:rsidRPr="002A79FF" w:rsidRDefault="002A79FF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  仍需研究</w:t>
            </w:r>
            <w:proofErr w:type="spellStart"/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ECharts</w:t>
            </w:r>
            <w:proofErr w:type="spellEnd"/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的动态数据更新方案，优化数据可视化效果</w:t>
            </w:r>
          </w:p>
        </w:tc>
      </w:tr>
      <w:tr w:rsidR="00BF60FD" w14:paraId="26F18EB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156451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A5065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AE70BB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BFD3BDB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CFD8DE" w14:textId="77777777" w:rsidR="00BF60FD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278D2635" w14:textId="77777777" w:rsidR="002A79FF" w:rsidRPr="002A79FF" w:rsidRDefault="002A79FF" w:rsidP="002A79F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  小程序的数据存取方式需要优化，避免过多的网络请求导致卡顿</w:t>
            </w:r>
          </w:p>
          <w:p w14:paraId="31E575DA" w14:textId="0A37C3C4" w:rsidR="009618C1" w:rsidRPr="002A79FF" w:rsidRDefault="002A79FF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proofErr w:type="spellStart"/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ECharts</w:t>
            </w:r>
            <w:proofErr w:type="spellEnd"/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的性能优化仍需进一步测试，确保实时数据显示稳定</w:t>
            </w:r>
          </w:p>
        </w:tc>
      </w:tr>
      <w:tr w:rsidR="00BF60FD" w14:paraId="297A313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CB9CF1D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4B5EA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E7C94E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FBDCB1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25043A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7B7E592A" w14:textId="77777777" w:rsidR="002A79FF" w:rsidRPr="002A79FF" w:rsidRDefault="002A79FF" w:rsidP="002A79F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  研究小程序的本地数据缓存机制，减少不必要的云端请求</w:t>
            </w:r>
          </w:p>
          <w:p w14:paraId="0A1FFADE" w14:textId="3F75A96A" w:rsidR="00BF60FD" w:rsidRPr="002A79FF" w:rsidRDefault="002A79FF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  进行前端性能优化，确保数据加载流畅，避免界面卡顿</w:t>
            </w:r>
          </w:p>
        </w:tc>
      </w:tr>
      <w:tr w:rsidR="00BF60FD" w14:paraId="07B5BC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22260B8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BE55333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E6B83A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F9F1C3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BCB4A9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401D05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DA733E0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7E02DA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2C242B9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A608A8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ADCED4" w14:textId="77777777" w:rsidR="002A79FF" w:rsidRPr="002A79FF" w:rsidRDefault="002A79FF" w:rsidP="002A79F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  完成小程序界面设计，确保所有功能模块的交互逻辑清晰</w:t>
            </w:r>
          </w:p>
          <w:p w14:paraId="0FE48EC8" w14:textId="77777777" w:rsidR="002A79FF" w:rsidRPr="002A79FF" w:rsidRDefault="002A79FF" w:rsidP="002A79F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  研究</w:t>
            </w:r>
            <w:proofErr w:type="spellStart"/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ECharts</w:t>
            </w:r>
            <w:proofErr w:type="spellEnd"/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数据可视化方案，优化生理数据的展示方式</w:t>
            </w:r>
          </w:p>
          <w:p w14:paraId="4E465A8F" w14:textId="77777777" w:rsidR="002A79FF" w:rsidRPr="002A79FF" w:rsidRDefault="002A79FF" w:rsidP="002A79F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A79FF">
              <w:rPr>
                <w:rFonts w:ascii="宋体" w:eastAsia="宋体" w:hAnsi="宋体" w:cs="宋体"/>
                <w:color w:val="000000"/>
                <w:lang w:bidi="ar"/>
              </w:rPr>
              <w:t>  讨论用户权限管理方案，确保不同用户访问不同级别的数据</w:t>
            </w:r>
          </w:p>
          <w:p w14:paraId="19A6E595" w14:textId="210090D2" w:rsidR="00BF60FD" w:rsidRPr="002A79FF" w:rsidRDefault="00BF60FD" w:rsidP="00622E15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BF60FD" w14:paraId="3930BA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86728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E444CF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1873E2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5C7522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0658BD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E0E8156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C67280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770BD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C4C9079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84A399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84F8E1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C4A177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4F6FC4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7F64C8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19753B54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171E1CE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F06590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2F081B9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71BC3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4E546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6517C147" w14:textId="77777777" w:rsidR="00BF60FD" w:rsidRDefault="00BF60FD"/>
    <w:sectPr w:rsidR="00BF60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8F128" w14:textId="77777777" w:rsidR="00C26CC5" w:rsidRDefault="00C26CC5">
      <w:pPr>
        <w:spacing w:line="240" w:lineRule="auto"/>
      </w:pPr>
      <w:r>
        <w:separator/>
      </w:r>
    </w:p>
  </w:endnote>
  <w:endnote w:type="continuationSeparator" w:id="0">
    <w:p w14:paraId="3ABA354D" w14:textId="77777777" w:rsidR="00C26CC5" w:rsidRDefault="00C26C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213BC" w14:textId="77777777" w:rsidR="00C26CC5" w:rsidRDefault="00C26CC5">
      <w:pPr>
        <w:spacing w:after="0"/>
      </w:pPr>
      <w:r>
        <w:separator/>
      </w:r>
    </w:p>
  </w:footnote>
  <w:footnote w:type="continuationSeparator" w:id="0">
    <w:p w14:paraId="6DD2FDB4" w14:textId="77777777" w:rsidR="00C26CC5" w:rsidRDefault="00C26CC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A286B"/>
    <w:multiLevelType w:val="multilevel"/>
    <w:tmpl w:val="B564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7892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Q1Y2NhNGZhNDc4MGVhMDU0ODI0ODY4NmMyYjk1MDMifQ=="/>
  </w:docVars>
  <w:rsids>
    <w:rsidRoot w:val="437A79AD"/>
    <w:rsid w:val="000850A1"/>
    <w:rsid w:val="0008554D"/>
    <w:rsid w:val="00110E20"/>
    <w:rsid w:val="001E4183"/>
    <w:rsid w:val="002A79FF"/>
    <w:rsid w:val="002E0AE1"/>
    <w:rsid w:val="00300F98"/>
    <w:rsid w:val="003B1F05"/>
    <w:rsid w:val="00443541"/>
    <w:rsid w:val="005055DC"/>
    <w:rsid w:val="00513DCD"/>
    <w:rsid w:val="00533D01"/>
    <w:rsid w:val="005F16EA"/>
    <w:rsid w:val="005F6F5C"/>
    <w:rsid w:val="00621816"/>
    <w:rsid w:val="00622E15"/>
    <w:rsid w:val="00647280"/>
    <w:rsid w:val="00686DA0"/>
    <w:rsid w:val="006D2BFC"/>
    <w:rsid w:val="007C29DE"/>
    <w:rsid w:val="007E1DFF"/>
    <w:rsid w:val="00823B1A"/>
    <w:rsid w:val="00836D4A"/>
    <w:rsid w:val="00882E3F"/>
    <w:rsid w:val="008F5C5F"/>
    <w:rsid w:val="009618C1"/>
    <w:rsid w:val="009A07ED"/>
    <w:rsid w:val="00A7197A"/>
    <w:rsid w:val="00B5521B"/>
    <w:rsid w:val="00BF60FD"/>
    <w:rsid w:val="00C26CC5"/>
    <w:rsid w:val="00C53F76"/>
    <w:rsid w:val="00C71CD8"/>
    <w:rsid w:val="00C86830"/>
    <w:rsid w:val="00E01C79"/>
    <w:rsid w:val="00E13E77"/>
    <w:rsid w:val="00EC0D4D"/>
    <w:rsid w:val="00FA5B42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6830FF"/>
  <w15:docId w15:val="{F97825BF-B579-47FD-8536-C26ADFA83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5">
    <w:name w:val="header"/>
    <w:basedOn w:val="a"/>
    <w:link w:val="a6"/>
    <w:rsid w:val="009618C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9618C1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9618C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9618C1"/>
    <w:rPr>
      <w:rFonts w:asciiTheme="minorHAnsi" w:eastAsiaTheme="minorEastAsia" w:hAnsiTheme="minorHAnsi" w:cstheme="min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2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2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0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5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7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78</Words>
  <Characters>446</Characters>
  <Application>Microsoft Office Word</Application>
  <DocSecurity>0</DocSecurity>
  <Lines>3</Lines>
  <Paragraphs>1</Paragraphs>
  <ScaleCrop>false</ScaleCrop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范奕珩</cp:lastModifiedBy>
  <cp:revision>2</cp:revision>
  <dcterms:created xsi:type="dcterms:W3CDTF">2025-03-26T03:18:00Z</dcterms:created>
  <dcterms:modified xsi:type="dcterms:W3CDTF">2025-03-26T03:18:00Z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