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07CA4D28" w:rsidR="00BF60FD" w:rsidRDefault="00867E3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邓杰瑞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062911DB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D773B5">
              <w:rPr>
                <w:rFonts w:ascii="宋体" w:eastAsia="宋体" w:hAnsi="宋体" w:cs="宋体" w:hint="eastAsia"/>
                <w:color w:val="000000"/>
              </w:rPr>
              <w:t>3.</w:t>
            </w:r>
            <w:r w:rsidR="00F42E91">
              <w:rPr>
                <w:rFonts w:ascii="宋体" w:eastAsia="宋体" w:hAnsi="宋体" w:cs="宋体" w:hint="eastAsia"/>
                <w:color w:val="000000"/>
              </w:rPr>
              <w:t>12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1660616E" w14:textId="77777777" w:rsidR="00F42E91" w:rsidRPr="00F42E91" w:rsidRDefault="00F42E91" w:rsidP="00F42E9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  负责讨论数据存储的功能需求，确定数据存储方式和访问权限</w:t>
            </w:r>
          </w:p>
          <w:p w14:paraId="0A867C53" w14:textId="77777777" w:rsidR="00F42E91" w:rsidRPr="00F42E91" w:rsidRDefault="00F42E91" w:rsidP="00F42E9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  研究数据加密方法，确保用户隐私安全</w:t>
            </w:r>
          </w:p>
          <w:p w14:paraId="645C3AF1" w14:textId="77777777" w:rsidR="00F42E91" w:rsidRPr="00F42E91" w:rsidRDefault="00F42E91" w:rsidP="00F42E9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  参与需求讨论，优化系统的非功能需求，包括安全性和</w:t>
            </w:r>
            <w:proofErr w:type="gramStart"/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可</w:t>
            </w:r>
            <w:proofErr w:type="gramEnd"/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扩展性</w:t>
            </w:r>
          </w:p>
          <w:p w14:paraId="414E11A2" w14:textId="77777777" w:rsidR="00F42E91" w:rsidRPr="00F42E91" w:rsidRDefault="00F42E91" w:rsidP="00F42E9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  研究数据同步策略，确保多设备访问</w:t>
            </w:r>
            <w:proofErr w:type="gramStart"/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时数据</w:t>
            </w:r>
            <w:proofErr w:type="gramEnd"/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一致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37891EE8" w14:textId="6CCD06C0" w:rsidR="00F42E91" w:rsidRPr="00F42E91" w:rsidRDefault="00D773B5" w:rsidP="00F42E9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773B5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F42E91" w:rsidRPr="00F42E91">
              <w:rPr>
                <w:rFonts w:ascii="宋体" w:eastAsia="宋体" w:hAnsi="宋体" w:cs="宋体"/>
                <w:color w:val="000000"/>
                <w:lang w:bidi="ar"/>
              </w:rPr>
              <w:t>需求规格说明书中的数据管理部分尚未最终敲定</w:t>
            </w:r>
          </w:p>
          <w:p w14:paraId="7320095A" w14:textId="1088E738" w:rsidR="00BF60FD" w:rsidRPr="00D773B5" w:rsidRDefault="00F42E9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  仍需</w:t>
            </w:r>
            <w:proofErr w:type="gramStart"/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测试微信小</w:t>
            </w:r>
            <w:proofErr w:type="gramEnd"/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程序</w:t>
            </w:r>
            <w:proofErr w:type="gramStart"/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云开发</w:t>
            </w:r>
            <w:proofErr w:type="gramEnd"/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的数据存取效率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2888B48" w14:textId="77777777" w:rsidR="00F42E91" w:rsidRPr="00F42E91" w:rsidRDefault="00F42E91" w:rsidP="00F42E9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  数据同步可能受网络波动影响，需优化数据一致性方案</w:t>
            </w:r>
          </w:p>
          <w:p w14:paraId="31E575DA" w14:textId="16273B31" w:rsidR="009618C1" w:rsidRPr="00F42E91" w:rsidRDefault="00F42E91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  用户隐私保护方案仍需进一步细化，确保数据符合</w:t>
            </w:r>
            <w:proofErr w:type="gramStart"/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合规</w:t>
            </w:r>
            <w:proofErr w:type="gramEnd"/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要求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76A7B44F" w14:textId="77777777" w:rsidR="00F42E91" w:rsidRPr="00F42E91" w:rsidRDefault="00F42E91" w:rsidP="00F42E9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  参考现有健康应用的数据存储方案，选择合理的加密方式</w:t>
            </w:r>
          </w:p>
          <w:p w14:paraId="0A1FFADE" w14:textId="1144526C" w:rsidR="00BF60FD" w:rsidRPr="00F42E91" w:rsidRDefault="00F42E9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  进行数据存储性能测试，优化数据库访问速度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1C9AC9" w14:textId="77777777" w:rsidR="00F42E91" w:rsidRPr="00F42E91" w:rsidRDefault="00F42E91" w:rsidP="00F42E9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  完成需求规格说明书的数据存储部分，确保数据安全可用</w:t>
            </w:r>
          </w:p>
          <w:p w14:paraId="0A6AE671" w14:textId="77777777" w:rsidR="00F42E91" w:rsidRPr="00F42E91" w:rsidRDefault="00F42E91" w:rsidP="00F42E9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  研究数据同步算法，优化多终端访问体验</w:t>
            </w:r>
          </w:p>
          <w:p w14:paraId="42173339" w14:textId="77777777" w:rsidR="00F42E91" w:rsidRPr="00F42E91" w:rsidRDefault="00F42E91" w:rsidP="00F42E9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42E91">
              <w:rPr>
                <w:rFonts w:ascii="宋体" w:eastAsia="宋体" w:hAnsi="宋体" w:cs="宋体"/>
                <w:color w:val="000000"/>
                <w:lang w:bidi="ar"/>
              </w:rPr>
              <w:t>  参与安全性评审，确保系统满足隐私保护要求</w:t>
            </w:r>
          </w:p>
          <w:p w14:paraId="19A6E595" w14:textId="210090D2" w:rsidR="00BF60FD" w:rsidRPr="00F42E91" w:rsidRDefault="00BF60FD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B2B6F" w14:textId="77777777" w:rsidR="001415AB" w:rsidRDefault="001415AB">
      <w:pPr>
        <w:spacing w:line="240" w:lineRule="auto"/>
      </w:pPr>
      <w:r>
        <w:separator/>
      </w:r>
    </w:p>
  </w:endnote>
  <w:endnote w:type="continuationSeparator" w:id="0">
    <w:p w14:paraId="28E0865F" w14:textId="77777777" w:rsidR="001415AB" w:rsidRDefault="001415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F3623" w14:textId="77777777" w:rsidR="001415AB" w:rsidRDefault="001415AB">
      <w:pPr>
        <w:spacing w:after="0"/>
      </w:pPr>
      <w:r>
        <w:separator/>
      </w:r>
    </w:p>
  </w:footnote>
  <w:footnote w:type="continuationSeparator" w:id="0">
    <w:p w14:paraId="56322F09" w14:textId="77777777" w:rsidR="001415AB" w:rsidRDefault="001415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24CE6"/>
    <w:rsid w:val="0008554D"/>
    <w:rsid w:val="00110E20"/>
    <w:rsid w:val="00120DF6"/>
    <w:rsid w:val="001415AB"/>
    <w:rsid w:val="001E4183"/>
    <w:rsid w:val="00300F98"/>
    <w:rsid w:val="00443541"/>
    <w:rsid w:val="005055DC"/>
    <w:rsid w:val="00533D01"/>
    <w:rsid w:val="00544E08"/>
    <w:rsid w:val="005F16EA"/>
    <w:rsid w:val="00622E15"/>
    <w:rsid w:val="00647280"/>
    <w:rsid w:val="007C29DE"/>
    <w:rsid w:val="007E1DFF"/>
    <w:rsid w:val="00836D4A"/>
    <w:rsid w:val="00867E3B"/>
    <w:rsid w:val="009618C1"/>
    <w:rsid w:val="009A07ED"/>
    <w:rsid w:val="00A7197A"/>
    <w:rsid w:val="00B5521B"/>
    <w:rsid w:val="00BF60FD"/>
    <w:rsid w:val="00C71CD8"/>
    <w:rsid w:val="00C86830"/>
    <w:rsid w:val="00D773B5"/>
    <w:rsid w:val="00DB2424"/>
    <w:rsid w:val="00E13E77"/>
    <w:rsid w:val="00EC0D4D"/>
    <w:rsid w:val="00F42E91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2025-03-26T02:18:00Z</dcterms:created>
  <dcterms:modified xsi:type="dcterms:W3CDTF">2025-03-26T02:18:00Z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