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455D401D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8FF60F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4A9BCC06"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D02D3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258E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范盛颉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771E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76392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026.5.6-2026.5.12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0B002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40F49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0B0650B1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FC323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CACA2E">
            <w:pPr>
              <w:textAlignment w:val="top"/>
              <w:rPr>
                <w:rFonts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小组工作进展：</w:t>
            </w:r>
          </w:p>
          <w:p w14:paraId="6A46718A">
            <w:pPr>
              <w:pStyle w:val="12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主游戏后端与AI接口对接完善：这周我们小组完成了主游戏后端和AI Agent玩家参与游戏流程的接口对接完善工作，主要测试了AI在各个角色下的行为功能以及发言内容是否能够正常推进，进一步改善了大模型的提示词，让模型发言更贴近真实玩家和游戏情境。</w:t>
            </w:r>
          </w:p>
          <w:p w14:paraId="61663644">
            <w:pPr>
              <w:pStyle w:val="12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AI复盘功能模块开发：小组成员已完成AI复盘模块的基本功能开发，支持传输结构化的游戏日志数据，并让大模型返回对玩家投票行为、发言策略及整体游戏进程的分析，并提供对各个玩家的改进意见。</w:t>
            </w:r>
          </w:p>
          <w:p w14:paraId="742B759F">
            <w:pPr>
              <w:pStyle w:val="12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主游戏后端与语音接口对接：小组成员已正式将语音模块接入主游戏流程，并测试了玩家发言转成文字，发言内容传输给AI玩家，AI玩家生成发言并以语音形式播报的功能，流程均成功推进。</w:t>
            </w:r>
          </w:p>
          <w:p w14:paraId="6EEB3B84">
            <w:pPr>
              <w:pStyle w:val="12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前端UI设计：小组成员根据设计阶段产生的UI原型，在此基础上进一步改进UI设计，目前已完成了游戏大厅界面、游戏房间界面、AI复盘报告展示界面的代码工作，正在进一步和主游戏后端对接功能。</w:t>
            </w:r>
          </w:p>
          <w:p w14:paraId="01DD1CEC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个人工作总结：</w:t>
            </w:r>
          </w:p>
          <w:p w14:paraId="5A8ACE3D">
            <w:pPr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本周核心负责接口对接相关工作，参与主游戏后端与 AI、语音模块的接口联调与测试，保障各模块数据传输稳定、功能流程顺畅，配合团队完成接口调试与问题排查，支撑项目核心功能落地</w:t>
            </w:r>
          </w:p>
        </w:tc>
      </w:tr>
      <w:tr w14:paraId="10505308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3577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07334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C1255D4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34F0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BF20A3B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18086F0">
            <w:pPr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·  后端服务与前端界面、数据库的数据交互对接存在延迟与兼容性问题。</w:t>
            </w:r>
          </w:p>
          <w:p w14:paraId="42D7AAFF">
            <w:pPr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·  部分接口联调时出现数据格式不统一、参数传递异常情况。</w:t>
            </w:r>
          </w:p>
          <w:p w14:paraId="270F4DCA">
            <w:pPr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lang w:val="en-US" w:eastAsia="zh-CN"/>
              </w:rPr>
              <w:t>·  数据库存储结构与前端展示、后端逻辑匹配度需进一步优化。</w:t>
            </w:r>
          </w:p>
        </w:tc>
      </w:tr>
      <w:tr w14:paraId="2461BA85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7DDD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23B311D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1644C80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8DD9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A883F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6FEBF8C4">
            <w:pPr>
              <w:pStyle w:val="12"/>
              <w:numPr>
                <w:ilvl w:val="0"/>
                <w:numId w:val="2"/>
              </w:numPr>
              <w:ind w:firstLineChars="0"/>
              <w:textAlignment w:val="top"/>
              <w:rPr/>
            </w:pPr>
            <w:r>
              <w:rPr>
                <w:rFonts w:hint="default"/>
              </w:rPr>
              <w:t>统一前后端数据交互格式与接口规范，制定对接文档，减少联调异常。</w:t>
            </w:r>
          </w:p>
          <w:p w14:paraId="12EFE445">
            <w:pPr>
              <w:pStyle w:val="12"/>
              <w:numPr>
                <w:ilvl w:val="0"/>
                <w:numId w:val="2"/>
              </w:numPr>
              <w:ind w:firstLineChars="0"/>
              <w:textAlignment w:val="top"/>
              <w:rPr>
                <w:rFonts w:hint="default"/>
              </w:rPr>
            </w:pPr>
            <w:r>
              <w:rPr>
                <w:rFonts w:hint="default"/>
              </w:rPr>
              <w:t>建立接口测试用例与联调清单，分模块、分场景逐步对接，提升对接效率。</w:t>
            </w:r>
          </w:p>
          <w:p w14:paraId="52CD4BA5">
            <w:pPr>
              <w:pStyle w:val="12"/>
              <w:numPr>
                <w:ilvl w:val="0"/>
                <w:numId w:val="2"/>
              </w:numPr>
              <w:ind w:firstLineChars="0"/>
              <w:textAlignment w:val="top"/>
              <w:rPr>
                <w:rFonts w:hint="default"/>
              </w:rPr>
            </w:pPr>
            <w:r>
              <w:rPr>
                <w:rFonts w:hint="default"/>
              </w:rPr>
              <w:t>梳理数据库字段与业务逻辑，优化存储结构，适配前端展示与后端计算需求。</w:t>
            </w:r>
          </w:p>
          <w:p w14:paraId="6B522175">
            <w:pPr>
              <w:pStyle w:val="12"/>
              <w:numPr>
                <w:ilvl w:val="0"/>
                <w:numId w:val="2"/>
              </w:numPr>
              <w:ind w:firstLineChars="0"/>
              <w:textAlignment w:val="top"/>
              <w:rPr>
                <w:rFonts w:hint="default"/>
              </w:rPr>
            </w:pPr>
            <w:r>
              <w:rPr>
                <w:rFonts w:hint="default"/>
              </w:rPr>
              <w:t>定期召开对接同步会，及时解决前后端、数据库协作中的问题。</w:t>
            </w:r>
          </w:p>
          <w:p w14:paraId="1BF164A8">
            <w:pPr>
              <w:pStyle w:val="12"/>
              <w:numPr>
                <w:numId w:val="0"/>
              </w:numPr>
              <w:ind w:leftChars="0"/>
              <w:textAlignment w:val="top"/>
            </w:pPr>
          </w:p>
        </w:tc>
      </w:tr>
      <w:tr w14:paraId="0CCC9C31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00B5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0E8FE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6984E2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E2EE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DC72B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5F0D16F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FEBF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2F232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D84F052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F0BB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C0545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3E201B10">
            <w:pPr>
              <w:textAlignment w:val="top"/>
              <w:rPr/>
            </w:pPr>
            <w:r>
              <w:rPr>
                <w:rFonts w:hint="default"/>
              </w:rPr>
              <w:t>推进后端与前端、数据库的对接调试，解决数据交互与参数异常问题。</w:t>
            </w:r>
          </w:p>
          <w:p w14:paraId="0107F354">
            <w:pPr>
              <w:textAlignment w:val="top"/>
              <w:rPr>
                <w:rFonts w:hint="default"/>
              </w:rPr>
            </w:pPr>
            <w:r>
              <w:rPr>
                <w:rFonts w:hint="default"/>
              </w:rPr>
              <w:t>参与接口优化与测试，保障各模块数据传输稳定、功能正常运行。</w:t>
            </w:r>
          </w:p>
          <w:p w14:paraId="0CED4EDC">
            <w:pPr>
              <w:textAlignment w:val="top"/>
              <w:rPr>
                <w:rFonts w:hint="default"/>
              </w:rPr>
            </w:pPr>
            <w:r>
              <w:rPr>
                <w:rFonts w:hint="default"/>
              </w:rPr>
              <w:t>配合团队完成 AI 复盘模块、语音模块的联调优化，提升用户体验。</w:t>
            </w:r>
          </w:p>
          <w:p w14:paraId="2414B34E">
            <w:pPr>
              <w:textAlignment w:val="top"/>
              <w:rPr>
                <w:rFonts w:hint="default"/>
              </w:rPr>
            </w:pPr>
            <w:r>
              <w:rPr>
                <w:rFonts w:hint="default"/>
              </w:rPr>
              <w:t>协助前端完成界面功能对接与 bug 修复，推进项目整体进度</w:t>
            </w:r>
          </w:p>
          <w:p w14:paraId="1BF49E27">
            <w:pPr>
              <w:textAlignment w:val="top"/>
            </w:pPr>
            <w:bookmarkStart w:id="1" w:name="_GoBack"/>
            <w:bookmarkEnd w:id="1"/>
          </w:p>
        </w:tc>
      </w:tr>
      <w:tr w14:paraId="37C9506B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B577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AFABA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4E61CAF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5CE3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397E50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36A4AD5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E44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7215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7F9E206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A1C3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645CF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D828D22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C659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F29CA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7F122407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E6F61"/>
    <w:multiLevelType w:val="multilevel"/>
    <w:tmpl w:val="2C9E6F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530CB9"/>
    <w:multiLevelType w:val="multilevel"/>
    <w:tmpl w:val="30530CB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12FBA"/>
    <w:rsid w:val="00032993"/>
    <w:rsid w:val="000603C6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3E2C95"/>
    <w:rsid w:val="00443541"/>
    <w:rsid w:val="004A06CB"/>
    <w:rsid w:val="00524C27"/>
    <w:rsid w:val="00533D01"/>
    <w:rsid w:val="005B173B"/>
    <w:rsid w:val="005C4C0D"/>
    <w:rsid w:val="005F16EA"/>
    <w:rsid w:val="00723E99"/>
    <w:rsid w:val="00763033"/>
    <w:rsid w:val="007C29DE"/>
    <w:rsid w:val="007E1DFF"/>
    <w:rsid w:val="00846B2B"/>
    <w:rsid w:val="00866DAE"/>
    <w:rsid w:val="0086794D"/>
    <w:rsid w:val="008842D2"/>
    <w:rsid w:val="008A65EF"/>
    <w:rsid w:val="008B570A"/>
    <w:rsid w:val="008C42C2"/>
    <w:rsid w:val="009A07ED"/>
    <w:rsid w:val="00A46FA4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60082"/>
    <w:rsid w:val="00D73CCD"/>
    <w:rsid w:val="00DB7FF7"/>
    <w:rsid w:val="00E35DBF"/>
    <w:rsid w:val="00ED405E"/>
    <w:rsid w:val="00FB07A6"/>
    <w:rsid w:val="00FC0BA1"/>
    <w:rsid w:val="00FE3EB8"/>
    <w:rsid w:val="00FF3B2F"/>
    <w:rsid w:val="14CE28DE"/>
    <w:rsid w:val="437A79AD"/>
    <w:rsid w:val="5C000628"/>
    <w:rsid w:val="B42DF5AF"/>
    <w:rsid w:val="E333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代码"/>
    <w:basedOn w:val="1"/>
    <w:link w:val="9"/>
    <w:qFormat/>
    <w:uiPriority w:val="0"/>
    <w:rPr>
      <w:sz w:val="21"/>
      <w:szCs w:val="20"/>
    </w:rPr>
  </w:style>
  <w:style w:type="character" w:customStyle="1" w:styleId="9">
    <w:name w:val="代码 字符"/>
    <w:basedOn w:val="10"/>
    <w:link w:val="8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0">
    <w:name w:val="coder Char"/>
    <w:basedOn w:val="6"/>
    <w:link w:val="11"/>
    <w:qFormat/>
    <w:uiPriority w:val="0"/>
    <w:rPr>
      <w:sz w:val="18"/>
      <w:shd w:val="clear" w:color="auto" w:fill="D9D9D9"/>
    </w:rPr>
  </w:style>
  <w:style w:type="paragraph" w:customStyle="1" w:styleId="11">
    <w:name w:val="coder"/>
    <w:basedOn w:val="1"/>
    <w:link w:val="10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2">
    <w:name w:val="List Paragraph"/>
    <w:basedOn w:val="1"/>
    <w:unhideWhenUsed/>
    <w:uiPriority w:val="99"/>
    <w:pPr>
      <w:ind w:firstLine="420" w:firstLineChars="200"/>
    </w:pPr>
  </w:style>
  <w:style w:type="character" w:customStyle="1" w:styleId="13">
    <w:name w:val="页眉 字符"/>
    <w:basedOn w:val="6"/>
    <w:link w:val="4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4">
    <w:name w:val="页脚 字符"/>
    <w:basedOn w:val="6"/>
    <w:link w:val="3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</Words>
  <Characters>1011</Characters>
  <Lines>8</Lines>
  <Paragraphs>2</Paragraphs>
  <TotalTime>3</TotalTime>
  <ScaleCrop>false</ScaleCrop>
  <LinksUpToDate>false</LinksUpToDate>
  <CharactersWithSpaces>1186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Fanshengjie</cp:lastModifiedBy>
  <dcterms:modified xsi:type="dcterms:W3CDTF">2026-05-13T08:20:59Z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73BDD9DAC0C43D907BC3036A536D578C_43</vt:lpwstr>
  </property>
  <property fmtid="{D5CDD505-2E9C-101B-9397-08002B2CF9AE}" pid="4" name="GrammarlyDocumentId">
    <vt:lpwstr>cf07466913ce92f694eb0fd762c009819c6a922a35273a52976e2e7f78453ab3</vt:lpwstr>
  </property>
</Properties>
</file>