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page" w:tblpX="1268" w:tblpY="1518"/>
        <w:tblOverlap w:val="never"/>
        <w:tblW w:w="10128" w:type="dxa"/>
        <w:tblLayout w:type="fixed"/>
        <w:tblLook w:val="04A0" w:firstRow="1" w:lastRow="0" w:firstColumn="1" w:lastColumn="0" w:noHBand="0" w:noVBand="1"/>
      </w:tblPr>
      <w:tblGrid>
        <w:gridCol w:w="675"/>
        <w:gridCol w:w="1269"/>
        <w:gridCol w:w="999"/>
        <w:gridCol w:w="2349"/>
        <w:gridCol w:w="1548"/>
        <w:gridCol w:w="3288"/>
      </w:tblGrid>
      <w:tr w:rsidR="00846B2B">
        <w:trPr>
          <w:trHeight w:val="564"/>
        </w:trPr>
        <w:tc>
          <w:tcPr>
            <w:tcW w:w="10128" w:type="dxa"/>
            <w:gridSpan w:val="6"/>
            <w:tcBorders>
              <w:top w:val="nil"/>
              <w:left w:val="nil"/>
              <w:bottom w:val="single" w:sz="4" w:space="0" w:color="000000"/>
              <w:right w:val="nil"/>
            </w:tcBorders>
            <w:shd w:val="clear" w:color="auto" w:fill="auto"/>
            <w:noWrap/>
            <w:vAlign w:val="center"/>
          </w:tcPr>
          <w:p w:rsidR="00846B2B" w:rsidRDefault="00C226C5">
            <w:pPr>
              <w:jc w:val="center"/>
              <w:textAlignment w:val="center"/>
              <w:rPr>
                <w:rFonts w:ascii="宋体" w:eastAsia="宋体" w:hAnsi="宋体" w:cs="宋体"/>
                <w:b/>
                <w:bCs/>
                <w:color w:val="000000"/>
                <w:sz w:val="44"/>
                <w:szCs w:val="44"/>
              </w:rPr>
            </w:pPr>
            <w:r>
              <w:rPr>
                <w:rFonts w:ascii="宋体" w:eastAsia="宋体" w:hAnsi="宋体" w:cs="宋体" w:hint="eastAsia"/>
                <w:b/>
                <w:bCs/>
                <w:color w:val="000000"/>
                <w:sz w:val="44"/>
                <w:szCs w:val="44"/>
                <w:lang w:bidi="ar"/>
              </w:rPr>
              <w:t>工作</w:t>
            </w:r>
            <w:r w:rsidR="004A06CB">
              <w:rPr>
                <w:rFonts w:ascii="宋体" w:eastAsia="宋体" w:hAnsi="宋体" w:cs="宋体" w:hint="eastAsia"/>
                <w:b/>
                <w:bCs/>
                <w:color w:val="000000"/>
                <w:sz w:val="44"/>
                <w:szCs w:val="44"/>
                <w:lang w:bidi="ar"/>
              </w:rPr>
              <w:t>周</w:t>
            </w:r>
            <w:r>
              <w:rPr>
                <w:rFonts w:ascii="宋体" w:eastAsia="宋体" w:hAnsi="宋体" w:cs="宋体" w:hint="eastAsia"/>
                <w:b/>
                <w:bCs/>
                <w:color w:val="000000"/>
                <w:sz w:val="44"/>
                <w:szCs w:val="44"/>
                <w:lang w:bidi="ar"/>
              </w:rPr>
              <w:t>报</w:t>
            </w:r>
          </w:p>
        </w:tc>
      </w:tr>
      <w:tr w:rsidR="00846B2B" w:rsidTr="00C226C5">
        <w:trPr>
          <w:trHeight w:val="614"/>
        </w:trPr>
        <w:tc>
          <w:tcPr>
            <w:tcW w:w="6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textAlignment w:val="center"/>
              <w:rPr>
                <w:rFonts w:ascii="宋体" w:eastAsia="宋体" w:hAnsi="宋体" w:cs="宋体"/>
                <w:color w:val="000000"/>
              </w:rPr>
            </w:pPr>
            <w:r>
              <w:rPr>
                <w:rFonts w:ascii="宋体" w:eastAsia="宋体" w:hAnsi="宋体" w:cs="宋体" w:hint="eastAsia"/>
                <w:color w:val="000000"/>
                <w:lang w:bidi="ar"/>
              </w:rPr>
              <w:t>姓名</w:t>
            </w:r>
          </w:p>
        </w:tc>
        <w:tc>
          <w:tcPr>
            <w:tcW w:w="126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rPr>
                <w:rFonts w:ascii="宋体" w:eastAsia="宋体" w:hAnsi="宋体" w:cs="宋体"/>
                <w:color w:val="000000"/>
              </w:rPr>
            </w:pPr>
            <w:r>
              <w:rPr>
                <w:rFonts w:ascii="宋体" w:eastAsia="宋体" w:hAnsi="宋体" w:cs="宋体" w:hint="eastAsia"/>
                <w:color w:val="000000"/>
              </w:rPr>
              <w:t>沈矜娴</w:t>
            </w:r>
          </w:p>
        </w:tc>
        <w:tc>
          <w:tcPr>
            <w:tcW w:w="9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textAlignment w:val="center"/>
              <w:rPr>
                <w:rFonts w:ascii="宋体" w:eastAsia="宋体" w:hAnsi="宋体" w:cs="宋体"/>
                <w:color w:val="000000"/>
              </w:rPr>
            </w:pPr>
            <w:r>
              <w:rPr>
                <w:rFonts w:ascii="宋体" w:eastAsia="宋体" w:hAnsi="宋体" w:cs="宋体" w:hint="eastAsia"/>
                <w:color w:val="000000"/>
                <w:lang w:bidi="ar"/>
              </w:rPr>
              <w:t>时间</w:t>
            </w:r>
          </w:p>
        </w:tc>
        <w:tc>
          <w:tcPr>
            <w:tcW w:w="23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rPr>
                <w:rFonts w:ascii="宋体" w:eastAsia="宋体" w:hAnsi="宋体" w:cs="宋体"/>
                <w:color w:val="000000"/>
              </w:rPr>
            </w:pPr>
            <w:r>
              <w:rPr>
                <w:rFonts w:ascii="宋体" w:eastAsia="宋体" w:hAnsi="宋体" w:cs="宋体" w:hint="eastAsia"/>
                <w:color w:val="000000"/>
              </w:rPr>
              <w:t>2</w:t>
            </w:r>
            <w:r w:rsidR="00375F9D">
              <w:rPr>
                <w:rFonts w:ascii="宋体" w:eastAsia="宋体" w:hAnsi="宋体" w:cs="宋体"/>
                <w:color w:val="000000"/>
              </w:rPr>
              <w:t>026.</w:t>
            </w:r>
            <w:r w:rsidR="00012FBA">
              <w:rPr>
                <w:rFonts w:ascii="宋体" w:eastAsia="宋体" w:hAnsi="宋体" w:cs="宋体"/>
                <w:color w:val="000000"/>
              </w:rPr>
              <w:t>5.</w:t>
            </w:r>
            <w:r w:rsidR="009F394B">
              <w:rPr>
                <w:rFonts w:ascii="宋体" w:eastAsia="宋体" w:hAnsi="宋体" w:cs="宋体"/>
                <w:color w:val="000000"/>
              </w:rPr>
              <w:t>20</w:t>
            </w:r>
            <w:r w:rsidR="00375F9D">
              <w:rPr>
                <w:rFonts w:ascii="宋体" w:eastAsia="宋体" w:hAnsi="宋体" w:cs="宋体"/>
                <w:color w:val="000000"/>
              </w:rPr>
              <w:t>-2026.</w:t>
            </w:r>
            <w:r w:rsidR="00A46FA4">
              <w:rPr>
                <w:rFonts w:ascii="宋体" w:eastAsia="宋体" w:hAnsi="宋体" w:cs="宋体"/>
                <w:color w:val="000000"/>
              </w:rPr>
              <w:t>5</w:t>
            </w:r>
            <w:r w:rsidR="00375F9D">
              <w:rPr>
                <w:rFonts w:ascii="宋体" w:eastAsia="宋体" w:hAnsi="宋体" w:cs="宋体"/>
                <w:color w:val="000000"/>
              </w:rPr>
              <w:t>.</w:t>
            </w:r>
            <w:r w:rsidR="009F394B">
              <w:rPr>
                <w:rFonts w:ascii="宋体" w:eastAsia="宋体" w:hAnsi="宋体" w:cs="宋体"/>
                <w:color w:val="000000"/>
              </w:rPr>
              <w:t>27</w:t>
            </w:r>
          </w:p>
        </w:tc>
        <w:tc>
          <w:tcPr>
            <w:tcW w:w="154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textAlignment w:val="center"/>
              <w:rPr>
                <w:rFonts w:ascii="宋体" w:eastAsia="宋体" w:hAnsi="宋体" w:cs="宋体"/>
                <w:color w:val="000000"/>
              </w:rPr>
            </w:pPr>
            <w:r>
              <w:rPr>
                <w:rFonts w:ascii="宋体" w:eastAsia="宋体" w:hAnsi="宋体" w:cs="宋体" w:hint="eastAsia"/>
                <w:color w:val="000000"/>
                <w:lang w:bidi="ar"/>
              </w:rPr>
              <w:t>团队项目名称</w:t>
            </w:r>
          </w:p>
        </w:tc>
        <w:tc>
          <w:tcPr>
            <w:tcW w:w="32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Pr="00C226C5" w:rsidRDefault="00C226C5">
            <w:pPr>
              <w:rPr>
                <w:rFonts w:ascii="宋体" w:eastAsia="宋体" w:hAnsi="宋体" w:cs="宋体"/>
                <w:color w:val="000000"/>
              </w:rPr>
            </w:pPr>
            <w:r>
              <w:rPr>
                <w:rFonts w:ascii="宋体" w:eastAsia="宋体" w:hAnsi="宋体" w:cs="宋体" w:hint="eastAsia"/>
                <w:color w:val="000000"/>
              </w:rPr>
              <w:t>多智能体在线语音狼人杀</w:t>
            </w:r>
          </w:p>
        </w:tc>
      </w:tr>
      <w:tr w:rsidR="00846B2B" w:rsidTr="00C226C5">
        <w:trPr>
          <w:trHeight w:val="497"/>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textAlignment w:val="center"/>
              <w:rPr>
                <w:rFonts w:ascii="宋体" w:eastAsia="宋体" w:hAnsi="宋体" w:cs="宋体"/>
                <w:color w:val="000000"/>
              </w:rPr>
            </w:pPr>
            <w:r>
              <w:rPr>
                <w:rFonts w:ascii="宋体" w:eastAsia="宋体" w:hAnsi="宋体" w:cs="宋体" w:hint="eastAsia"/>
                <w:color w:val="000000"/>
                <w:lang w:bidi="ar"/>
              </w:rPr>
              <w:t>工作总结</w:t>
            </w: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846B2B" w:rsidRPr="00ED405E" w:rsidRDefault="00723E99">
            <w:pPr>
              <w:textAlignment w:val="top"/>
              <w:rPr>
                <w:rFonts w:ascii="Times New Roman" w:eastAsia="宋体" w:hAnsi="Times New Roman" w:cs="Times New Roman"/>
                <w:color w:val="000000"/>
                <w:lang w:bidi="ar"/>
              </w:rPr>
            </w:pPr>
            <w:r w:rsidRPr="00ED405E">
              <w:rPr>
                <w:rFonts w:ascii="Times New Roman" w:eastAsia="宋体" w:hAnsi="Times New Roman" w:cs="Times New Roman"/>
                <w:color w:val="000000"/>
                <w:lang w:bidi="ar"/>
              </w:rPr>
              <w:t>小组工作进展</w:t>
            </w:r>
            <w:r w:rsidR="00C226C5" w:rsidRPr="00ED405E">
              <w:rPr>
                <w:rFonts w:ascii="Times New Roman" w:eastAsia="宋体" w:hAnsi="Times New Roman" w:cs="Times New Roman"/>
                <w:color w:val="000000"/>
                <w:lang w:bidi="ar"/>
              </w:rPr>
              <w:t>：</w:t>
            </w:r>
          </w:p>
          <w:p w:rsidR="009F394B" w:rsidRDefault="009F394B" w:rsidP="009F394B">
            <w:pPr>
              <w:pStyle w:val="a5"/>
              <w:numPr>
                <w:ilvl w:val="0"/>
                <w:numId w:val="7"/>
              </w:numPr>
              <w:ind w:firstLineChars="0"/>
              <w:textAlignment w:val="top"/>
              <w:rPr>
                <w:rFonts w:ascii="Times New Roman" w:hAnsi="Times New Roman" w:cs="Times New Roman"/>
              </w:rPr>
            </w:pPr>
            <w:r w:rsidRPr="009F394B">
              <w:rPr>
                <w:rFonts w:ascii="Times New Roman" w:hAnsi="Times New Roman" w:cs="Times New Roman"/>
              </w:rPr>
              <w:t>前后端连接与整体优化：本周小组已完成前后端连接及接口联调的全部工作，对前端页面交互、界面布局及功能细节进行了最终优化，进一步提升了系统整体稳定性与用户体验。同时，项目已进入整体测试阶段，开始对房间流程、游戏逻辑、实时通信以及</w:t>
            </w:r>
            <w:r w:rsidRPr="009F394B">
              <w:rPr>
                <w:rFonts w:ascii="Times New Roman" w:hAnsi="Times New Roman" w:cs="Times New Roman"/>
              </w:rPr>
              <w:t>AI</w:t>
            </w:r>
            <w:r w:rsidRPr="009F394B">
              <w:rPr>
                <w:rFonts w:ascii="Times New Roman" w:hAnsi="Times New Roman" w:cs="Times New Roman"/>
              </w:rPr>
              <w:t>功能进行联调测试与问题排查。</w:t>
            </w:r>
          </w:p>
          <w:p w:rsidR="00846B2B" w:rsidRPr="009F394B" w:rsidRDefault="00723E99" w:rsidP="009F394B">
            <w:pPr>
              <w:textAlignment w:val="top"/>
              <w:rPr>
                <w:rFonts w:ascii="Times New Roman" w:hAnsi="Times New Roman" w:cs="Times New Roman"/>
              </w:rPr>
            </w:pPr>
            <w:r w:rsidRPr="009F394B">
              <w:rPr>
                <w:rFonts w:ascii="Times New Roman" w:eastAsia="宋体" w:hAnsi="Times New Roman" w:cs="Times New Roman"/>
                <w:color w:val="000000"/>
                <w:lang w:bidi="ar"/>
              </w:rPr>
              <w:t>个人工作总结</w:t>
            </w:r>
            <w:r w:rsidR="00C226C5" w:rsidRPr="009F394B">
              <w:rPr>
                <w:rFonts w:ascii="Times New Roman" w:eastAsia="宋体" w:hAnsi="Times New Roman" w:cs="Times New Roman"/>
                <w:color w:val="000000"/>
                <w:lang w:bidi="ar"/>
              </w:rPr>
              <w:t>：</w:t>
            </w:r>
          </w:p>
          <w:p w:rsidR="00032993" w:rsidRPr="009F394B" w:rsidRDefault="009F394B">
            <w:pPr>
              <w:textAlignment w:val="top"/>
              <w:rPr>
                <w:rFonts w:ascii="Times New Roman" w:hAnsi="Times New Roman" w:cs="Times New Roman" w:hint="eastAsia"/>
              </w:rPr>
            </w:pPr>
            <w:r w:rsidRPr="009F394B">
              <w:rPr>
                <w:rFonts w:ascii="Times New Roman" w:hAnsi="Times New Roman" w:cs="Times New Roman"/>
              </w:rPr>
              <w:t>本周我主要对所设计的</w:t>
            </w:r>
            <w:r w:rsidRPr="009F394B">
              <w:rPr>
                <w:rFonts w:ascii="Times New Roman" w:hAnsi="Times New Roman" w:cs="Times New Roman"/>
              </w:rPr>
              <w:t>AI</w:t>
            </w:r>
            <w:r w:rsidRPr="009F394B">
              <w:rPr>
                <w:rFonts w:ascii="Times New Roman" w:hAnsi="Times New Roman" w:cs="Times New Roman"/>
              </w:rPr>
              <w:t>玩家功能进</w:t>
            </w:r>
            <w:r>
              <w:rPr>
                <w:rFonts w:ascii="Times New Roman" w:hAnsi="Times New Roman" w:cs="Times New Roman"/>
              </w:rPr>
              <w:t>行了整体测试与优化</w:t>
            </w:r>
            <w:r>
              <w:rPr>
                <w:rFonts w:ascii="Times New Roman" w:hAnsi="Times New Roman" w:cs="Times New Roman" w:hint="eastAsia"/>
              </w:rPr>
              <w:t>，</w:t>
            </w:r>
            <w:r w:rsidRPr="009F394B">
              <w:rPr>
                <w:rFonts w:ascii="Times New Roman" w:hAnsi="Times New Roman" w:cs="Times New Roman"/>
              </w:rPr>
              <w:t>重点围绕</w:t>
            </w:r>
            <w:r>
              <w:rPr>
                <w:rFonts w:ascii="Times New Roman" w:hAnsi="Times New Roman" w:cs="Times New Roman"/>
              </w:rPr>
              <w:t>AI</w:t>
            </w:r>
            <w:r w:rsidRPr="009F394B">
              <w:rPr>
                <w:rFonts w:ascii="Times New Roman" w:hAnsi="Times New Roman" w:cs="Times New Roman"/>
              </w:rPr>
              <w:t>玩家在不同游戏阶段下的发言逻辑、身份推理、投票行为以及阵营协同等功能进行了验证，测试其在真实对局环境中的稳定性与合理性。在测试过程中，我重点检查了</w:t>
            </w:r>
            <w:r>
              <w:rPr>
                <w:rFonts w:ascii="Times New Roman" w:hAnsi="Times New Roman" w:cs="Times New Roman"/>
              </w:rPr>
              <w:t>AI</w:t>
            </w:r>
            <w:r w:rsidRPr="009F394B">
              <w:rPr>
                <w:rFonts w:ascii="Times New Roman" w:hAnsi="Times New Roman" w:cs="Times New Roman"/>
              </w:rPr>
              <w:t>玩家对游戏上下文信息的理解能力，包括对白天发言内容、投票结果以及玩家行为记录的分析效果，并观察</w:t>
            </w:r>
            <w:r>
              <w:rPr>
                <w:rFonts w:ascii="Times New Roman" w:hAnsi="Times New Roman" w:cs="Times New Roman"/>
              </w:rPr>
              <w:t>AI</w:t>
            </w:r>
            <w:r w:rsidRPr="009F394B">
              <w:rPr>
                <w:rFonts w:ascii="Times New Roman" w:hAnsi="Times New Roman" w:cs="Times New Roman"/>
              </w:rPr>
              <w:t>在不同身份下的策略表现是否符合狼人杀游戏逻辑。同时，对</w:t>
            </w:r>
            <w:r>
              <w:rPr>
                <w:rFonts w:ascii="Times New Roman" w:hAnsi="Times New Roman" w:cs="Times New Roman"/>
              </w:rPr>
              <w:t>AI</w:t>
            </w:r>
            <w:r w:rsidRPr="009F394B">
              <w:rPr>
                <w:rFonts w:ascii="Times New Roman" w:hAnsi="Times New Roman" w:cs="Times New Roman"/>
              </w:rPr>
              <w:t>发言中可能出现的信息暴露、逻辑不一致以及行为边界问题进行了排查与调整。</w:t>
            </w:r>
            <w:r w:rsidR="00712420">
              <w:rPr>
                <w:rFonts w:ascii="Times New Roman" w:hAnsi="Times New Roman" w:cs="Times New Roman" w:hint="eastAsia"/>
              </w:rPr>
              <w:t>我们小组还进行了</w:t>
            </w:r>
            <w:r w:rsidRPr="009F394B">
              <w:rPr>
                <w:rFonts w:ascii="Times New Roman" w:hAnsi="Times New Roman" w:cs="Times New Roman"/>
              </w:rPr>
              <w:t>整体联调工作，对</w:t>
            </w:r>
            <w:r w:rsidR="00712420">
              <w:rPr>
                <w:rFonts w:ascii="Times New Roman" w:hAnsi="Times New Roman" w:cs="Times New Roman"/>
              </w:rPr>
              <w:t>AI</w:t>
            </w:r>
            <w:r w:rsidRPr="009F394B">
              <w:rPr>
                <w:rFonts w:ascii="Times New Roman" w:hAnsi="Times New Roman" w:cs="Times New Roman"/>
              </w:rPr>
              <w:t>模块与前后端接口之间的数据交互进行了测试，验证了消息同步、阶段切换以及实时响应等功能的稳定性。</w:t>
            </w: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noWrap/>
          </w:tcPr>
          <w:p w:rsidR="00846B2B" w:rsidRDefault="00C226C5">
            <w:pPr>
              <w:textAlignment w:val="top"/>
              <w:rPr>
                <w:rFonts w:ascii="宋体" w:eastAsia="宋体" w:hAnsi="宋体" w:cs="宋体"/>
                <w:color w:val="000000"/>
                <w:lang w:bidi="ar"/>
              </w:rPr>
            </w:pPr>
            <w:r>
              <w:rPr>
                <w:rFonts w:ascii="宋体" w:eastAsia="宋体" w:hAnsi="宋体" w:cs="宋体" w:hint="eastAsia"/>
                <w:color w:val="000000"/>
                <w:lang w:bidi="ar"/>
              </w:rPr>
              <w:t>现存问题：</w:t>
            </w:r>
          </w:p>
          <w:p w:rsidR="00846B2B" w:rsidRPr="00235824" w:rsidRDefault="00712420" w:rsidP="00235824">
            <w:pPr>
              <w:textAlignment w:val="top"/>
              <w:rPr>
                <w:rFonts w:ascii="Times New Roman" w:hAnsi="Times New Roman" w:cs="Times New Roman"/>
              </w:rPr>
            </w:pPr>
            <w:r w:rsidRPr="00712420">
              <w:rPr>
                <w:rFonts w:ascii="Times New Roman" w:hAnsi="Times New Roman" w:cs="Times New Roman"/>
              </w:rPr>
              <w:t>在整体测试过程中，当前系统仍存在部分细节问题需要进一步优化。在多人联调测试时，个别阶段切换与消息同步仍存在轻微延迟现象。此外，部分前端页面在长时间测试过程中仍会出现数据显示异常或状态刷新不及时的问题。</w:t>
            </w: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noWrap/>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846B2B" w:rsidRPr="00951CEB" w:rsidRDefault="00C226C5">
            <w:pPr>
              <w:textAlignment w:val="top"/>
              <w:rPr>
                <w:rFonts w:ascii="Times New Roman" w:eastAsia="宋体" w:hAnsi="Times New Roman" w:cs="Times New Roman"/>
                <w:color w:val="000000"/>
                <w:lang w:bidi="ar"/>
              </w:rPr>
            </w:pPr>
            <w:r w:rsidRPr="00951CEB">
              <w:rPr>
                <w:rFonts w:ascii="Times New Roman" w:eastAsia="宋体" w:hAnsi="Times New Roman" w:cs="Times New Roman"/>
                <w:color w:val="000000"/>
                <w:lang w:bidi="ar"/>
              </w:rPr>
              <w:t>改进建议：</w:t>
            </w:r>
          </w:p>
          <w:p w:rsidR="00951CEB" w:rsidRPr="00712420" w:rsidRDefault="00712420" w:rsidP="00712420">
            <w:pPr>
              <w:textAlignment w:val="top"/>
              <w:rPr>
                <w:rFonts w:ascii="Times New Roman" w:hAnsi="Times New Roman" w:cs="Times New Roman" w:hint="eastAsia"/>
              </w:rPr>
            </w:pPr>
            <w:r w:rsidRPr="00712420">
              <w:rPr>
                <w:rFonts w:ascii="Times New Roman" w:hAnsi="Times New Roman" w:cs="Times New Roman"/>
              </w:rPr>
              <w:t>加强整体联调测试与异常场景测试，重点检查阶段切换、实时消息同步、玩家状态更新以及前后端接口返回的一致性问题，确保系统在多人同时在线情况下仍能稳定运行。同时，对前端页面中的数据显示、状态刷新及异常提示机制进行进一步完善，提高整体测试稳定性与用户体验。</w:t>
            </w: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BB0CAE">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textAlignment w:val="center"/>
              <w:rPr>
                <w:rFonts w:ascii="宋体" w:eastAsia="宋体" w:hAnsi="宋体" w:cs="宋体"/>
                <w:color w:val="000000"/>
              </w:rPr>
            </w:pPr>
            <w:r>
              <w:rPr>
                <w:rFonts w:ascii="宋体" w:eastAsia="宋体" w:hAnsi="宋体" w:cs="宋体" w:hint="eastAsia"/>
                <w:color w:val="000000"/>
                <w:lang w:bidi="ar"/>
              </w:rPr>
              <w:t>工作计划</w:t>
            </w: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846B2B" w:rsidRDefault="00C226C5">
            <w:pPr>
              <w:textAlignment w:val="top"/>
              <w:rPr>
                <w:rFonts w:ascii="宋体" w:eastAsia="宋体" w:hAnsi="宋体" w:cs="宋体"/>
                <w:color w:val="000000"/>
                <w:lang w:bidi="ar"/>
              </w:rPr>
            </w:pPr>
            <w:r>
              <w:rPr>
                <w:rFonts w:ascii="宋体" w:eastAsia="宋体" w:hAnsi="宋体" w:cs="宋体" w:hint="eastAsia"/>
                <w:color w:val="000000"/>
                <w:lang w:bidi="ar"/>
              </w:rPr>
              <w:t>内容：</w:t>
            </w:r>
          </w:p>
          <w:p w:rsidR="00C34AD5" w:rsidRPr="00235824" w:rsidRDefault="00712420">
            <w:pPr>
              <w:textAlignment w:val="top"/>
            </w:pPr>
            <w:r w:rsidRPr="00712420">
              <w:t>继续推进整体系统测试工作，</w:t>
            </w:r>
            <w:bookmarkStart w:id="0" w:name="_GoBack"/>
            <w:bookmarkEnd w:id="0"/>
            <w:r w:rsidRPr="00712420">
              <w:t>修复测试过程中发现的问题，并进一步优化前后端交互细节。同时，对游戏流程、实时通信以及结算展示等核心功能进行完整测试与调整，逐步完成项目最终优化，并整理后续测试结果与测试报告。</w:t>
            </w: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bl>
    <w:p w:rsidR="00846B2B" w:rsidRPr="00FF3B2F" w:rsidRDefault="00846B2B">
      <w:bookmarkStart w:id="1" w:name="OLE_LINK1"/>
      <w:bookmarkEnd w:id="1"/>
    </w:p>
    <w:sectPr w:rsidR="00846B2B" w:rsidRPr="00FF3B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1ACB" w:rsidRDefault="000B1ACB">
      <w:pPr>
        <w:spacing w:line="240" w:lineRule="auto"/>
      </w:pPr>
      <w:r>
        <w:separator/>
      </w:r>
    </w:p>
  </w:endnote>
  <w:endnote w:type="continuationSeparator" w:id="0">
    <w:p w:rsidR="000B1ACB" w:rsidRDefault="000B1A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1ACB" w:rsidRDefault="000B1ACB">
      <w:pPr>
        <w:spacing w:after="0"/>
      </w:pPr>
      <w:r>
        <w:separator/>
      </w:r>
    </w:p>
  </w:footnote>
  <w:footnote w:type="continuationSeparator" w:id="0">
    <w:p w:rsidR="000B1ACB" w:rsidRDefault="000B1A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E641B0"/>
    <w:multiLevelType w:val="multilevel"/>
    <w:tmpl w:val="8BC68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9E6F61"/>
    <w:multiLevelType w:val="hybridMultilevel"/>
    <w:tmpl w:val="55BC8E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0530CB9"/>
    <w:multiLevelType w:val="hybridMultilevel"/>
    <w:tmpl w:val="A796AC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5055A72"/>
    <w:multiLevelType w:val="hybridMultilevel"/>
    <w:tmpl w:val="FAB818FE"/>
    <w:lvl w:ilvl="0" w:tplc="81865D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D39192E"/>
    <w:multiLevelType w:val="hybridMultilevel"/>
    <w:tmpl w:val="3F086E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27E52FD"/>
    <w:multiLevelType w:val="multilevel"/>
    <w:tmpl w:val="DBAE5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340CFD"/>
    <w:multiLevelType w:val="hybridMultilevel"/>
    <w:tmpl w:val="059CA8C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ZmZjUyODFhNThlNzU5NDFjYjhkOTk2YjQ0Mzc1MDIifQ=="/>
  </w:docVars>
  <w:rsids>
    <w:rsidRoot w:val="437A79AD"/>
    <w:rsid w:val="00012FBA"/>
    <w:rsid w:val="00032993"/>
    <w:rsid w:val="000603C6"/>
    <w:rsid w:val="000B1ACB"/>
    <w:rsid w:val="00110E20"/>
    <w:rsid w:val="00114822"/>
    <w:rsid w:val="001355B0"/>
    <w:rsid w:val="00173553"/>
    <w:rsid w:val="001823E0"/>
    <w:rsid w:val="001E4183"/>
    <w:rsid w:val="00235824"/>
    <w:rsid w:val="00276E9E"/>
    <w:rsid w:val="00300F98"/>
    <w:rsid w:val="003439E7"/>
    <w:rsid w:val="00375F9D"/>
    <w:rsid w:val="003A1ACD"/>
    <w:rsid w:val="003E2C95"/>
    <w:rsid w:val="003E4357"/>
    <w:rsid w:val="00443541"/>
    <w:rsid w:val="004A06CB"/>
    <w:rsid w:val="00524C27"/>
    <w:rsid w:val="00533D01"/>
    <w:rsid w:val="00567770"/>
    <w:rsid w:val="005B173B"/>
    <w:rsid w:val="005C4C0D"/>
    <w:rsid w:val="005F16EA"/>
    <w:rsid w:val="00712420"/>
    <w:rsid w:val="00723E99"/>
    <w:rsid w:val="00763033"/>
    <w:rsid w:val="007C29DE"/>
    <w:rsid w:val="007E1DFF"/>
    <w:rsid w:val="00846B2B"/>
    <w:rsid w:val="00866DAE"/>
    <w:rsid w:val="0086794D"/>
    <w:rsid w:val="008842D2"/>
    <w:rsid w:val="008A65EF"/>
    <w:rsid w:val="008B570A"/>
    <w:rsid w:val="008C42C2"/>
    <w:rsid w:val="009233F0"/>
    <w:rsid w:val="00951CEB"/>
    <w:rsid w:val="009A07ED"/>
    <w:rsid w:val="009F394B"/>
    <w:rsid w:val="00A46FA4"/>
    <w:rsid w:val="00A7197A"/>
    <w:rsid w:val="00A917A8"/>
    <w:rsid w:val="00AC1AB2"/>
    <w:rsid w:val="00B5521B"/>
    <w:rsid w:val="00B977DB"/>
    <w:rsid w:val="00BB0CAE"/>
    <w:rsid w:val="00C226C5"/>
    <w:rsid w:val="00C34AD5"/>
    <w:rsid w:val="00C86830"/>
    <w:rsid w:val="00CF196D"/>
    <w:rsid w:val="00CF5816"/>
    <w:rsid w:val="00D60082"/>
    <w:rsid w:val="00D73CCD"/>
    <w:rsid w:val="00DB7FF7"/>
    <w:rsid w:val="00E35DBF"/>
    <w:rsid w:val="00ED405E"/>
    <w:rsid w:val="00F46F4C"/>
    <w:rsid w:val="00F86B18"/>
    <w:rsid w:val="00FB07A6"/>
    <w:rsid w:val="00FC0BA1"/>
    <w:rsid w:val="00FE3EB8"/>
    <w:rsid w:val="00FF3B2F"/>
    <w:rsid w:val="14CE28DE"/>
    <w:rsid w:val="437A79AD"/>
    <w:rsid w:val="5C000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734FAB"/>
  <w15:docId w15:val="{F6480355-CAB1-40B4-A02C-A97609B66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代码"/>
    <w:basedOn w:val="a"/>
    <w:link w:val="a4"/>
    <w:qFormat/>
    <w:rPr>
      <w:sz w:val="21"/>
      <w:szCs w:val="20"/>
    </w:rPr>
  </w:style>
  <w:style w:type="character" w:customStyle="1" w:styleId="a4">
    <w:name w:val="代码 字符"/>
    <w:basedOn w:val="coderChar"/>
    <w:link w:val="a3"/>
    <w:qFormat/>
    <w:rPr>
      <w:rFonts w:asciiTheme="minorHAnsi" w:eastAsiaTheme="minorEastAsia" w:hAnsiTheme="minorHAnsi"/>
      <w:sz w:val="21"/>
      <w:szCs w:val="20"/>
      <w:shd w:val="clear" w:color="auto" w:fill="D9D9D9"/>
    </w:rPr>
  </w:style>
  <w:style w:type="character" w:customStyle="1" w:styleId="coderChar">
    <w:name w:val="coder Char"/>
    <w:basedOn w:val="a0"/>
    <w:link w:val="coder"/>
    <w:qFormat/>
    <w:rPr>
      <w:sz w:val="18"/>
      <w:shd w:val="clear" w:color="auto" w:fill="D9D9D9"/>
    </w:rPr>
  </w:style>
  <w:style w:type="paragraph" w:customStyle="1" w:styleId="coder">
    <w:name w:val="coder"/>
    <w:basedOn w:val="a"/>
    <w:link w:val="coderChar"/>
    <w:qFormat/>
    <w:pPr>
      <w:pBdr>
        <w:top w:val="dashSmallGap" w:sz="4" w:space="1" w:color="auto"/>
        <w:left w:val="dashSmallGap" w:sz="4" w:space="4" w:color="auto"/>
        <w:bottom w:val="dashSmallGap" w:sz="4" w:space="1" w:color="auto"/>
        <w:right w:val="dashSmallGap" w:sz="4" w:space="4" w:color="auto"/>
      </w:pBdr>
      <w:shd w:val="clear" w:color="auto" w:fill="D9D9D9"/>
    </w:pPr>
    <w:rPr>
      <w:sz w:val="18"/>
      <w:szCs w:val="20"/>
    </w:rPr>
  </w:style>
  <w:style w:type="paragraph" w:styleId="a5">
    <w:name w:val="List Paragraph"/>
    <w:basedOn w:val="a"/>
    <w:uiPriority w:val="99"/>
    <w:unhideWhenUsed/>
    <w:rsid w:val="00C226C5"/>
    <w:pPr>
      <w:ind w:firstLineChars="200" w:firstLine="420"/>
    </w:pPr>
  </w:style>
  <w:style w:type="paragraph" w:styleId="a6">
    <w:name w:val="header"/>
    <w:basedOn w:val="a"/>
    <w:link w:val="a7"/>
    <w:rsid w:val="000603C6"/>
    <w:pPr>
      <w:pBdr>
        <w:bottom w:val="single" w:sz="6" w:space="1" w:color="auto"/>
      </w:pBdr>
      <w:tabs>
        <w:tab w:val="center" w:pos="4153"/>
        <w:tab w:val="right" w:pos="8306"/>
      </w:tabs>
      <w:snapToGrid w:val="0"/>
      <w:spacing w:line="240" w:lineRule="auto"/>
      <w:jc w:val="center"/>
    </w:pPr>
    <w:rPr>
      <w:sz w:val="18"/>
      <w:szCs w:val="18"/>
    </w:rPr>
  </w:style>
  <w:style w:type="character" w:customStyle="1" w:styleId="a7">
    <w:name w:val="页眉 字符"/>
    <w:basedOn w:val="a0"/>
    <w:link w:val="a6"/>
    <w:rsid w:val="000603C6"/>
    <w:rPr>
      <w:rFonts w:asciiTheme="minorHAnsi" w:eastAsiaTheme="minorEastAsia" w:hAnsiTheme="minorHAnsi" w:cstheme="minorBidi"/>
      <w:sz w:val="18"/>
      <w:szCs w:val="18"/>
    </w:rPr>
  </w:style>
  <w:style w:type="paragraph" w:styleId="a8">
    <w:name w:val="footer"/>
    <w:basedOn w:val="a"/>
    <w:link w:val="a9"/>
    <w:rsid w:val="000603C6"/>
    <w:pPr>
      <w:tabs>
        <w:tab w:val="center" w:pos="4153"/>
        <w:tab w:val="right" w:pos="8306"/>
      </w:tabs>
      <w:snapToGrid w:val="0"/>
      <w:spacing w:line="240" w:lineRule="auto"/>
    </w:pPr>
    <w:rPr>
      <w:sz w:val="18"/>
      <w:szCs w:val="18"/>
    </w:rPr>
  </w:style>
  <w:style w:type="character" w:customStyle="1" w:styleId="a9">
    <w:name w:val="页脚 字符"/>
    <w:basedOn w:val="a0"/>
    <w:link w:val="a8"/>
    <w:rsid w:val="000603C6"/>
    <w:rPr>
      <w:rFonts w:asciiTheme="minorHAnsi" w:eastAsiaTheme="minorEastAsia" w:hAnsiTheme="minorHAnsi"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5726">
      <w:bodyDiv w:val="1"/>
      <w:marLeft w:val="0"/>
      <w:marRight w:val="0"/>
      <w:marTop w:val="0"/>
      <w:marBottom w:val="0"/>
      <w:divBdr>
        <w:top w:val="none" w:sz="0" w:space="0" w:color="auto"/>
        <w:left w:val="none" w:sz="0" w:space="0" w:color="auto"/>
        <w:bottom w:val="none" w:sz="0" w:space="0" w:color="auto"/>
        <w:right w:val="none" w:sz="0" w:space="0" w:color="auto"/>
      </w:divBdr>
    </w:div>
    <w:div w:id="128673169">
      <w:bodyDiv w:val="1"/>
      <w:marLeft w:val="0"/>
      <w:marRight w:val="0"/>
      <w:marTop w:val="0"/>
      <w:marBottom w:val="0"/>
      <w:divBdr>
        <w:top w:val="none" w:sz="0" w:space="0" w:color="auto"/>
        <w:left w:val="none" w:sz="0" w:space="0" w:color="auto"/>
        <w:bottom w:val="none" w:sz="0" w:space="0" w:color="auto"/>
        <w:right w:val="none" w:sz="0" w:space="0" w:color="auto"/>
      </w:divBdr>
    </w:div>
    <w:div w:id="1142036824">
      <w:bodyDiv w:val="1"/>
      <w:marLeft w:val="0"/>
      <w:marRight w:val="0"/>
      <w:marTop w:val="0"/>
      <w:marBottom w:val="0"/>
      <w:divBdr>
        <w:top w:val="none" w:sz="0" w:space="0" w:color="auto"/>
        <w:left w:val="none" w:sz="0" w:space="0" w:color="auto"/>
        <w:bottom w:val="none" w:sz="0" w:space="0" w:color="auto"/>
        <w:right w:val="none" w:sz="0" w:space="0" w:color="auto"/>
      </w:divBdr>
    </w:div>
    <w:div w:id="1744063398">
      <w:bodyDiv w:val="1"/>
      <w:marLeft w:val="0"/>
      <w:marRight w:val="0"/>
      <w:marTop w:val="0"/>
      <w:marBottom w:val="0"/>
      <w:divBdr>
        <w:top w:val="none" w:sz="0" w:space="0" w:color="auto"/>
        <w:left w:val="none" w:sz="0" w:space="0" w:color="auto"/>
        <w:bottom w:val="none" w:sz="0" w:space="0" w:color="auto"/>
        <w:right w:val="none" w:sz="0" w:space="0" w:color="auto"/>
      </w:divBdr>
    </w:div>
    <w:div w:id="1807626107">
      <w:bodyDiv w:val="1"/>
      <w:marLeft w:val="0"/>
      <w:marRight w:val="0"/>
      <w:marTop w:val="0"/>
      <w:marBottom w:val="0"/>
      <w:divBdr>
        <w:top w:val="none" w:sz="0" w:space="0" w:color="auto"/>
        <w:left w:val="none" w:sz="0" w:space="0" w:color="auto"/>
        <w:bottom w:val="none" w:sz="0" w:space="0" w:color="auto"/>
        <w:right w:val="none" w:sz="0" w:space="0" w:color="auto"/>
      </w:divBdr>
    </w:div>
    <w:div w:id="1937711016">
      <w:bodyDiv w:val="1"/>
      <w:marLeft w:val="0"/>
      <w:marRight w:val="0"/>
      <w:marTop w:val="0"/>
      <w:marBottom w:val="0"/>
      <w:divBdr>
        <w:top w:val="none" w:sz="0" w:space="0" w:color="auto"/>
        <w:left w:val="none" w:sz="0" w:space="0" w:color="auto"/>
        <w:bottom w:val="none" w:sz="0" w:space="0" w:color="auto"/>
        <w:right w:val="none" w:sz="0" w:space="0" w:color="auto"/>
      </w:divBdr>
    </w:div>
    <w:div w:id="2083486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A9F987-39A2-40EE-8B8E-2BE5873E2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131</Words>
  <Characters>747</Characters>
  <Application>Microsoft Office Word</Application>
  <DocSecurity>0</DocSecurity>
  <Lines>6</Lines>
  <Paragraphs>1</Paragraphs>
  <ScaleCrop>false</ScaleCrop>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假如我</dc:creator>
  <cp:keywords/>
  <dc:description/>
  <cp:lastModifiedBy>jhong</cp:lastModifiedBy>
  <cp:revision>12</cp:revision>
  <dcterms:created xsi:type="dcterms:W3CDTF">2023-02-21T12:12:00Z</dcterms:created>
  <dcterms:modified xsi:type="dcterms:W3CDTF">2026-05-27T00:51:00Z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AD0DE5436FDC4B4187F627A9E8F660FD</vt:lpwstr>
  </property>
  <property fmtid="{D5CDD505-2E9C-101B-9397-08002B2CF9AE}" pid="4" name="GrammarlyDocumentId">
    <vt:lpwstr>cf07466913ce92f694eb0fd762c009819c6a922a35273a52976e2e7f78453ab3</vt:lpwstr>
  </property>
</Properties>
</file>