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675"/>
        <w:gridCol w:w="1269"/>
        <w:gridCol w:w="999"/>
        <w:gridCol w:w="2349"/>
        <w:gridCol w:w="1548"/>
        <w:gridCol w:w="3288"/>
      </w:tblGrid>
      <w:tr w:rsidR="007D708C">
        <w:trPr>
          <w:trHeight w:val="564"/>
        </w:trPr>
        <w:tc>
          <w:tcPr>
            <w:tcW w:w="10128" w:type="dxa"/>
            <w:gridSpan w:val="6"/>
            <w:tcBorders>
              <w:top w:val="nil"/>
              <w:left w:val="nil"/>
              <w:bottom w:val="single" w:sz="4" w:space="0" w:color="000000"/>
              <w:right w:val="nil"/>
            </w:tcBorders>
            <w:shd w:val="clear" w:color="auto" w:fill="auto"/>
            <w:noWrap/>
            <w:vAlign w:val="center"/>
          </w:tcPr>
          <w:p w:rsidR="007D708C" w:rsidRDefault="00000000">
            <w:pPr>
              <w:jc w:val="center"/>
              <w:textAlignment w:val="center"/>
              <w:rPr>
                <w:rFonts w:ascii="宋体" w:eastAsia="宋体" w:hAnsi="宋体" w:cs="宋体"/>
                <w:b/>
                <w:bCs/>
                <w:color w:val="000000"/>
                <w:sz w:val="44"/>
                <w:szCs w:val="44"/>
              </w:rPr>
            </w:pPr>
            <w:r>
              <w:rPr>
                <w:rFonts w:ascii="宋体" w:eastAsia="宋体" w:hAnsi="宋体" w:cs="宋体" w:hint="eastAsia"/>
                <w:b/>
                <w:bCs/>
                <w:color w:val="000000"/>
                <w:sz w:val="44"/>
                <w:szCs w:val="44"/>
                <w:lang w:bidi="ar"/>
              </w:rPr>
              <w:t>工作周报</w:t>
            </w:r>
          </w:p>
        </w:tc>
      </w:tr>
      <w:tr w:rsidR="007D708C">
        <w:trPr>
          <w:trHeight w:val="614"/>
        </w:trPr>
        <w:tc>
          <w:tcPr>
            <w:tcW w:w="6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姓名</w:t>
            </w:r>
          </w:p>
        </w:tc>
        <w:tc>
          <w:tcPr>
            <w:tcW w:w="126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F22F4E">
            <w:pPr>
              <w:jc w:val="center"/>
              <w:rPr>
                <w:rFonts w:ascii="宋体" w:eastAsia="宋体" w:hAnsi="宋体" w:cs="宋体" w:hint="eastAsia"/>
                <w:color w:val="000000"/>
              </w:rPr>
            </w:pPr>
            <w:r>
              <w:rPr>
                <w:rFonts w:ascii="宋体" w:eastAsia="宋体" w:hAnsi="宋体" w:cs="宋体" w:hint="eastAsia"/>
                <w:color w:val="000000"/>
              </w:rPr>
              <w:t>雷熙澎</w:t>
            </w:r>
          </w:p>
        </w:tc>
        <w:tc>
          <w:tcPr>
            <w:tcW w:w="9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时间</w:t>
            </w:r>
          </w:p>
        </w:tc>
        <w:tc>
          <w:tcPr>
            <w:tcW w:w="23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000000">
            <w:pPr>
              <w:jc w:val="center"/>
              <w:rPr>
                <w:rFonts w:ascii="宋体" w:eastAsia="宋体" w:hAnsi="宋体" w:cs="宋体"/>
                <w:color w:val="000000"/>
              </w:rPr>
            </w:pPr>
            <w:r>
              <w:rPr>
                <w:rFonts w:ascii="宋体" w:eastAsia="宋体" w:hAnsi="宋体" w:cs="宋体" w:hint="eastAsia"/>
                <w:color w:val="000000"/>
              </w:rPr>
              <w:t>2</w:t>
            </w:r>
            <w:r>
              <w:rPr>
                <w:rFonts w:ascii="宋体" w:eastAsia="宋体" w:hAnsi="宋体" w:cs="宋体"/>
                <w:color w:val="000000"/>
              </w:rPr>
              <w:t>026.4.29-2026.5.5</w:t>
            </w:r>
          </w:p>
        </w:tc>
        <w:tc>
          <w:tcPr>
            <w:tcW w:w="15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000000">
            <w:pPr>
              <w:textAlignment w:val="center"/>
              <w:rPr>
                <w:rFonts w:ascii="宋体" w:eastAsia="宋体" w:hAnsi="宋体" w:cs="宋体"/>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000000">
            <w:pPr>
              <w:rPr>
                <w:rFonts w:ascii="宋体" w:eastAsia="宋体" w:hAnsi="宋体" w:cs="宋体"/>
                <w:color w:val="000000"/>
              </w:rPr>
            </w:pPr>
            <w:r>
              <w:rPr>
                <w:rFonts w:ascii="宋体" w:eastAsia="宋体" w:hAnsi="宋体" w:cs="宋体" w:hint="eastAsia"/>
                <w:color w:val="000000"/>
              </w:rPr>
              <w:t>多智能体在线语音狼人杀</w:t>
            </w:r>
          </w:p>
        </w:tc>
      </w:tr>
      <w:tr w:rsidR="007D708C">
        <w:trPr>
          <w:trHeight w:val="497"/>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工作总结</w:t>
            </w: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7D708C" w:rsidRDefault="00000000">
            <w:pPr>
              <w:textAlignment w:val="top"/>
              <w:rPr>
                <w:rFonts w:ascii="Times New Roman" w:eastAsia="宋体" w:hAnsi="Times New Roman" w:cs="Times New Roman"/>
                <w:color w:val="000000"/>
                <w:lang w:bidi="ar"/>
              </w:rPr>
            </w:pPr>
            <w:r>
              <w:rPr>
                <w:rFonts w:ascii="Times New Roman" w:eastAsia="宋体" w:hAnsi="Times New Roman" w:cs="Times New Roman"/>
                <w:color w:val="000000"/>
                <w:lang w:bidi="ar"/>
              </w:rPr>
              <w:t>小组工作进展：</w:t>
            </w:r>
          </w:p>
          <w:p w:rsidR="007D708C" w:rsidRDefault="00000000">
            <w:pPr>
              <w:pStyle w:val="a9"/>
              <w:numPr>
                <w:ilvl w:val="0"/>
                <w:numId w:val="1"/>
              </w:numPr>
              <w:ind w:firstLineChars="0"/>
              <w:textAlignment w:val="top"/>
              <w:rPr>
                <w:rFonts w:ascii="Times New Roman" w:hAnsi="Times New Roman" w:cs="Times New Roman"/>
              </w:rPr>
            </w:pPr>
            <w:r>
              <w:rPr>
                <w:rFonts w:ascii="Times New Roman" w:hAnsi="Times New Roman" w:cs="Times New Roman" w:hint="eastAsia"/>
              </w:rPr>
              <w:t>主游戏后端与</w:t>
            </w:r>
            <w:r>
              <w:rPr>
                <w:rFonts w:ascii="Times New Roman" w:hAnsi="Times New Roman" w:cs="Times New Roman" w:hint="eastAsia"/>
              </w:rPr>
              <w:t>AI</w:t>
            </w:r>
            <w:r>
              <w:rPr>
                <w:rFonts w:ascii="Times New Roman" w:hAnsi="Times New Roman" w:cs="Times New Roman" w:hint="eastAsia"/>
              </w:rPr>
              <w:t>接口连接：这周我们小组完成了主游戏后端和</w:t>
            </w:r>
            <w:r>
              <w:rPr>
                <w:rFonts w:ascii="Times New Roman" w:hAnsi="Times New Roman" w:cs="Times New Roman" w:hint="eastAsia"/>
              </w:rPr>
              <w:t>AI Agent</w:t>
            </w:r>
            <w:r>
              <w:rPr>
                <w:rFonts w:ascii="Times New Roman" w:hAnsi="Times New Roman" w:cs="Times New Roman" w:hint="eastAsia"/>
              </w:rPr>
              <w:t>玩家生成、</w:t>
            </w:r>
            <w:r>
              <w:rPr>
                <w:rFonts w:ascii="Times New Roman" w:hAnsi="Times New Roman" w:cs="Times New Roman" w:hint="eastAsia"/>
              </w:rPr>
              <w:t>AI</w:t>
            </w:r>
            <w:r>
              <w:rPr>
                <w:rFonts w:ascii="Times New Roman" w:hAnsi="Times New Roman" w:cs="Times New Roman" w:hint="eastAsia"/>
              </w:rPr>
              <w:t>玩家接入游戏游玩等核心流程的接口联调工作。</w:t>
            </w:r>
            <w:r>
              <w:rPr>
                <w:rFonts w:ascii="Times New Roman" w:hAnsi="Times New Roman" w:cs="Times New Roman"/>
              </w:rPr>
              <w:t>当前前端接口已能够与后端完成数据联通，引入的大模型服务可以正常响应并参与游戏流程。</w:t>
            </w:r>
          </w:p>
          <w:p w:rsidR="007D708C" w:rsidRDefault="00000000">
            <w:pPr>
              <w:pStyle w:val="a9"/>
              <w:numPr>
                <w:ilvl w:val="0"/>
                <w:numId w:val="1"/>
              </w:numPr>
              <w:ind w:firstLineChars="0"/>
              <w:textAlignment w:val="top"/>
              <w:rPr>
                <w:rFonts w:ascii="Times New Roman" w:hAnsi="Times New Roman" w:cs="Times New Roman"/>
              </w:rPr>
            </w:pPr>
            <w:r>
              <w:rPr>
                <w:rFonts w:ascii="Times New Roman" w:hAnsi="Times New Roman" w:cs="Times New Roman" w:hint="eastAsia"/>
              </w:rPr>
              <w:t>语音接口开发：小组成员根据项目需求和系统设计初步完成了语音</w:t>
            </w:r>
            <w:r>
              <w:rPr>
                <w:rFonts w:ascii="Times New Roman" w:hAnsi="Times New Roman" w:cs="Times New Roman" w:hint="eastAsia"/>
              </w:rPr>
              <w:t>STT</w:t>
            </w:r>
            <w:r>
              <w:rPr>
                <w:rFonts w:ascii="Times New Roman" w:hAnsi="Times New Roman" w:cs="Times New Roman" w:hint="eastAsia"/>
              </w:rPr>
              <w:t>、</w:t>
            </w:r>
            <w:r>
              <w:rPr>
                <w:rFonts w:ascii="Times New Roman" w:hAnsi="Times New Roman" w:cs="Times New Roman" w:hint="eastAsia"/>
              </w:rPr>
              <w:t>TTS</w:t>
            </w:r>
            <w:r>
              <w:rPr>
                <w:rFonts w:ascii="Times New Roman" w:hAnsi="Times New Roman" w:cs="Times New Roman" w:hint="eastAsia"/>
              </w:rPr>
              <w:t>接口的开发，</w:t>
            </w:r>
            <w:r>
              <w:rPr>
                <w:rFonts w:ascii="Times New Roman" w:hAnsi="Times New Roman" w:cs="Times New Roman"/>
              </w:rPr>
              <w:t>目前语音接口已完成基础功能封装和初步测试，但暂未正式接入游戏主流程。后续将结合游戏发言阶段、讨论阶段等具体业务场景，进一步完成语音接口与前端交互、</w:t>
            </w:r>
            <w:r>
              <w:rPr>
                <w:rFonts w:ascii="Times New Roman" w:hAnsi="Times New Roman" w:cs="Times New Roman"/>
              </w:rPr>
              <w:t xml:space="preserve">AI </w:t>
            </w:r>
            <w:r>
              <w:rPr>
                <w:rFonts w:ascii="Times New Roman" w:hAnsi="Times New Roman" w:cs="Times New Roman"/>
              </w:rPr>
              <w:t>回复生成模块之间的集成测试。</w:t>
            </w:r>
          </w:p>
          <w:p w:rsidR="007D708C" w:rsidRDefault="00000000">
            <w:pPr>
              <w:textAlignment w:val="top"/>
              <w:rPr>
                <w:rFonts w:ascii="Times New Roman" w:hAnsi="Times New Roman" w:cs="Times New Roman"/>
              </w:rPr>
            </w:pPr>
            <w:r>
              <w:rPr>
                <w:rFonts w:ascii="Times New Roman" w:eastAsia="宋体" w:hAnsi="Times New Roman" w:cs="Times New Roman"/>
                <w:color w:val="000000"/>
                <w:lang w:bidi="ar"/>
              </w:rPr>
              <w:t>个人工作总结：</w:t>
            </w:r>
          </w:p>
          <w:p w:rsidR="00F22F4E" w:rsidRDefault="00F22F4E" w:rsidP="00F22F4E">
            <w:pPr>
              <w:spacing w:after="0" w:line="240" w:lineRule="auto"/>
              <w:rPr>
                <w:rFonts w:ascii="宋体" w:hAnsi="宋体" w:cs="宋体"/>
                <w:color w:val="000000"/>
                <w:sz w:val="24"/>
                <w:szCs w:val="24"/>
              </w:rPr>
            </w:pPr>
            <w:r>
              <w:rPr>
                <w:color w:val="000000"/>
              </w:rPr>
              <w:t>本周本人重点负责</w:t>
            </w:r>
            <w:r>
              <w:rPr>
                <w:rStyle w:val="aa"/>
                <w:color w:val="000000"/>
              </w:rPr>
              <w:t>AI</w:t>
            </w:r>
            <w:r>
              <w:rPr>
                <w:rStyle w:val="aa"/>
                <w:color w:val="000000"/>
              </w:rPr>
              <w:t>复盘模块的开发落地</w:t>
            </w:r>
            <w:r>
              <w:rPr>
                <w:color w:val="000000"/>
              </w:rPr>
              <w:t>，同时配合团队完成语音接口、大模型优化相关协同工作，具体工作内容如下：</w:t>
            </w:r>
          </w:p>
          <w:p w:rsidR="00F22F4E" w:rsidRDefault="00F22F4E" w:rsidP="00F22F4E">
            <w:pPr>
              <w:rPr>
                <w:color w:val="000000"/>
              </w:rPr>
            </w:pPr>
            <w:r>
              <w:rPr>
                <w:color w:val="000000"/>
              </w:rPr>
              <w:t xml:space="preserve">1. </w:t>
            </w:r>
            <w:r>
              <w:rPr>
                <w:color w:val="000000"/>
              </w:rPr>
              <w:t>推进语音接口落地适配：完成</w:t>
            </w:r>
            <w:r>
              <w:rPr>
                <w:color w:val="000000"/>
              </w:rPr>
              <w:t>STT</w:t>
            </w:r>
            <w:r>
              <w:rPr>
                <w:color w:val="000000"/>
              </w:rPr>
              <w:t>、</w:t>
            </w:r>
            <w:r>
              <w:rPr>
                <w:color w:val="000000"/>
              </w:rPr>
              <w:t>TTS</w:t>
            </w:r>
            <w:r>
              <w:rPr>
                <w:color w:val="000000"/>
              </w:rPr>
              <w:t>语音接口对接游戏主流程的前期准备工作，梳理并规整接口参数规范、调用逻辑，输出标准化接口调用文档，交付联调同事使用，保障后续语音模块快速集成上线。</w:t>
            </w:r>
          </w:p>
          <w:p w:rsidR="00F22F4E" w:rsidRDefault="00F22F4E" w:rsidP="00F22F4E">
            <w:pPr>
              <w:rPr>
                <w:color w:val="000000"/>
              </w:rPr>
            </w:pPr>
            <w:r>
              <w:rPr>
                <w:color w:val="000000"/>
              </w:rPr>
              <w:t xml:space="preserve">2. </w:t>
            </w:r>
            <w:r>
              <w:rPr>
                <w:color w:val="000000"/>
              </w:rPr>
              <w:t>支撑大模型能力优化迭代：配合团队收集狼人杀各身份对局场景数据，参与大模型指令微调数据集的梳理与构建工作；同时聚焦</w:t>
            </w:r>
            <w:r>
              <w:rPr>
                <w:color w:val="000000"/>
              </w:rPr>
              <w:t>AI</w:t>
            </w:r>
            <w:r>
              <w:rPr>
                <w:color w:val="000000"/>
              </w:rPr>
              <w:t>复盘场景，参与通用</w:t>
            </w:r>
            <w:r>
              <w:rPr>
                <w:color w:val="000000"/>
              </w:rPr>
              <w:t>Prompt</w:t>
            </w:r>
            <w:r>
              <w:rPr>
                <w:color w:val="000000"/>
              </w:rPr>
              <w:t>的迭代梳理与优化，明确大模型角色定位、输出规范，优化模型输出效果。</w:t>
            </w:r>
          </w:p>
          <w:p w:rsidR="00F22F4E" w:rsidRDefault="00F22F4E" w:rsidP="00F22F4E">
            <w:pPr>
              <w:rPr>
                <w:color w:val="000000"/>
              </w:rPr>
            </w:pPr>
            <w:r>
              <w:rPr>
                <w:color w:val="000000"/>
              </w:rPr>
              <w:t xml:space="preserve">3. </w:t>
            </w:r>
            <w:r>
              <w:rPr>
                <w:color w:val="000000"/>
              </w:rPr>
              <w:t>负责</w:t>
            </w:r>
            <w:r>
              <w:rPr>
                <w:color w:val="000000"/>
              </w:rPr>
              <w:t>AI</w:t>
            </w:r>
            <w:r>
              <w:rPr>
                <w:color w:val="000000"/>
              </w:rPr>
              <w:t>复盘模块调试校验：深度参与大模型输入、输出逻辑的调试与验证工作，重点梳理</w:t>
            </w:r>
            <w:r>
              <w:rPr>
                <w:color w:val="000000"/>
              </w:rPr>
              <w:t>AI</w:t>
            </w:r>
            <w:r>
              <w:rPr>
                <w:color w:val="000000"/>
              </w:rPr>
              <w:t>复盘场景下的输出校验模块基础逻辑，排查模型输出边界模糊、推理偏差等问题，保障</w:t>
            </w:r>
            <w:r>
              <w:rPr>
                <w:color w:val="000000"/>
              </w:rPr>
              <w:t>AI</w:t>
            </w:r>
            <w:r>
              <w:rPr>
                <w:color w:val="000000"/>
              </w:rPr>
              <w:t>复盘内容的准确性、规范性。</w:t>
            </w:r>
          </w:p>
          <w:p w:rsidR="00F22F4E" w:rsidRDefault="00F22F4E" w:rsidP="00F22F4E">
            <w:pPr>
              <w:rPr>
                <w:color w:val="000000"/>
              </w:rPr>
            </w:pPr>
            <w:r>
              <w:rPr>
                <w:color w:val="000000"/>
              </w:rPr>
              <w:t xml:space="preserve">4. </w:t>
            </w:r>
            <w:r>
              <w:rPr>
                <w:color w:val="000000"/>
              </w:rPr>
              <w:t>同步推进团队协同工作：按时参与小组每周进度同步会，定期同步</w:t>
            </w:r>
            <w:r>
              <w:rPr>
                <w:color w:val="000000"/>
              </w:rPr>
              <w:t>AI</w:t>
            </w:r>
            <w:r>
              <w:rPr>
                <w:color w:val="000000"/>
              </w:rPr>
              <w:t>复盘模块、语音模块的开发进度，主动对接联调过程中出现的各类问题，及时对齐技术方案，高效配合团队完成模块联调与迭代工作。</w:t>
            </w:r>
          </w:p>
          <w:p w:rsidR="007D708C" w:rsidRPr="00F22F4E" w:rsidRDefault="007D708C">
            <w:pPr>
              <w:textAlignment w:val="top"/>
              <w:rPr>
                <w:rFonts w:ascii="Times New Roman" w:hAnsi="Times New Roman" w:cs="Times New Roman"/>
              </w:rPr>
            </w:pPr>
          </w:p>
        </w:tc>
      </w:tr>
      <w:tr w:rsidR="007D708C">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7D708C">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7D708C" w:rsidRDefault="007D708C">
            <w:pPr>
              <w:rPr>
                <w:rFonts w:ascii="宋体" w:eastAsia="宋体" w:hAnsi="宋体" w:cs="宋体"/>
                <w:color w:val="000000"/>
              </w:rPr>
            </w:pPr>
          </w:p>
        </w:tc>
      </w:tr>
      <w:tr w:rsidR="007D708C">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7D708C">
            <w:pPr>
              <w:jc w:val="center"/>
              <w:rPr>
                <w:rFonts w:ascii="宋体" w:eastAsia="宋体" w:hAnsi="宋体" w:cs="宋体"/>
                <w:color w:val="000000"/>
              </w:rPr>
            </w:pP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noWrap/>
          </w:tcPr>
          <w:p w:rsidR="007D708C" w:rsidRDefault="00000000">
            <w:pPr>
              <w:textAlignment w:val="top"/>
              <w:rPr>
                <w:rFonts w:ascii="宋体" w:eastAsia="宋体" w:hAnsi="宋体" w:cs="宋体"/>
                <w:color w:val="000000"/>
                <w:lang w:bidi="ar"/>
              </w:rPr>
            </w:pPr>
            <w:r>
              <w:rPr>
                <w:rFonts w:ascii="宋体" w:eastAsia="宋体" w:hAnsi="宋体" w:cs="宋体" w:hint="eastAsia"/>
                <w:color w:val="000000"/>
                <w:lang w:bidi="ar"/>
              </w:rPr>
              <w:t>现存问题：</w:t>
            </w:r>
          </w:p>
          <w:p w:rsidR="007D708C" w:rsidRDefault="00000000">
            <w:pPr>
              <w:textAlignment w:val="top"/>
              <w:rPr>
                <w:rFonts w:ascii="Times New Roman" w:hAnsi="Times New Roman" w:cs="Times New Roman"/>
              </w:rPr>
            </w:pPr>
            <w:r>
              <w:rPr>
                <w:rFonts w:ascii="Times New Roman" w:hAnsi="Times New Roman" w:cs="Times New Roman"/>
              </w:rPr>
              <w:t>目前</w:t>
            </w:r>
            <w:r>
              <w:rPr>
                <w:rFonts w:ascii="Times New Roman" w:hAnsi="Times New Roman" w:cs="Times New Roman" w:hint="eastAsia"/>
              </w:rPr>
              <w:t>大模型虽然已可以正常接入游戏流程，但是未经调参的</w:t>
            </w:r>
            <w:r>
              <w:rPr>
                <w:rFonts w:ascii="Times New Roman" w:hAnsi="Times New Roman" w:cs="Times New Roman" w:hint="eastAsia"/>
              </w:rPr>
              <w:t>LLM</w:t>
            </w:r>
            <w:r>
              <w:rPr>
                <w:rFonts w:ascii="Times New Roman" w:hAnsi="Times New Roman" w:cs="Times New Roman" w:hint="eastAsia"/>
              </w:rPr>
              <w:t>对于游戏推理这部分的能力还是展现出一定的局限性和边界行为模糊，还需要进一步地调整大模型的输入和输出。</w:t>
            </w:r>
          </w:p>
        </w:tc>
      </w:tr>
      <w:tr w:rsidR="007D708C">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7D708C">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noWrap/>
          </w:tcPr>
          <w:p w:rsidR="007D708C" w:rsidRDefault="007D708C">
            <w:pPr>
              <w:rPr>
                <w:rFonts w:ascii="宋体" w:eastAsia="宋体" w:hAnsi="宋体" w:cs="宋体"/>
                <w:color w:val="000000"/>
              </w:rPr>
            </w:pPr>
          </w:p>
        </w:tc>
      </w:tr>
      <w:tr w:rsidR="007D708C">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7D708C">
            <w:pPr>
              <w:jc w:val="center"/>
              <w:rPr>
                <w:rFonts w:ascii="宋体" w:eastAsia="宋体" w:hAnsi="宋体" w:cs="宋体"/>
                <w:color w:val="000000"/>
              </w:rPr>
            </w:pP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7D708C" w:rsidRDefault="00000000">
            <w:pPr>
              <w:textAlignment w:val="top"/>
            </w:pPr>
            <w:r>
              <w:rPr>
                <w:rFonts w:ascii="宋体" w:eastAsia="宋体" w:hAnsi="宋体" w:cs="宋体" w:hint="eastAsia"/>
                <w:color w:val="000000"/>
                <w:lang w:bidi="ar"/>
              </w:rPr>
              <w:t>改进建议：</w:t>
            </w:r>
          </w:p>
          <w:p w:rsidR="00F22F4E" w:rsidRDefault="00F22F4E" w:rsidP="00F22F4E">
            <w:pPr>
              <w:spacing w:after="0" w:line="240" w:lineRule="auto"/>
              <w:rPr>
                <w:rFonts w:ascii="宋体" w:hAnsi="宋体" w:cs="宋体"/>
                <w:color w:val="000000"/>
                <w:sz w:val="24"/>
                <w:szCs w:val="24"/>
              </w:rPr>
            </w:pPr>
            <w:r>
              <w:rPr>
                <w:color w:val="000000"/>
              </w:rPr>
              <w:t xml:space="preserve">1. </w:t>
            </w:r>
            <w:r>
              <w:rPr>
                <w:color w:val="000000"/>
              </w:rPr>
              <w:t>专项优化大模型复盘推理能力：持续收集整理狼人杀多轮对局标准话术、完整推理案例，完善微调数据集，针对性开展大模型指令微调；同时持续迭代优化</w:t>
            </w:r>
            <w:r>
              <w:rPr>
                <w:color w:val="000000"/>
              </w:rPr>
              <w:t>Prompt</w:t>
            </w:r>
            <w:r>
              <w:rPr>
                <w:color w:val="000000"/>
              </w:rPr>
              <w:t>模板，明确模型身份、复盘逻辑及标准化输出格式，解决模型输出边界模糊、推理能力不足的问题，提升</w:t>
            </w:r>
            <w:r>
              <w:rPr>
                <w:color w:val="000000"/>
              </w:rPr>
              <w:t>AI</w:t>
            </w:r>
            <w:r>
              <w:rPr>
                <w:color w:val="000000"/>
              </w:rPr>
              <w:t>复盘内容质量。</w:t>
            </w:r>
          </w:p>
          <w:p w:rsidR="00F22F4E" w:rsidRDefault="00F22F4E" w:rsidP="00F22F4E">
            <w:pPr>
              <w:rPr>
                <w:color w:val="000000"/>
              </w:rPr>
            </w:pPr>
            <w:r>
              <w:rPr>
                <w:color w:val="000000"/>
              </w:rPr>
              <w:lastRenderedPageBreak/>
              <w:t xml:space="preserve">2. </w:t>
            </w:r>
            <w:r>
              <w:rPr>
                <w:color w:val="000000"/>
              </w:rPr>
              <w:t>完善语音模块集成测试：梳理游戏全场景语音接口测试用例，围绕发言、讨论等核心场景开展分阶段集成测试，优先保障语音转写、</w:t>
            </w:r>
            <w:r>
              <w:rPr>
                <w:color w:val="000000"/>
              </w:rPr>
              <w:t>AI</w:t>
            </w:r>
            <w:r>
              <w:rPr>
                <w:color w:val="000000"/>
              </w:rPr>
              <w:t>语音输出的基础可用性，后续持续优化语音识别准确率、语音生成流畅度，适配整体业务流程。</w:t>
            </w:r>
          </w:p>
          <w:p w:rsidR="00F22F4E" w:rsidRDefault="00F22F4E" w:rsidP="00F22F4E">
            <w:pPr>
              <w:rPr>
                <w:color w:val="000000"/>
              </w:rPr>
            </w:pPr>
            <w:r>
              <w:rPr>
                <w:color w:val="000000"/>
              </w:rPr>
              <w:t xml:space="preserve">3. </w:t>
            </w:r>
            <w:r>
              <w:rPr>
                <w:color w:val="000000"/>
              </w:rPr>
              <w:t>固化团队协同机制：依托每周小组同步会议，常态化同步</w:t>
            </w:r>
            <w:r>
              <w:rPr>
                <w:color w:val="000000"/>
              </w:rPr>
              <w:t>AI</w:t>
            </w:r>
            <w:r>
              <w:rPr>
                <w:color w:val="000000"/>
              </w:rPr>
              <w:t>复盘、语音、大模型相关模块的开发进度与问题，快速对齐技术方案、解决联调卡点，提升团队整体开发与迭代效率。</w:t>
            </w:r>
          </w:p>
          <w:p w:rsidR="007D708C" w:rsidRPr="00F22F4E" w:rsidRDefault="007D708C">
            <w:pPr>
              <w:pStyle w:val="a9"/>
              <w:ind w:firstLineChars="0" w:firstLine="0"/>
              <w:textAlignment w:val="top"/>
            </w:pPr>
          </w:p>
        </w:tc>
      </w:tr>
      <w:tr w:rsidR="007D708C">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7D708C">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7D708C" w:rsidRDefault="007D708C">
            <w:pPr>
              <w:rPr>
                <w:rFonts w:ascii="宋体" w:eastAsia="宋体" w:hAnsi="宋体" w:cs="宋体"/>
                <w:color w:val="000000"/>
              </w:rPr>
            </w:pPr>
          </w:p>
        </w:tc>
      </w:tr>
      <w:tr w:rsidR="007D708C">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7D708C">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7D708C" w:rsidRDefault="007D708C">
            <w:pPr>
              <w:rPr>
                <w:rFonts w:ascii="宋体" w:eastAsia="宋体" w:hAnsi="宋体" w:cs="宋体"/>
                <w:color w:val="000000"/>
              </w:rPr>
            </w:pPr>
          </w:p>
        </w:tc>
      </w:tr>
      <w:tr w:rsidR="007D708C">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7D708C">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7D708C" w:rsidRDefault="007D708C">
            <w:pPr>
              <w:rPr>
                <w:rFonts w:ascii="宋体" w:eastAsia="宋体" w:hAnsi="宋体" w:cs="宋体"/>
                <w:color w:val="000000"/>
              </w:rPr>
            </w:pPr>
          </w:p>
        </w:tc>
      </w:tr>
      <w:tr w:rsidR="007D708C">
        <w:trPr>
          <w:trHeight w:val="497"/>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000000">
            <w:pPr>
              <w:jc w:val="center"/>
              <w:textAlignment w:val="center"/>
              <w:rPr>
                <w:rFonts w:ascii="宋体" w:eastAsia="宋体" w:hAnsi="宋体" w:cs="宋体"/>
                <w:color w:val="000000"/>
              </w:rPr>
            </w:pPr>
            <w:r>
              <w:rPr>
                <w:rFonts w:ascii="宋体" w:eastAsia="宋体" w:hAnsi="宋体" w:cs="宋体" w:hint="eastAsia"/>
                <w:color w:val="000000"/>
                <w:lang w:bidi="ar"/>
              </w:rPr>
              <w:t>工作计划</w:t>
            </w: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7D708C" w:rsidRDefault="00000000">
            <w:pPr>
              <w:textAlignment w:val="top"/>
            </w:pPr>
            <w:r>
              <w:rPr>
                <w:rFonts w:ascii="宋体" w:eastAsia="宋体" w:hAnsi="宋体" w:cs="宋体" w:hint="eastAsia"/>
                <w:color w:val="000000"/>
                <w:lang w:bidi="ar"/>
              </w:rPr>
              <w:t>内容：</w:t>
            </w:r>
          </w:p>
          <w:p w:rsidR="007D708C" w:rsidRDefault="00000000">
            <w:pPr>
              <w:textAlignment w:val="top"/>
            </w:pPr>
            <w:r>
              <w:rPr>
                <w:rFonts w:hint="eastAsia"/>
              </w:rPr>
              <w:t xml:space="preserve">1. </w:t>
            </w:r>
            <w:r>
              <w:rPr>
                <w:rFonts w:hint="eastAsia"/>
              </w:rPr>
              <w:t>完成已开发好的</w:t>
            </w:r>
            <w:r>
              <w:rPr>
                <w:rFonts w:hint="eastAsia"/>
              </w:rPr>
              <w:t>STT</w:t>
            </w:r>
            <w:r>
              <w:rPr>
                <w:rFonts w:hint="eastAsia"/>
              </w:rPr>
              <w:t>、</w:t>
            </w:r>
            <w:r>
              <w:rPr>
                <w:rFonts w:hint="eastAsia"/>
              </w:rPr>
              <w:t>TTS</w:t>
            </w:r>
            <w:r>
              <w:rPr>
                <w:rFonts w:hint="eastAsia"/>
              </w:rPr>
              <w:t>语音接口与游戏主流程的对接准备工作，整理当前接口的参数规范与调用文档交付给负责联调的成员</w:t>
            </w:r>
          </w:p>
          <w:p w:rsidR="007D708C" w:rsidRDefault="00000000">
            <w:pPr>
              <w:textAlignment w:val="top"/>
            </w:pPr>
            <w:r>
              <w:rPr>
                <w:rFonts w:hint="eastAsia"/>
              </w:rPr>
              <w:t xml:space="preserve">2. </w:t>
            </w:r>
            <w:r>
              <w:rPr>
                <w:rFonts w:hint="eastAsia"/>
              </w:rPr>
              <w:t>配合团队收集狼人杀不同身份的对局数据，协助构建大模型指令微调的数据集，参与</w:t>
            </w:r>
            <w:r>
              <w:rPr>
                <w:rFonts w:hint="eastAsia"/>
              </w:rPr>
              <w:t>prompt</w:t>
            </w:r>
            <w:r>
              <w:rPr>
                <w:rFonts w:hint="eastAsia"/>
              </w:rPr>
              <w:t>的梳理优化工作</w:t>
            </w:r>
          </w:p>
          <w:p w:rsidR="007D708C" w:rsidRDefault="00000000">
            <w:pPr>
              <w:textAlignment w:val="top"/>
            </w:pPr>
            <w:r>
              <w:rPr>
                <w:rFonts w:hint="eastAsia"/>
              </w:rPr>
              <w:t xml:space="preserve">3. </w:t>
            </w:r>
            <w:r>
              <w:rPr>
                <w:rFonts w:hint="eastAsia"/>
              </w:rPr>
              <w:t>参与大模型输入输出的调试验证，配合完成输出校验模块的基础逻辑梳理</w:t>
            </w:r>
          </w:p>
          <w:p w:rsidR="007D708C" w:rsidRDefault="00000000">
            <w:pPr>
              <w:textAlignment w:val="top"/>
            </w:pPr>
            <w:r>
              <w:rPr>
                <w:rFonts w:hint="eastAsia"/>
              </w:rPr>
              <w:t xml:space="preserve">4. </w:t>
            </w:r>
            <w:r>
              <w:rPr>
                <w:rFonts w:hint="eastAsia"/>
              </w:rPr>
              <w:t>参加每周固定的小组同步会，同步语音模块的开发进展，及时对接解决联调过程中出现的问题。</w:t>
            </w:r>
          </w:p>
        </w:tc>
      </w:tr>
      <w:tr w:rsidR="007D708C">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7D708C">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7D708C" w:rsidRDefault="007D708C">
            <w:pPr>
              <w:rPr>
                <w:rFonts w:ascii="宋体" w:eastAsia="宋体" w:hAnsi="宋体" w:cs="宋体"/>
                <w:color w:val="000000"/>
              </w:rPr>
            </w:pPr>
          </w:p>
        </w:tc>
      </w:tr>
      <w:tr w:rsidR="007D708C">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7D708C">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7D708C" w:rsidRDefault="007D708C">
            <w:pPr>
              <w:rPr>
                <w:rFonts w:ascii="宋体" w:eastAsia="宋体" w:hAnsi="宋体" w:cs="宋体"/>
                <w:color w:val="000000"/>
              </w:rPr>
            </w:pPr>
          </w:p>
        </w:tc>
      </w:tr>
      <w:tr w:rsidR="007D708C">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7D708C">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7D708C" w:rsidRDefault="007D708C">
            <w:pPr>
              <w:rPr>
                <w:rFonts w:ascii="宋体" w:eastAsia="宋体" w:hAnsi="宋体" w:cs="宋体"/>
                <w:color w:val="000000"/>
              </w:rPr>
            </w:pPr>
          </w:p>
        </w:tc>
      </w:tr>
      <w:tr w:rsidR="007D708C">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7D708C">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7D708C" w:rsidRDefault="007D708C">
            <w:pPr>
              <w:rPr>
                <w:rFonts w:ascii="宋体" w:eastAsia="宋体" w:hAnsi="宋体" w:cs="宋体"/>
                <w:color w:val="000000"/>
              </w:rPr>
            </w:pPr>
          </w:p>
        </w:tc>
      </w:tr>
      <w:tr w:rsidR="007D708C">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7D708C" w:rsidRDefault="007D708C">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7D708C" w:rsidRDefault="007D708C">
            <w:pPr>
              <w:rPr>
                <w:rFonts w:ascii="宋体" w:eastAsia="宋体" w:hAnsi="宋体" w:cs="宋体"/>
                <w:color w:val="000000"/>
              </w:rPr>
            </w:pPr>
          </w:p>
        </w:tc>
      </w:tr>
    </w:tbl>
    <w:p w:rsidR="007D708C" w:rsidRDefault="007D708C">
      <w:bookmarkStart w:id="0" w:name="OLE_LINK1"/>
      <w:bookmarkEnd w:id="0"/>
    </w:p>
    <w:sectPr w:rsidR="007D70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6C6C" w:rsidRDefault="00696C6C">
      <w:pPr>
        <w:spacing w:line="240" w:lineRule="auto"/>
      </w:pPr>
      <w:r>
        <w:separator/>
      </w:r>
    </w:p>
  </w:endnote>
  <w:endnote w:type="continuationSeparator" w:id="0">
    <w:p w:rsidR="00696C6C" w:rsidRDefault="00696C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6C6C" w:rsidRDefault="00696C6C">
      <w:pPr>
        <w:spacing w:after="0"/>
      </w:pPr>
      <w:r>
        <w:separator/>
      </w:r>
    </w:p>
  </w:footnote>
  <w:footnote w:type="continuationSeparator" w:id="0">
    <w:p w:rsidR="00696C6C" w:rsidRDefault="00696C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30CB9"/>
    <w:multiLevelType w:val="multilevel"/>
    <w:tmpl w:val="30530C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44494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ZmZjUyODFhNThlNzU5NDFjYjhkOTk2YjQ0Mzc1MDIifQ=="/>
  </w:docVars>
  <w:rsids>
    <w:rsidRoot w:val="437A79AD"/>
    <w:rsid w:val="000603C6"/>
    <w:rsid w:val="00110E20"/>
    <w:rsid w:val="00114822"/>
    <w:rsid w:val="00173553"/>
    <w:rsid w:val="001E4183"/>
    <w:rsid w:val="00235824"/>
    <w:rsid w:val="00300F98"/>
    <w:rsid w:val="003439E7"/>
    <w:rsid w:val="00375F9D"/>
    <w:rsid w:val="003A1ACD"/>
    <w:rsid w:val="00443541"/>
    <w:rsid w:val="004A06CB"/>
    <w:rsid w:val="00533D01"/>
    <w:rsid w:val="005B173B"/>
    <w:rsid w:val="005C4C0D"/>
    <w:rsid w:val="005F16EA"/>
    <w:rsid w:val="00696C6C"/>
    <w:rsid w:val="00723E99"/>
    <w:rsid w:val="00763033"/>
    <w:rsid w:val="007C29DE"/>
    <w:rsid w:val="007D4B19"/>
    <w:rsid w:val="007D708C"/>
    <w:rsid w:val="007E1DFF"/>
    <w:rsid w:val="00846B2B"/>
    <w:rsid w:val="00866DAE"/>
    <w:rsid w:val="008842D2"/>
    <w:rsid w:val="008A65EF"/>
    <w:rsid w:val="008B570A"/>
    <w:rsid w:val="008C42C2"/>
    <w:rsid w:val="009A07ED"/>
    <w:rsid w:val="00A46FA4"/>
    <w:rsid w:val="00A7197A"/>
    <w:rsid w:val="00A917A8"/>
    <w:rsid w:val="00B5521B"/>
    <w:rsid w:val="00BB0CAE"/>
    <w:rsid w:val="00C226C5"/>
    <w:rsid w:val="00C34AD5"/>
    <w:rsid w:val="00C86830"/>
    <w:rsid w:val="00CF196D"/>
    <w:rsid w:val="00CF5816"/>
    <w:rsid w:val="00D73CCD"/>
    <w:rsid w:val="00DB7FF7"/>
    <w:rsid w:val="00ED405E"/>
    <w:rsid w:val="00F22F4E"/>
    <w:rsid w:val="00FC0BA1"/>
    <w:rsid w:val="00FE3EB8"/>
    <w:rsid w:val="00FF3B2F"/>
    <w:rsid w:val="14CE28DE"/>
    <w:rsid w:val="437A79AD"/>
    <w:rsid w:val="5C000628"/>
    <w:rsid w:val="7D8E907A"/>
    <w:rsid w:val="7FFF3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8A4543E"/>
  <w15:docId w15:val="{02BB7CE1-C058-D548-B140-9DFD82F2E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hAnsiTheme="minorHAnsi"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spacing w:line="240" w:lineRule="auto"/>
    </w:pPr>
    <w:rPr>
      <w:sz w:val="18"/>
      <w:szCs w:val="18"/>
    </w:rPr>
  </w:style>
  <w:style w:type="paragraph" w:styleId="a5">
    <w:name w:val="header"/>
    <w:basedOn w:val="a"/>
    <w:link w:val="a6"/>
    <w:pPr>
      <w:pBdr>
        <w:bottom w:val="single" w:sz="6" w:space="1" w:color="auto"/>
      </w:pBdr>
      <w:tabs>
        <w:tab w:val="center" w:pos="4153"/>
        <w:tab w:val="right" w:pos="8306"/>
      </w:tabs>
      <w:snapToGrid w:val="0"/>
      <w:spacing w:line="240" w:lineRule="auto"/>
      <w:jc w:val="center"/>
    </w:pPr>
    <w:rPr>
      <w:sz w:val="18"/>
      <w:szCs w:val="18"/>
    </w:rPr>
  </w:style>
  <w:style w:type="paragraph" w:customStyle="1" w:styleId="a7">
    <w:name w:val="代码"/>
    <w:basedOn w:val="a"/>
    <w:link w:val="a8"/>
    <w:qFormat/>
    <w:rPr>
      <w:sz w:val="21"/>
      <w:szCs w:val="20"/>
    </w:rPr>
  </w:style>
  <w:style w:type="character" w:customStyle="1" w:styleId="a8">
    <w:name w:val="代码 字符"/>
    <w:basedOn w:val="coderChar"/>
    <w:link w:val="a7"/>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 w:type="paragraph" w:styleId="a9">
    <w:name w:val="List Paragraph"/>
    <w:basedOn w:val="a"/>
    <w:uiPriority w:val="99"/>
    <w:unhideWhenUsed/>
    <w:pPr>
      <w:ind w:firstLineChars="200" w:firstLine="420"/>
    </w:pPr>
  </w:style>
  <w:style w:type="character" w:customStyle="1" w:styleId="a6">
    <w:name w:val="页眉 字符"/>
    <w:basedOn w:val="a0"/>
    <w:link w:val="a5"/>
    <w:rPr>
      <w:rFonts w:asciiTheme="minorHAnsi" w:eastAsiaTheme="minorEastAsia" w:hAnsiTheme="minorHAnsi" w:cstheme="minorBidi"/>
      <w:sz w:val="18"/>
      <w:szCs w:val="18"/>
    </w:rPr>
  </w:style>
  <w:style w:type="character" w:customStyle="1" w:styleId="a4">
    <w:name w:val="页脚 字符"/>
    <w:basedOn w:val="a0"/>
    <w:link w:val="a3"/>
    <w:rPr>
      <w:rFonts w:asciiTheme="minorHAnsi" w:eastAsiaTheme="minorEastAsia" w:hAnsiTheme="minorHAnsi" w:cstheme="minorBidi"/>
      <w:sz w:val="18"/>
      <w:szCs w:val="18"/>
    </w:rPr>
  </w:style>
  <w:style w:type="character" w:styleId="aa">
    <w:name w:val="Strong"/>
    <w:basedOn w:val="a0"/>
    <w:uiPriority w:val="22"/>
    <w:qFormat/>
    <w:rsid w:val="00F22F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80704">
      <w:bodyDiv w:val="1"/>
      <w:marLeft w:val="0"/>
      <w:marRight w:val="0"/>
      <w:marTop w:val="0"/>
      <w:marBottom w:val="0"/>
      <w:divBdr>
        <w:top w:val="none" w:sz="0" w:space="0" w:color="auto"/>
        <w:left w:val="none" w:sz="0" w:space="0" w:color="auto"/>
        <w:bottom w:val="none" w:sz="0" w:space="0" w:color="auto"/>
        <w:right w:val="none" w:sz="0" w:space="0" w:color="auto"/>
      </w:divBdr>
      <w:divsChild>
        <w:div w:id="524246770">
          <w:marLeft w:val="0"/>
          <w:marRight w:val="0"/>
          <w:marTop w:val="0"/>
          <w:marBottom w:val="0"/>
          <w:divBdr>
            <w:top w:val="none" w:sz="0" w:space="0" w:color="auto"/>
            <w:left w:val="none" w:sz="0" w:space="0" w:color="auto"/>
            <w:bottom w:val="none" w:sz="0" w:space="0" w:color="auto"/>
            <w:right w:val="none" w:sz="0" w:space="0" w:color="auto"/>
          </w:divBdr>
        </w:div>
      </w:divsChild>
    </w:div>
    <w:div w:id="1994139344">
      <w:bodyDiv w:val="1"/>
      <w:marLeft w:val="0"/>
      <w:marRight w:val="0"/>
      <w:marTop w:val="0"/>
      <w:marBottom w:val="0"/>
      <w:divBdr>
        <w:top w:val="none" w:sz="0" w:space="0" w:color="auto"/>
        <w:left w:val="none" w:sz="0" w:space="0" w:color="auto"/>
        <w:bottom w:val="none" w:sz="0" w:space="0" w:color="auto"/>
        <w:right w:val="none" w:sz="0" w:space="0" w:color="auto"/>
      </w:divBdr>
      <w:divsChild>
        <w:div w:id="19887814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假如我</dc:creator>
  <cp:lastModifiedBy>ray</cp:lastModifiedBy>
  <cp:revision>8</cp:revision>
  <dcterms:created xsi:type="dcterms:W3CDTF">2023-02-22T04:12:00Z</dcterms:created>
  <dcterms:modified xsi:type="dcterms:W3CDTF">2026-06-03T01:16:00Z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383D9DB1903C3BFDA290FA69BCD0E6F2_43</vt:lpwstr>
  </property>
  <property fmtid="{D5CDD505-2E9C-101B-9397-08002B2CF9AE}" pid="4" name="GrammarlyDocumentId">
    <vt:lpwstr>cf07466913ce92f694eb0fd762c009819c6a922a35273a52976e2e7f78453ab3</vt:lpwstr>
  </property>
</Properties>
</file>