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程佳薇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/3/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30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83D65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8AAA65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完成了L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 xml:space="preserve">LM + 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RAG技术预研demo</w:t>
            </w:r>
          </w:p>
          <w:p w14:paraId="14B1B9A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由项目计划书进一步明确了各模块的分工以及时间节点</w:t>
            </w:r>
          </w:p>
          <w:p w14:paraId="62A109B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进行需求分析，撰写软件需求规格说明书初稿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软件需求还有很多地方没有明确，尤其是与LLM相关的功能需求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674AB636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进一步讨论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涉及LLM与RAG系统的功能需求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并在SRS上进行完善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BBE723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进一步完善细化软件需求规格说明书，补充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时序图、活动图以及正反跟踪矩阵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等</w:t>
            </w:r>
          </w:p>
          <w:p w14:paraId="1ECB24F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进一步讨论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涉及LLM与RAG系统的功能需求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5B82509"/>
    <w:rsid w:val="14A775AD"/>
    <w:rsid w:val="14CE28DE"/>
    <w:rsid w:val="1B222C5C"/>
    <w:rsid w:val="1C41411B"/>
    <w:rsid w:val="39790A3B"/>
    <w:rsid w:val="437A79AD"/>
    <w:rsid w:val="50514BA1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206</Words>
  <Characters>232</Characters>
  <Lines>1</Lines>
  <Paragraphs>1</Paragraphs>
  <TotalTime>0</TotalTime>
  <ScaleCrop>false</ScaleCrop>
  <LinksUpToDate>false</LinksUpToDate>
  <CharactersWithSpaces>232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聆涟</cp:lastModifiedBy>
  <dcterms:modified xsi:type="dcterms:W3CDTF">2026-04-01T00:26:04Z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