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58D8359B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8C61ED">
              <w:rPr>
                <w:rFonts w:ascii="宋体" w:eastAsia="宋体" w:hAnsi="宋体" w:cs="宋体" w:hint="eastAsia"/>
                <w:color w:val="000000"/>
              </w:rPr>
              <w:t>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8A9DBBE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参与项目小组会议，完成上周工作复盘与下周开发计划讨论、任务拆解与分工。</w:t>
            </w:r>
          </w:p>
          <w:p w14:paraId="075FE8D6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完成智教魔方项目开发环境搭建与配置，包括依赖安装、目录结构规范、基础工程初始化。</w:t>
            </w:r>
          </w:p>
          <w:p w14:paraId="057400EF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完成前端项目国际化（i18n）多语言体系搭建，接入中文、英文、高棉语（km-KH），实现语言切换与全局翻译函数封装。</w:t>
            </w:r>
          </w:p>
          <w:p w14:paraId="4E548439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完成Vue 自定义指令开发，实现登录校验、网络状态检测、权限控制三大指令，并统一注册挂载。</w:t>
            </w:r>
          </w:p>
          <w:p w14:paraId="1B616FC7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完成系统主题与样式基础建设，封装中国传统色库、页面切换动画、全局样式重置、滚动条美化。</w:t>
            </w:r>
          </w:p>
          <w:p w14:paraId="0409DC72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完成用户管理模块接口封装，实现用户列表获取、登录、验证码、用户信息、路由权限等 API 请求函数。</w:t>
            </w:r>
          </w:p>
          <w:p w14:paraId="095AA8E8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完成项目核心类型定义（TypeScript），覆盖用户账户、角色权限、题目生成、答案批改、课程计划、在线问答等业务类型。</w:t>
            </w:r>
          </w:p>
          <w:p w14:paraId="760E7530" w14:textId="77777777" w:rsidR="00996E5B" w:rsidRPr="00996E5B" w:rsidRDefault="00996E5B" w:rsidP="00996E5B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完成请求库封装，基于 Axios 实现统一请求、响应处理、Loading 状态、Hook 式请求调用。</w:t>
            </w:r>
          </w:p>
          <w:p w14:paraId="2A92B472" w14:textId="77777777" w:rsidR="00996E5B" w:rsidRDefault="00996E5B" w:rsidP="00996E5B">
            <w:pPr>
              <w:numPr>
                <w:ilvl w:val="0"/>
                <w:numId w:val="1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完成项目入口初始化逻辑，实现 Pinia 状态管理、路由、国际化、自定义指令、样式资源的按序挂载。</w:t>
            </w:r>
          </w:p>
          <w:p w14:paraId="1E1C8758" w14:textId="5B6AC84A" w:rsidR="004F4AC9" w:rsidRPr="00601987" w:rsidRDefault="00000000" w:rsidP="00996E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3542C11" w14:textId="77777777" w:rsidR="00996E5B" w:rsidRPr="00996E5B" w:rsidRDefault="00996E5B" w:rsidP="00996E5B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项目完整业务代码开发</w:t>
            </w:r>
          </w:p>
          <w:p w14:paraId="7F2B726C" w14:textId="77777777" w:rsidR="00996E5B" w:rsidRPr="00996E5B" w:rsidRDefault="00996E5B" w:rsidP="00996E5B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后端接口联调与真实数据对接</w:t>
            </w:r>
          </w:p>
          <w:p w14:paraId="4ACA9710" w14:textId="40D188F4" w:rsidR="004F4AC9" w:rsidRDefault="00996E5B" w:rsidP="00996E5B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页面交互与 UI 视觉完善</w:t>
            </w: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7B11CEF" w14:textId="77777777" w:rsidR="00996E5B" w:rsidRPr="00996E5B" w:rsidRDefault="00996E5B" w:rsidP="00996E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部分 TypeScript 类型定义需与后端字段进一步对齐。</w:t>
            </w:r>
          </w:p>
          <w:p w14:paraId="40AFF42F" w14:textId="77777777" w:rsidR="00996E5B" w:rsidRPr="00996E5B" w:rsidRDefault="00996E5B" w:rsidP="00996E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多语言翻译内容需根据业务场景补充优化。</w:t>
            </w:r>
          </w:p>
          <w:p w14:paraId="5FEC6AD0" w14:textId="3937967A" w:rsidR="00996E5B" w:rsidRPr="00CC7E21" w:rsidRDefault="00996E5B" w:rsidP="00996E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真实接口联调尚未开展，Mock 数据暂时代替使用。</w:t>
            </w:r>
          </w:p>
          <w:p w14:paraId="6C79330B" w14:textId="3727FAA3" w:rsidR="00DE1820" w:rsidRPr="00CC7E21" w:rsidRDefault="00DE1820" w:rsidP="00996E5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B0464" w14:textId="77777777" w:rsidR="00996E5B" w:rsidRPr="00996E5B" w:rsidRDefault="00996E5B" w:rsidP="00996E5B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提前与后端对齐接口字段、返回结构、错误码，降低联调成本。</w:t>
            </w:r>
          </w:p>
          <w:p w14:paraId="36934C2D" w14:textId="74042FB7" w:rsidR="00DE1820" w:rsidRPr="00CC7E21" w:rsidRDefault="00996E5B" w:rsidP="00996E5B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按模块推进单元测试，保证基础功能稳定性。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8520" w14:textId="77777777" w:rsidR="00996E5B" w:rsidRPr="00996E5B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开展用户管理、权限控制、教师账户管理模块的详细设计与编码实现。</w:t>
            </w:r>
          </w:p>
          <w:p w14:paraId="7B4D188E" w14:textId="77777777" w:rsidR="00996E5B" w:rsidRPr="00996E5B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对接后端真实接口，完成登录、用户列表、权限路由等功能联调。</w:t>
            </w:r>
          </w:p>
          <w:p w14:paraId="57B3EA35" w14:textId="77777777" w:rsidR="00996E5B" w:rsidRPr="00996E5B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完善教学计划生成、考核题目生成、自动批改、在线问答等核心业务的类型与接口。</w:t>
            </w:r>
          </w:p>
          <w:p w14:paraId="2C2CDF61" w14:textId="77777777" w:rsidR="00996E5B" w:rsidRPr="00996E5B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推进项目文档规范化，统一版本管理、目录结构、交付标准。</w:t>
            </w:r>
          </w:p>
          <w:p w14:paraId="508243D6" w14:textId="77777777" w:rsidR="00996E5B" w:rsidRPr="00996E5B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完成主题配置、页面动画、布局交互等视觉体验优化。</w:t>
            </w:r>
          </w:p>
          <w:p w14:paraId="207A04D8" w14:textId="30713A0A" w:rsidR="00AE0126" w:rsidRPr="00AE0126" w:rsidRDefault="00996E5B" w:rsidP="00996E5B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96E5B">
              <w:rPr>
                <w:rFonts w:ascii="宋体" w:eastAsia="宋体" w:hAnsi="宋体" w:cs="宋体" w:hint="eastAsia"/>
                <w:color w:val="000000"/>
                <w:lang w:bidi="ar"/>
              </w:rPr>
              <w:t>编写单元测试，保证代码质量与可复用性。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FD351" w14:textId="77777777" w:rsidR="00917E85" w:rsidRDefault="00917E85">
      <w:pPr>
        <w:spacing w:line="240" w:lineRule="auto"/>
      </w:pPr>
      <w:r>
        <w:separator/>
      </w:r>
    </w:p>
  </w:endnote>
  <w:endnote w:type="continuationSeparator" w:id="0">
    <w:p w14:paraId="00EA4998" w14:textId="77777777" w:rsidR="00917E85" w:rsidRDefault="00917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8249" w14:textId="77777777" w:rsidR="00917E85" w:rsidRDefault="00917E85">
      <w:pPr>
        <w:spacing w:after="0"/>
      </w:pPr>
      <w:r>
        <w:separator/>
      </w:r>
    </w:p>
  </w:footnote>
  <w:footnote w:type="continuationSeparator" w:id="0">
    <w:p w14:paraId="1D264B1A" w14:textId="77777777" w:rsidR="00917E85" w:rsidRDefault="00917E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15FBA"/>
    <w:rsid w:val="00037770"/>
    <w:rsid w:val="00063500"/>
    <w:rsid w:val="00110E20"/>
    <w:rsid w:val="0013223C"/>
    <w:rsid w:val="001354B5"/>
    <w:rsid w:val="001E4183"/>
    <w:rsid w:val="00271CE4"/>
    <w:rsid w:val="00300F98"/>
    <w:rsid w:val="003027DF"/>
    <w:rsid w:val="003B25D7"/>
    <w:rsid w:val="00431F9C"/>
    <w:rsid w:val="00443541"/>
    <w:rsid w:val="004F4AC9"/>
    <w:rsid w:val="005104F5"/>
    <w:rsid w:val="00533D01"/>
    <w:rsid w:val="005E3BEF"/>
    <w:rsid w:val="005F16EA"/>
    <w:rsid w:val="00601987"/>
    <w:rsid w:val="00633BCB"/>
    <w:rsid w:val="007C29DE"/>
    <w:rsid w:val="007E1DFF"/>
    <w:rsid w:val="00830F18"/>
    <w:rsid w:val="008A73D3"/>
    <w:rsid w:val="008C61ED"/>
    <w:rsid w:val="008C66AE"/>
    <w:rsid w:val="00917E85"/>
    <w:rsid w:val="009236DB"/>
    <w:rsid w:val="00930D07"/>
    <w:rsid w:val="00996E5B"/>
    <w:rsid w:val="009A07ED"/>
    <w:rsid w:val="009F0D9A"/>
    <w:rsid w:val="00A11D88"/>
    <w:rsid w:val="00A7197A"/>
    <w:rsid w:val="00A77F1C"/>
    <w:rsid w:val="00AE0126"/>
    <w:rsid w:val="00B5521B"/>
    <w:rsid w:val="00BF63EC"/>
    <w:rsid w:val="00C0154A"/>
    <w:rsid w:val="00C270E3"/>
    <w:rsid w:val="00C372B0"/>
    <w:rsid w:val="00C67522"/>
    <w:rsid w:val="00C86830"/>
    <w:rsid w:val="00CC3E47"/>
    <w:rsid w:val="00CC7E21"/>
    <w:rsid w:val="00DE1820"/>
    <w:rsid w:val="00F24011"/>
    <w:rsid w:val="00F969FD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470</Characters>
  <Application>Microsoft Office Word</Application>
  <DocSecurity>0</DocSecurity>
  <Lines>42</Lines>
  <Paragraphs>37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2026-05-20T01:00:00Z</dcterms:created>
  <dcterms:modified xsi:type="dcterms:W3CDTF">2026-05-20T01:00:00Z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