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pPr w:leftFromText="180" w:rightFromText="180" w:vertAnchor="page" w:horzAnchor="page" w:tblpX="1268" w:tblpY="1518"/>
        <w:tblOverlap w:val="never"/>
        <w:tblW w:w="10128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4"/>
        <w:gridCol w:w="1410"/>
        <w:gridCol w:w="1140"/>
        <w:gridCol w:w="2208"/>
        <w:gridCol w:w="1548"/>
        <w:gridCol w:w="3288"/>
      </w:tblGrid>
      <w:tr w14:paraId="6275B2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4" w:hRule="atLeast"/>
        </w:trPr>
        <w:tc>
          <w:tcPr>
            <w:tcW w:w="10128" w:type="dxa"/>
            <w:gridSpan w:val="6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745E587D">
            <w:pPr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color w:val="000000"/>
                <w:sz w:val="44"/>
                <w:szCs w:val="4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44"/>
                <w:szCs w:val="44"/>
                <w:lang w:bidi="ar"/>
              </w:rPr>
              <w:t>工作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44"/>
                <w:szCs w:val="44"/>
                <w:lang w:val="en-US" w:eastAsia="zh-CN" w:bidi="ar"/>
              </w:rPr>
              <w:t>周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44"/>
                <w:szCs w:val="44"/>
                <w:lang w:bidi="ar"/>
              </w:rPr>
              <w:t>报</w:t>
            </w:r>
          </w:p>
        </w:tc>
      </w:tr>
      <w:tr w14:paraId="2D2A51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4" w:hRule="atLeast"/>
        </w:trPr>
        <w:tc>
          <w:tcPr>
            <w:tcW w:w="5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855E155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姓名</w:t>
            </w:r>
          </w:p>
        </w:tc>
        <w:tc>
          <w:tcPr>
            <w:tcW w:w="14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1B26553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</w:rPr>
              <w:t>豆美玲</w:t>
            </w:r>
          </w:p>
        </w:tc>
        <w:tc>
          <w:tcPr>
            <w:tcW w:w="11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3E60D1F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时间</w:t>
            </w:r>
          </w:p>
        </w:tc>
        <w:tc>
          <w:tcPr>
            <w:tcW w:w="22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B9254BA">
            <w:pPr>
              <w:jc w:val="center"/>
              <w:rPr>
                <w:rFonts w:hint="eastAsia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</w:rPr>
              <w:t>202</w:t>
            </w: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6</w:t>
            </w:r>
            <w:r>
              <w:rPr>
                <w:rFonts w:hint="eastAsia" w:ascii="宋体" w:hAnsi="宋体" w:eastAsia="宋体" w:cs="宋体"/>
                <w:color w:val="000000"/>
              </w:rPr>
              <w:t>.0</w:t>
            </w: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3</w:t>
            </w:r>
            <w:r>
              <w:rPr>
                <w:rFonts w:hint="eastAsia" w:ascii="宋体" w:hAnsi="宋体" w:eastAsia="宋体" w:cs="宋体"/>
                <w:color w:val="000000"/>
              </w:rPr>
              <w:t>.1</w:t>
            </w: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1</w:t>
            </w:r>
          </w:p>
        </w:tc>
        <w:tc>
          <w:tcPr>
            <w:tcW w:w="15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7C91DB8">
            <w:pPr>
              <w:textAlignment w:val="center"/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团队项目名称</w:t>
            </w:r>
          </w:p>
        </w:tc>
        <w:tc>
          <w:tcPr>
            <w:tcW w:w="32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985CD85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</w:rPr>
              <w:t>大学生全能搭子匹配平台</w:t>
            </w:r>
          </w:p>
        </w:tc>
      </w:tr>
      <w:tr w14:paraId="21285D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B87F0E1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工作总结</w:t>
            </w: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399B331E">
            <w:pPr>
              <w:textAlignment w:val="top"/>
              <w:rPr>
                <w:rFonts w:hint="eastAsia" w:ascii="宋体" w:hAnsi="宋体" w:eastAsia="宋体" w:cs="宋体"/>
                <w:b/>
                <w:bCs/>
                <w:color w:val="000000"/>
                <w:lang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lang w:bidi="ar"/>
              </w:rPr>
              <w:t>完成的内容：</w:t>
            </w:r>
          </w:p>
          <w:p w14:paraId="6F1138A6">
            <w:pPr>
              <w:numPr>
                <w:ilvl w:val="0"/>
                <w:numId w:val="1"/>
              </w:numPr>
              <w:ind w:left="440" w:leftChars="0" w:hanging="440" w:firstLineChars="0"/>
              <w:textAlignment w:val="top"/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完成小组的组建，讨论并确定队长人选</w:t>
            </w:r>
          </w:p>
          <w:p w14:paraId="14346207">
            <w:pPr>
              <w:numPr>
                <w:ilvl w:val="0"/>
                <w:numId w:val="1"/>
              </w:numPr>
              <w:ind w:left="440" w:leftChars="0" w:hanging="440" w:firstLineChars="0"/>
              <w:textAlignment w:val="top"/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与小组成员讨论</w:t>
            </w: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并确定项目选题，确定“大学生全能搭子匹配平台”方向，</w:t>
            </w: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覆盖学习搭子、运动搭子、兴趣搭子等</w:t>
            </w:r>
            <w:bookmarkStart w:id="0" w:name="_GoBack"/>
            <w:bookmarkEnd w:id="0"/>
          </w:p>
          <w:p w14:paraId="1CC04A87">
            <w:pPr>
              <w:numPr>
                <w:ilvl w:val="0"/>
                <w:numId w:val="1"/>
              </w:numPr>
              <w:ind w:left="440" w:leftChars="0" w:hanging="440" w:firstLineChars="0"/>
              <w:textAlignment w:val="top"/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初步手机同类平台（校园集市、组队类小程序）的功能特点，作为参考</w:t>
            </w:r>
          </w:p>
          <w:p w14:paraId="14CD8151">
            <w:pPr>
              <w:textAlignment w:val="top"/>
              <w:rPr>
                <w:rFonts w:hint="eastAsia" w:ascii="宋体" w:hAnsi="宋体" w:eastAsia="宋体" w:cs="宋体"/>
                <w:b/>
                <w:bCs/>
                <w:color w:val="000000"/>
                <w:lang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lang w:bidi="ar"/>
              </w:rPr>
              <w:t>未完成的内容：</w:t>
            </w:r>
          </w:p>
          <w:p w14:paraId="3930D356">
            <w:pPr>
              <w:numPr>
                <w:ilvl w:val="0"/>
                <w:numId w:val="2"/>
              </w:numPr>
              <w:ind w:left="440" w:leftChars="0" w:hanging="440" w:firstLineChars="0"/>
              <w:textAlignment w:val="top"/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编写细致的项目计划书</w:t>
            </w:r>
          </w:p>
          <w:p w14:paraId="27176257">
            <w:pPr>
              <w:numPr>
                <w:ilvl w:val="0"/>
                <w:numId w:val="2"/>
              </w:numPr>
              <w:ind w:left="440" w:leftChars="0" w:hanging="440" w:firstLineChars="0"/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未确定技术栈以及开发模式</w:t>
            </w:r>
          </w:p>
        </w:tc>
      </w:tr>
      <w:tr w14:paraId="6E6C46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4A2D62B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5FEE38D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1232B1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AEBCBD9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</w:tcPr>
          <w:p w14:paraId="49FDA64D">
            <w:pPr>
              <w:textAlignment w:val="top"/>
              <w:rPr>
                <w:rFonts w:hint="eastAsia" w:ascii="宋体" w:hAnsi="宋体" w:eastAsia="宋体" w:cs="宋体"/>
                <w:b/>
                <w:bCs/>
                <w:color w:val="000000"/>
                <w:lang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lang w:bidi="ar"/>
              </w:rPr>
              <w:t>现存问题：</w:t>
            </w:r>
          </w:p>
          <w:p w14:paraId="52F81461">
            <w:p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default" w:ascii="宋体" w:hAnsi="宋体" w:eastAsia="宋体" w:cs="宋体"/>
                <w:color w:val="000000"/>
                <w:lang w:val="en-US" w:eastAsia="zh-CN"/>
              </w:rPr>
              <w:t>1. 项目仍处于初步想法阶段，缺乏系统性的项目计划，具体内容、时间节点、里程碑均未明确</w:t>
            </w:r>
          </w:p>
          <w:p w14:paraId="644EFDBC">
            <w:p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default" w:ascii="宋体" w:hAnsi="宋体" w:eastAsia="宋体" w:cs="宋体"/>
                <w:color w:val="000000"/>
                <w:lang w:val="en-US" w:eastAsia="zh-CN"/>
              </w:rPr>
              <w:t>2. 团队内尚未建立固定的沟通机制与协作流程，存在信息同步不及时的风险</w:t>
            </w:r>
          </w:p>
          <w:p w14:paraId="689628CC">
            <w:p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default" w:ascii="宋体" w:hAnsi="宋体" w:eastAsia="宋体" w:cs="宋体"/>
                <w:color w:val="000000"/>
                <w:lang w:val="en-US" w:eastAsia="zh-CN"/>
              </w:rPr>
              <w:t>3. 对项目可能遇到的技术难点、进度延期等风险缺少预判与应对思路</w:t>
            </w:r>
          </w:p>
        </w:tc>
      </w:tr>
      <w:tr w14:paraId="266C6A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DC48A7B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</w:tcPr>
          <w:p w14:paraId="380156D1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3FDAEE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83954D8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E22592D">
            <w:pPr>
              <w:textAlignment w:val="top"/>
              <w:rPr>
                <w:rFonts w:ascii="宋体" w:hAnsi="宋体" w:eastAsia="宋体" w:cs="宋体"/>
                <w:b/>
                <w:bCs/>
                <w:color w:val="000000"/>
                <w:lang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lang w:bidi="ar"/>
              </w:rPr>
              <w:t>改进建议：</w:t>
            </w:r>
          </w:p>
          <w:p w14:paraId="3A789AE4">
            <w:p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default" w:ascii="宋体" w:hAnsi="宋体" w:eastAsia="宋体" w:cs="宋体"/>
                <w:color w:val="000000"/>
                <w:lang w:val="en-US" w:eastAsia="zh-CN"/>
              </w:rPr>
              <w:t>1. 本周内完成项目计划书初稿，明确项目目标、功能范围、阶段划分及关键时间节点</w:t>
            </w:r>
          </w:p>
          <w:p w14:paraId="39904813">
            <w:p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default" w:ascii="宋体" w:hAnsi="宋体" w:eastAsia="宋体" w:cs="宋体"/>
                <w:color w:val="000000"/>
                <w:lang w:val="en-US" w:eastAsia="zh-CN"/>
              </w:rPr>
              <w:t>2. 建立团队例会制度，每周固定时间同步进展与问题，使用在线文档协作沉淀资料</w:t>
            </w:r>
          </w:p>
          <w:p w14:paraId="72A6CDCA">
            <w:p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3</w:t>
            </w:r>
            <w:r>
              <w:rPr>
                <w:rFonts w:hint="default" w:ascii="宋体" w:hAnsi="宋体" w:eastAsia="宋体" w:cs="宋体"/>
                <w:color w:val="000000"/>
                <w:lang w:val="en-US" w:eastAsia="zh-CN"/>
              </w:rPr>
              <w:t>. 初步调研技术方案，结合团队能力确定开发模式（如小程序/Web端）及分工</w:t>
            </w:r>
          </w:p>
        </w:tc>
      </w:tr>
      <w:tr w14:paraId="7DD29D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CEB3EAA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77CFE6B5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5F6E06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3F5BDF2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584B704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3E618D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1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B0D3A5F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5851AC9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0DCE30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F88CF54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工作计划</w:t>
            </w: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866777D">
            <w:pPr>
              <w:textAlignment w:val="top"/>
              <w:rPr>
                <w:rFonts w:hint="eastAsia" w:ascii="宋体" w:hAnsi="宋体" w:eastAsia="宋体" w:cs="宋体"/>
                <w:b/>
                <w:bCs/>
                <w:color w:val="000000"/>
                <w:lang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lang w:val="en-US" w:eastAsia="zh-CN" w:bidi="ar"/>
              </w:rPr>
              <w:t>下周计划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lang w:bidi="ar"/>
              </w:rPr>
              <w:t>：</w:t>
            </w:r>
          </w:p>
          <w:p w14:paraId="0538509C">
            <w:pPr>
              <w:numPr>
                <w:ilvl w:val="0"/>
                <w:numId w:val="2"/>
              </w:numPr>
              <w:ind w:left="440" w:leftChars="0" w:hanging="440" w:firstLineChars="0"/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  <w:t>项目计划书：完成项目计划书编写，包含项目背景、功能模块、时间安排、人员分工、风险评估等内容</w:t>
            </w:r>
          </w:p>
          <w:p w14:paraId="10CE8847">
            <w:pPr>
              <w:numPr>
                <w:ilvl w:val="0"/>
                <w:numId w:val="2"/>
              </w:numPr>
              <w:ind w:left="440" w:leftChars="0" w:hanging="440" w:firstLineChars="0"/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  <w:t>技术准备：团队成员初步确定技术栈（如微信小程序 + 后端框架），搭建基础开发环境</w:t>
            </w:r>
          </w:p>
        </w:tc>
      </w:tr>
      <w:tr w14:paraId="26C7D3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A231A69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FB8FCD1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78C347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B093C19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C53752F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0FE0F6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694C871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4DA905C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0BC3DC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4541DD7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A098F1B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7F7E40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3DC8427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DC6D24A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5FBFC1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96E93A5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222E534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09D739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A71FB65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1C6271C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</w:tbl>
    <w:p w14:paraId="20CDBB1C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20DC48A"/>
    <w:multiLevelType w:val="singleLevel"/>
    <w:tmpl w:val="B20DC48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DC691DD"/>
    <w:multiLevelType w:val="singleLevel"/>
    <w:tmpl w:val="2DC691D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jMjAwYjk5NzJhYzgxMWNmNDg1Y2FiMDc3NDI3NDYifQ=="/>
  </w:docVars>
  <w:rsids>
    <w:rsidRoot w:val="437A79AD"/>
    <w:rsid w:val="000A344A"/>
    <w:rsid w:val="00110E20"/>
    <w:rsid w:val="001E4183"/>
    <w:rsid w:val="002A3376"/>
    <w:rsid w:val="00300F98"/>
    <w:rsid w:val="00443541"/>
    <w:rsid w:val="004D0635"/>
    <w:rsid w:val="004D7250"/>
    <w:rsid w:val="00533D01"/>
    <w:rsid w:val="005B2F8C"/>
    <w:rsid w:val="005F16EA"/>
    <w:rsid w:val="00614BEF"/>
    <w:rsid w:val="006D2A2C"/>
    <w:rsid w:val="007842FF"/>
    <w:rsid w:val="007C29DE"/>
    <w:rsid w:val="007E1DFF"/>
    <w:rsid w:val="0086345E"/>
    <w:rsid w:val="009A07ED"/>
    <w:rsid w:val="00A7197A"/>
    <w:rsid w:val="00A978B4"/>
    <w:rsid w:val="00AE0C37"/>
    <w:rsid w:val="00B5521B"/>
    <w:rsid w:val="00B64F29"/>
    <w:rsid w:val="00C23F1C"/>
    <w:rsid w:val="00C86830"/>
    <w:rsid w:val="00D90DE8"/>
    <w:rsid w:val="14CE28DE"/>
    <w:rsid w:val="1ABD5F72"/>
    <w:rsid w:val="22F87E14"/>
    <w:rsid w:val="2CB84B3A"/>
    <w:rsid w:val="3B3B6538"/>
    <w:rsid w:val="437A7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4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basedOn w:val="4"/>
    <w:qFormat/>
    <w:uiPriority w:val="0"/>
    <w:rPr>
      <w:b/>
    </w:rPr>
  </w:style>
  <w:style w:type="paragraph" w:customStyle="1" w:styleId="6">
    <w:name w:val="代码"/>
    <w:basedOn w:val="1"/>
    <w:link w:val="7"/>
    <w:qFormat/>
    <w:uiPriority w:val="0"/>
    <w:rPr>
      <w:sz w:val="21"/>
      <w:szCs w:val="20"/>
    </w:rPr>
  </w:style>
  <w:style w:type="character" w:customStyle="1" w:styleId="7">
    <w:name w:val="代码 字符"/>
    <w:basedOn w:val="8"/>
    <w:link w:val="6"/>
    <w:qFormat/>
    <w:uiPriority w:val="0"/>
    <w:rPr>
      <w:rFonts w:asciiTheme="minorHAnsi" w:hAnsiTheme="minorHAnsi" w:eastAsiaTheme="minorEastAsia"/>
      <w:sz w:val="21"/>
      <w:szCs w:val="20"/>
      <w:shd w:val="clear" w:color="auto" w:fill="D9D9D9"/>
    </w:rPr>
  </w:style>
  <w:style w:type="character" w:customStyle="1" w:styleId="8">
    <w:name w:val="coder Char"/>
    <w:basedOn w:val="4"/>
    <w:link w:val="9"/>
    <w:qFormat/>
    <w:uiPriority w:val="0"/>
    <w:rPr>
      <w:sz w:val="18"/>
      <w:shd w:val="clear" w:color="auto" w:fill="D9D9D9"/>
    </w:rPr>
  </w:style>
  <w:style w:type="paragraph" w:customStyle="1" w:styleId="9">
    <w:name w:val="coder"/>
    <w:basedOn w:val="1"/>
    <w:link w:val="8"/>
    <w:qFormat/>
    <w:uiPriority w:val="0"/>
    <w:pPr>
      <w:pBdr>
        <w:top w:val="dashSmallGap" w:color="auto" w:sz="4" w:space="1"/>
        <w:left w:val="dashSmallGap" w:color="auto" w:sz="4" w:space="4"/>
        <w:bottom w:val="dashSmallGap" w:color="auto" w:sz="4" w:space="1"/>
        <w:right w:val="dashSmallGap" w:color="auto" w:sz="4" w:space="4"/>
      </w:pBdr>
      <w:shd w:val="clear" w:color="auto" w:fill="D9D9D9"/>
    </w:pPr>
    <w:rPr>
      <w:sz w:val="18"/>
      <w:szCs w:val="20"/>
    </w:rPr>
  </w:style>
  <w:style w:type="paragraph" w:styleId="10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236</Words>
  <Characters>249</Characters>
  <Lines>158</Lines>
  <Paragraphs>62</Paragraphs>
  <TotalTime>28</TotalTime>
  <ScaleCrop>false</ScaleCrop>
  <LinksUpToDate>false</LinksUpToDate>
  <CharactersWithSpaces>249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2025-07-23T05:48:00Z</dcterms:created>
  <dc:creator>假如我</dc:creator>
  <cp:lastModifiedBy>豆美玲</cp:lastModifiedBy>
  <dcterms:modified xsi:type="dcterms:W3CDTF">2026-03-25T00:30:07Z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AD0DE5436FDC4B4187F627A9E8F660FD</vt:lpwstr>
  </property>
  <property fmtid="{D5CDD505-2E9C-101B-9397-08002B2CF9AE}" pid="4" name="GrammarlyDocumentId">
    <vt:lpwstr>cf07466913ce92f694eb0fd762c009819c6a922a35273a52976e2e7f78453ab3</vt:lpwstr>
  </property>
  <property fmtid="{D5CDD505-2E9C-101B-9397-08002B2CF9AE}" pid="5" name="KSOTemplateDocerSaveRecord">
    <vt:lpwstr>eyJoZGlkIjoiMzYzYTM2NTJjMDU0ZjUwNjFiM2JkMTUyMGY3ZjlhNGMiLCJ1c2VySWQiOiIxNzczMTc4MTM1In0=</vt:lpwstr>
  </property>
</Properties>
</file>