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安鑫梦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2026.3.11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搭子星球匹配平台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B5DB38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完成项目立项讨论，明确项目整体方向与核心定位</w:t>
            </w:r>
          </w:p>
          <w:p w14:paraId="73C9C69B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完成项目可行性分析，从市场、需求、技术、落地性多维度论证</w:t>
            </w:r>
          </w:p>
          <w:p w14:paraId="66FB014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明确产品背景，确定校园 / 年轻用户结伴需求痛点</w:t>
            </w:r>
          </w:p>
          <w:p w14:paraId="36C97B7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完成目标受众人群定位（学生群体、年轻上班族、兴趣结伴用户）</w:t>
            </w:r>
          </w:p>
          <w:p w14:paraId="7A9329D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5.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初步梳理并明确产品核心功能框架，确定搭子匹配、发帖、动态、个人中心、消息群聊五大模块</w:t>
            </w:r>
          </w:p>
          <w:p w14:paraId="406C53AE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6.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与团队统一产品逻辑、使用场景及核心流程</w:t>
            </w:r>
          </w:p>
          <w:p w14:paraId="14CD815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729E536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3930D35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F81461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部分功能细节未完全细化，需进一步完善流程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产品界面结构与交互逻辑需进一步确认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789AE4">
            <w:pPr>
              <w:textAlignment w:val="top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下周启动正式计划书编写，将功能点结构化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86A0A7">
            <w:pPr>
              <w:textAlignment w:val="top"/>
              <w:rPr>
                <w:rFonts w:hint="eastAsia" w:ascii="宋体" w:hAnsi="宋体" w:eastAsia="宋体" w:cs="宋体"/>
                <w:color w:val="000000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完成项目计划书撰写，包含项目概述、市场分析、功能规划、产品定位、开发计划等内容。</w:t>
            </w:r>
            <w:bookmarkStart w:id="0" w:name="_GoBack"/>
            <w:bookmarkEnd w:id="0"/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0CDB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8F7C5E"/>
    <w:rsid w:val="14CE28DE"/>
    <w:rsid w:val="437A79AD"/>
    <w:rsid w:val="7B44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68</Characters>
  <Lines>1</Lines>
  <Paragraphs>1</Paragraphs>
  <TotalTime>17</TotalTime>
  <ScaleCrop>false</ScaleCrop>
  <LinksUpToDate>false</LinksUpToDate>
  <CharactersWithSpaces>68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R.</cp:lastModifiedBy>
  <dcterms:modified xsi:type="dcterms:W3CDTF">2026-03-25T02:51:08Z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DE935D18CCFF4F67B7736CC4185000FD_13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eyJoZGlkIjoiOWE1ZjRlODRjNmFkYjg4ZjliYmY1NDMzYmJlZGFmODIiLCJ1c2VySWQiOiIxMDY4NTgyNzE1In0=</vt:lpwstr>
  </property>
</Properties>
</file>