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846B2B" w:rsidRPr="007F7B1D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Pr="007F7B1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44"/>
                <w:szCs w:val="44"/>
              </w:rPr>
            </w:pPr>
            <w:r w:rsidRPr="007F7B1D">
              <w:rPr>
                <w:rFonts w:ascii="宋体" w:eastAsia="宋体" w:hAnsi="宋体" w:cs="宋体" w:hint="eastAsia"/>
                <w:color w:val="000000"/>
                <w:sz w:val="44"/>
                <w:szCs w:val="44"/>
                <w:lang w:bidi="ar"/>
              </w:rPr>
              <w:t>工作</w:t>
            </w:r>
            <w:r w:rsidR="004A06CB" w:rsidRPr="007F7B1D">
              <w:rPr>
                <w:rFonts w:ascii="宋体" w:eastAsia="宋体" w:hAnsi="宋体" w:cs="宋体" w:hint="eastAsia"/>
                <w:color w:val="000000"/>
                <w:sz w:val="44"/>
                <w:szCs w:val="44"/>
                <w:lang w:bidi="ar"/>
              </w:rPr>
              <w:t>周</w:t>
            </w:r>
            <w:r w:rsidRPr="007F7B1D">
              <w:rPr>
                <w:rFonts w:ascii="宋体" w:eastAsia="宋体" w:hAnsi="宋体" w:cs="宋体" w:hint="eastAsia"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:rsidRPr="007F7B1D" w14:paraId="64704124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Pr="007F7B1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 w:rsidRPr="007F7B1D"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11D364D6" w:rsidR="00846B2B" w:rsidRPr="007F7B1D" w:rsidRDefault="00F07A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F7B1D">
              <w:rPr>
                <w:rFonts w:ascii="宋体" w:eastAsia="宋体" w:hAnsi="宋体" w:cs="宋体" w:hint="eastAsia"/>
                <w:color w:val="000000"/>
              </w:rPr>
              <w:t>朱绪达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Pr="007F7B1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 w:rsidRPr="007F7B1D"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2624ADF9" w:rsidR="00846B2B" w:rsidRPr="007F7B1D" w:rsidRDefault="00F07A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 w:rsidRPr="007F7B1D">
              <w:rPr>
                <w:rFonts w:ascii="宋体" w:eastAsia="宋体" w:hAnsi="宋体" w:cs="宋体" w:hint="eastAsia"/>
                <w:color w:val="000000"/>
              </w:rPr>
              <w:t>2026/</w:t>
            </w:r>
            <w:r w:rsidR="007F7B1D" w:rsidRPr="007F7B1D">
              <w:rPr>
                <w:rFonts w:ascii="宋体" w:eastAsia="宋体" w:hAnsi="宋体" w:cs="宋体" w:hint="eastAsia"/>
                <w:color w:val="000000"/>
              </w:rPr>
              <w:t>4</w:t>
            </w:r>
            <w:r w:rsidRPr="007F7B1D">
              <w:rPr>
                <w:rFonts w:ascii="宋体" w:eastAsia="宋体" w:hAnsi="宋体" w:cs="宋体" w:hint="eastAsia"/>
                <w:color w:val="000000"/>
              </w:rPr>
              <w:t>/</w:t>
            </w:r>
            <w:r w:rsidR="007F7B1D" w:rsidRPr="007F7B1D">
              <w:rPr>
                <w:rFonts w:ascii="宋体" w:eastAsia="宋体" w:hAnsi="宋体" w:cs="宋体" w:hint="eastAsia"/>
                <w:color w:val="000000"/>
              </w:rPr>
              <w:t>1</w:t>
            </w:r>
            <w:r w:rsidRPr="007F7B1D">
              <w:rPr>
                <w:rFonts w:ascii="宋体" w:eastAsia="宋体" w:hAnsi="宋体" w:cs="宋体" w:hint="eastAsia"/>
                <w:color w:val="000000"/>
              </w:rPr>
              <w:t>-2026/4/</w:t>
            </w:r>
            <w:r w:rsidR="007F7B1D" w:rsidRPr="007F7B1D">
              <w:rPr>
                <w:rFonts w:ascii="宋体" w:eastAsia="宋体" w:hAnsi="宋体" w:cs="宋体" w:hint="eastAsia"/>
                <w:color w:val="000000"/>
              </w:rPr>
              <w:t>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Pr="007F7B1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 w:rsidRPr="007F7B1D"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6240CA66" w:rsidR="00846B2B" w:rsidRPr="007F7B1D" w:rsidRDefault="00F07AEE" w:rsidP="008364C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 w:rsidRPr="007F7B1D">
              <w:rPr>
                <w:rFonts w:ascii="宋体" w:eastAsia="宋体" w:hAnsi="宋体" w:cs="宋体"/>
                <w:color w:val="000000"/>
              </w:rPr>
              <w:t>模拟面试智能体系统 </w:t>
            </w:r>
          </w:p>
        </w:tc>
      </w:tr>
      <w:tr w:rsidR="00846B2B" w:rsidRPr="007F7B1D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Pr="007F7B1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 w:rsidRPr="007F7B1D"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77777777" w:rsidR="00846B2B" w:rsidRPr="007F7B1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 w:rsidRPr="007F7B1D"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 w:rsidRPr="007F7B1D"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</w:p>
          <w:p w14:paraId="29375BD7" w14:textId="77777777" w:rsidR="007F7B1D" w:rsidRPr="007F7B1D" w:rsidRDefault="007F7B1D" w:rsidP="007F7B1D">
            <w:pPr>
              <w:numPr>
                <w:ilvl w:val="0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面试核心服务业务流程定稿</w:t>
            </w:r>
          </w:p>
          <w:p w14:paraId="4BCAFDE1" w14:textId="77777777" w:rsidR="007F7B1D" w:rsidRPr="007F7B1D" w:rsidRDefault="007F7B1D" w:rsidP="007F7B1D">
            <w:pPr>
              <w:numPr>
                <w:ilvl w:val="1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面试生命周期设计： 确定了从“建立连接-身份校验-开场白-循环提问-面试收尾-生成报告”的标准化面试逻辑流转图。</w:t>
            </w:r>
          </w:p>
          <w:p w14:paraId="457A721C" w14:textId="77777777" w:rsidR="007F7B1D" w:rsidRPr="007F7B1D" w:rsidRDefault="007F7B1D" w:rsidP="007F7B1D">
            <w:pPr>
              <w:numPr>
                <w:ilvl w:val="1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动态追问机制方案： 输出了基于 AI 评估结果触发的“深入追问”设计文档，定义了面试官智能体在何种量化分值下切换话题或深化当前问题。</w:t>
            </w:r>
          </w:p>
          <w:p w14:paraId="0578800E" w14:textId="6BC15AD4" w:rsidR="007F7B1D" w:rsidRPr="007F7B1D" w:rsidRDefault="007F7B1D" w:rsidP="007F7B1D">
            <w:pPr>
              <w:numPr>
                <w:ilvl w:val="0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实时通信架构方案设计</w:t>
            </w:r>
          </w:p>
          <w:p w14:paraId="7AD5516E" w14:textId="56007CD2" w:rsidR="007F7B1D" w:rsidRPr="007F7B1D" w:rsidRDefault="007F7B1D" w:rsidP="007F7B1D">
            <w:pPr>
              <w:numPr>
                <w:ilvl w:val="1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信令交互协议选型： 确定采用 WebSocket 作为实时信令传输协议，完成了面试状态同步的消息格式定义。</w:t>
            </w:r>
          </w:p>
          <w:p w14:paraId="64A1D994" w14:textId="77777777" w:rsidR="007F7B1D" w:rsidRPr="007F7B1D" w:rsidRDefault="007F7B1D" w:rsidP="007F7B1D">
            <w:pPr>
              <w:numPr>
                <w:ilvl w:val="1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并发连接管理设计： 设计了基于 Room ID 的会话隔离方案，确保面试过程中的指令传输高可靠、低延迟。</w:t>
            </w:r>
          </w:p>
          <w:p w14:paraId="3024DCE8" w14:textId="77777777" w:rsidR="007F7B1D" w:rsidRPr="007F7B1D" w:rsidRDefault="007F7B1D" w:rsidP="007F7B1D">
            <w:pPr>
              <w:numPr>
                <w:ilvl w:val="0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多模态视频</w:t>
            </w:r>
            <w:proofErr w:type="gramStart"/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流处理</w:t>
            </w:r>
            <w:proofErr w:type="gramEnd"/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模型设计</w:t>
            </w:r>
          </w:p>
          <w:p w14:paraId="113B7777" w14:textId="77777777" w:rsidR="007F7B1D" w:rsidRPr="007F7B1D" w:rsidRDefault="007F7B1D" w:rsidP="007F7B1D">
            <w:pPr>
              <w:numPr>
                <w:ilvl w:val="1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proofErr w:type="gramStart"/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推流与</w:t>
            </w:r>
            <w:proofErr w:type="gramEnd"/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渲染链路规划： 明确了前端采集、流媒体服务器中转到后端 AI 分析的完整拓扑结构，初步选定 WebRTC 方案。</w:t>
            </w:r>
          </w:p>
          <w:p w14:paraId="3162D923" w14:textId="25B5D7A7" w:rsidR="007F7B1D" w:rsidRPr="007F7B1D" w:rsidRDefault="007F7B1D" w:rsidP="007F7B1D">
            <w:pPr>
              <w:numPr>
                <w:ilvl w:val="1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数据采集指标定义： 制定了视频</w:t>
            </w:r>
            <w:proofErr w:type="gramStart"/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流抽帧分析</w:t>
            </w:r>
            <w:proofErr w:type="gramEnd"/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的维度以及音频流实时转文字的触发频率规约。</w:t>
            </w:r>
          </w:p>
          <w:p w14:paraId="3830E370" w14:textId="77777777" w:rsidR="007F7B1D" w:rsidRPr="007F7B1D" w:rsidRDefault="007F7B1D" w:rsidP="007F7B1D">
            <w:pPr>
              <w:numPr>
                <w:ilvl w:val="0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数据库逻辑模型（ER）设计</w:t>
            </w:r>
          </w:p>
          <w:p w14:paraId="469223B7" w14:textId="2CB10CCB" w:rsidR="007F7B1D" w:rsidRPr="007F7B1D" w:rsidRDefault="007F7B1D" w:rsidP="007F7B1D">
            <w:pPr>
              <w:numPr>
                <w:ilvl w:val="1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 xml:space="preserve">针对负责模块完成了实体关系建模：包括 </w:t>
            </w:r>
            <w:proofErr w:type="spellStart"/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Interview_Session</w:t>
            </w:r>
            <w:proofErr w:type="spellEnd"/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、</w:t>
            </w:r>
            <w:proofErr w:type="spellStart"/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Realtime_Log</w:t>
            </w:r>
            <w:proofErr w:type="spellEnd"/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 xml:space="preserve">及 </w:t>
            </w:r>
            <w:proofErr w:type="spellStart"/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Evaluation_Metrics</w:t>
            </w:r>
            <w:proofErr w:type="spellEnd"/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。</w:t>
            </w:r>
          </w:p>
          <w:p w14:paraId="1342B833" w14:textId="77777777" w:rsidR="00443F35" w:rsidRPr="007F7B1D" w:rsidRDefault="00000000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23EBCE4" w14:textId="77777777" w:rsidR="007F7B1D" w:rsidRPr="007F7B1D" w:rsidRDefault="007F7B1D" w:rsidP="007F7B1D">
            <w:pPr>
              <w:numPr>
                <w:ilvl w:val="0"/>
                <w:numId w:val="11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视频编解码参数调优： 尚未针对</w:t>
            </w:r>
            <w:proofErr w:type="gramStart"/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弱网环境</w:t>
            </w:r>
            <w:proofErr w:type="gramEnd"/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制定详细的视频码率降级方案。</w:t>
            </w:r>
          </w:p>
          <w:p w14:paraId="4BE165CC" w14:textId="77777777" w:rsidR="007F7B1D" w:rsidRPr="007F7B1D" w:rsidRDefault="007F7B1D" w:rsidP="007F7B1D">
            <w:pPr>
              <w:numPr>
                <w:ilvl w:val="0"/>
                <w:numId w:val="11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proofErr w:type="gramStart"/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物理库表建立</w:t>
            </w:r>
            <w:proofErr w:type="gramEnd"/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： SQL 脚本编写工作顺延至下周开发环境配置完成后执行。</w:t>
            </w:r>
          </w:p>
          <w:p w14:paraId="210B1D53" w14:textId="77777777" w:rsidR="007F7B1D" w:rsidRPr="007F7B1D" w:rsidRDefault="007F7B1D" w:rsidP="007F7B1D">
            <w:pPr>
              <w:numPr>
                <w:ilvl w:val="0"/>
                <w:numId w:val="11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原型交互细节确认： 视频面试界面中“实时反馈组件”的交互动画细节需与 UI 进一步对齐。</w:t>
            </w:r>
          </w:p>
          <w:p w14:paraId="5CEEDB4B" w14:textId="5E3C8171" w:rsidR="00F07AEE" w:rsidRPr="007F7B1D" w:rsidRDefault="00F07AEE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:rsidRPr="007F7B1D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Pr="007F7B1D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Pr="007F7B1D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:rsidRPr="007F7B1D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Pr="007F7B1D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2A64216" w14:textId="77777777" w:rsidR="00846B2B" w:rsidRPr="007F7B1D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19B9CAF1" w14:textId="77777777" w:rsidR="007F7B1D" w:rsidRPr="007F7B1D" w:rsidRDefault="007F7B1D" w:rsidP="007F7B1D">
            <w:pPr>
              <w:numPr>
                <w:ilvl w:val="0"/>
                <w:numId w:val="1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/>
                <w:color w:val="000000"/>
                <w:lang w:bidi="ar"/>
              </w:rPr>
              <w:lastRenderedPageBreak/>
              <w:t>RTC 延迟风险： 若后端 AI 推理时间过长，可能导致实时通信中的“AI 响应延迟”，需进一步设计预加载或过渡语（填充对话）机制。</w:t>
            </w:r>
          </w:p>
          <w:p w14:paraId="07AB5067" w14:textId="77777777" w:rsidR="007F7B1D" w:rsidRPr="007F7B1D" w:rsidRDefault="007F7B1D" w:rsidP="007F7B1D">
            <w:pPr>
              <w:numPr>
                <w:ilvl w:val="0"/>
                <w:numId w:val="1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浏览器兼容性隐患： WebRTC 在不同移动端浏览器上的采集权限可能存在差异，需在原型阶段补充兼容性容错方案。</w:t>
            </w:r>
          </w:p>
          <w:p w14:paraId="7CCB4871" w14:textId="5AB2D59D" w:rsidR="00F07AEE" w:rsidRPr="007F7B1D" w:rsidRDefault="00F07AEE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:rsidRPr="007F7B1D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Pr="007F7B1D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Pr="007F7B1D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:rsidRPr="007F7B1D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Pr="007F7B1D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26761" w14:textId="77777777" w:rsidR="005A4C68" w:rsidRPr="007F7B1D" w:rsidRDefault="00000000" w:rsidP="00F07A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  <w:r w:rsidR="00F07AEE" w:rsidRPr="007F7B1D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32275581" w14:textId="77777777" w:rsidR="007F7B1D" w:rsidRPr="007F7B1D" w:rsidRDefault="007F7B1D" w:rsidP="007F7B1D">
            <w:pPr>
              <w:numPr>
                <w:ilvl w:val="0"/>
                <w:numId w:val="13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引入流式传输（Streaming）： 建议 AI 响应采用流式输出，配合前端实时渲染，以减少用户感知的首字等待时间（TTFB）。</w:t>
            </w:r>
          </w:p>
          <w:p w14:paraId="2A07F986" w14:textId="77777777" w:rsidR="007F7B1D" w:rsidRPr="007F7B1D" w:rsidRDefault="007F7B1D" w:rsidP="007F7B1D">
            <w:pPr>
              <w:numPr>
                <w:ilvl w:val="0"/>
                <w:numId w:val="13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音视频分离处理： 建议将音频流优先处理以保证对话流畅度，视频流分析可采用非对称的异步处理模式以减轻服务器压力。</w:t>
            </w:r>
          </w:p>
          <w:p w14:paraId="40C1FDBB" w14:textId="6DCB1BA5" w:rsidR="00443F35" w:rsidRPr="007F7B1D" w:rsidRDefault="00443F35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:rsidRPr="007F7B1D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Pr="007F7B1D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Pr="007F7B1D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:rsidRPr="007F7B1D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Pr="007F7B1D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Pr="007F7B1D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:rsidRPr="007F7B1D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Pr="007F7B1D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Pr="007F7B1D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:rsidRPr="007F7B1D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Pr="007F7B1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 w:rsidRPr="007F7B1D"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14BB" w14:textId="77777777" w:rsidR="007F7B1D" w:rsidRPr="007F7B1D" w:rsidRDefault="007F7B1D" w:rsidP="007F7B1D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下周工作计划</w:t>
            </w:r>
          </w:p>
          <w:p w14:paraId="66373C92" w14:textId="77777777" w:rsidR="007F7B1D" w:rsidRPr="007F7B1D" w:rsidRDefault="007F7B1D" w:rsidP="007F7B1D">
            <w:pPr>
              <w:numPr>
                <w:ilvl w:val="0"/>
                <w:numId w:val="14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技术环境初始化： 搭建基于 WebSocket 和 WebRTC 的原型验证环境（PoC）。</w:t>
            </w:r>
          </w:p>
          <w:p w14:paraId="701BA9CB" w14:textId="77777777" w:rsidR="007F7B1D" w:rsidRPr="007F7B1D" w:rsidRDefault="007F7B1D" w:rsidP="007F7B1D">
            <w:pPr>
              <w:numPr>
                <w:ilvl w:val="0"/>
                <w:numId w:val="14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SQL 脚本落地： 完成面试核心业务相关表的</w:t>
            </w:r>
            <w:proofErr w:type="gramStart"/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物理建表</w:t>
            </w:r>
            <w:proofErr w:type="gramEnd"/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工作。</w:t>
            </w:r>
          </w:p>
          <w:p w14:paraId="704DBB24" w14:textId="77777777" w:rsidR="007F7B1D" w:rsidRPr="007F7B1D" w:rsidRDefault="007F7B1D" w:rsidP="007F7B1D">
            <w:pPr>
              <w:numPr>
                <w:ilvl w:val="0"/>
                <w:numId w:val="14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信令接口开发： 开始编写第一版 RTC 信令交互代码，实现基础的呼叫与连接建立。</w:t>
            </w:r>
          </w:p>
          <w:p w14:paraId="71115195" w14:textId="77777777" w:rsidR="007F7B1D" w:rsidRPr="007F7B1D" w:rsidRDefault="007F7B1D" w:rsidP="007F7B1D">
            <w:pPr>
              <w:numPr>
                <w:ilvl w:val="0"/>
                <w:numId w:val="14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模型接入准备： 联调视频</w:t>
            </w:r>
            <w:proofErr w:type="gramStart"/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流抽帧</w:t>
            </w:r>
            <w:proofErr w:type="gramEnd"/>
            <w:r w:rsidRPr="007F7B1D">
              <w:rPr>
                <w:rFonts w:ascii="宋体" w:eastAsia="宋体" w:hAnsi="宋体" w:cs="宋体"/>
                <w:color w:val="000000"/>
                <w:lang w:bidi="ar"/>
              </w:rPr>
              <w:t>接口与 AI 视觉分析模块的数据对接规范。</w:t>
            </w:r>
          </w:p>
          <w:p w14:paraId="58EC9A05" w14:textId="497A3F43" w:rsidR="00443F35" w:rsidRPr="007F7B1D" w:rsidRDefault="00443F35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:rsidRPr="007F7B1D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Pr="007F7B1D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Pr="007F7B1D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:rsidRPr="007F7B1D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Pr="007F7B1D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Pr="007F7B1D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:rsidRPr="007F7B1D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Pr="007F7B1D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Pr="007F7B1D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:rsidRPr="007F7B1D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Pr="007F7B1D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Pr="007F7B1D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:rsidRPr="007F7B1D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Pr="007F7B1D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Pr="007F7B1D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:rsidRPr="007F7B1D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Pr="007F7B1D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Pr="007F7B1D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:rsidRPr="007F7B1D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Pr="007F7B1D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Pr="007F7B1D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Pr="007F7B1D" w:rsidRDefault="00846B2B"/>
    <w:sectPr w:rsidR="00846B2B" w:rsidRPr="007F7B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30462" w14:textId="77777777" w:rsidR="00780E45" w:rsidRDefault="00780E45">
      <w:pPr>
        <w:spacing w:line="240" w:lineRule="auto"/>
      </w:pPr>
      <w:r>
        <w:separator/>
      </w:r>
    </w:p>
  </w:endnote>
  <w:endnote w:type="continuationSeparator" w:id="0">
    <w:p w14:paraId="47675C04" w14:textId="77777777" w:rsidR="00780E45" w:rsidRDefault="00780E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D067C" w14:textId="77777777" w:rsidR="00780E45" w:rsidRDefault="00780E45">
      <w:pPr>
        <w:spacing w:after="0"/>
      </w:pPr>
      <w:r>
        <w:separator/>
      </w:r>
    </w:p>
  </w:footnote>
  <w:footnote w:type="continuationSeparator" w:id="0">
    <w:p w14:paraId="54E20087" w14:textId="77777777" w:rsidR="00780E45" w:rsidRDefault="00780E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DA7"/>
    <w:multiLevelType w:val="multilevel"/>
    <w:tmpl w:val="4A0C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E3536"/>
    <w:multiLevelType w:val="multilevel"/>
    <w:tmpl w:val="303C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883293"/>
    <w:multiLevelType w:val="multilevel"/>
    <w:tmpl w:val="B8BE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84691"/>
    <w:multiLevelType w:val="multilevel"/>
    <w:tmpl w:val="F152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93CB1"/>
    <w:multiLevelType w:val="multilevel"/>
    <w:tmpl w:val="20A4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2439C"/>
    <w:multiLevelType w:val="multilevel"/>
    <w:tmpl w:val="135E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72EA3"/>
    <w:multiLevelType w:val="multilevel"/>
    <w:tmpl w:val="9DBE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4C09B0"/>
    <w:multiLevelType w:val="multilevel"/>
    <w:tmpl w:val="A256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E96C10"/>
    <w:multiLevelType w:val="multilevel"/>
    <w:tmpl w:val="006C7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9194324">
    <w:abstractNumId w:val="5"/>
  </w:num>
  <w:num w:numId="2" w16cid:durableId="1678654969">
    <w:abstractNumId w:val="10"/>
  </w:num>
  <w:num w:numId="3" w16cid:durableId="268591706">
    <w:abstractNumId w:val="1"/>
  </w:num>
  <w:num w:numId="4" w16cid:durableId="1634479751">
    <w:abstractNumId w:val="3"/>
  </w:num>
  <w:num w:numId="5" w16cid:durableId="1717854091">
    <w:abstractNumId w:val="2"/>
  </w:num>
  <w:num w:numId="6" w16cid:durableId="392698823">
    <w:abstractNumId w:val="8"/>
  </w:num>
  <w:num w:numId="7" w16cid:durableId="1201625106">
    <w:abstractNumId w:val="12"/>
  </w:num>
  <w:num w:numId="8" w16cid:durableId="183521329">
    <w:abstractNumId w:val="0"/>
  </w:num>
  <w:num w:numId="9" w16cid:durableId="138697548">
    <w:abstractNumId w:val="11"/>
  </w:num>
  <w:num w:numId="10" w16cid:durableId="621887665">
    <w:abstractNumId w:val="13"/>
  </w:num>
  <w:num w:numId="11" w16cid:durableId="326134193">
    <w:abstractNumId w:val="9"/>
  </w:num>
  <w:num w:numId="12" w16cid:durableId="1034621392">
    <w:abstractNumId w:val="7"/>
  </w:num>
  <w:num w:numId="13" w16cid:durableId="1305888436">
    <w:abstractNumId w:val="6"/>
  </w:num>
  <w:num w:numId="14" w16cid:durableId="879240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264AD8"/>
    <w:rsid w:val="00300F98"/>
    <w:rsid w:val="00443541"/>
    <w:rsid w:val="00443F35"/>
    <w:rsid w:val="004567BC"/>
    <w:rsid w:val="004A06CB"/>
    <w:rsid w:val="00533D01"/>
    <w:rsid w:val="005A4C68"/>
    <w:rsid w:val="005C16D4"/>
    <w:rsid w:val="005F16EA"/>
    <w:rsid w:val="005F30EC"/>
    <w:rsid w:val="007470F0"/>
    <w:rsid w:val="00780E45"/>
    <w:rsid w:val="007C29DE"/>
    <w:rsid w:val="007E1DFF"/>
    <w:rsid w:val="007F7B1D"/>
    <w:rsid w:val="008230DD"/>
    <w:rsid w:val="008364CB"/>
    <w:rsid w:val="00846B2B"/>
    <w:rsid w:val="008A65EF"/>
    <w:rsid w:val="009A07ED"/>
    <w:rsid w:val="009C5F0B"/>
    <w:rsid w:val="00A14095"/>
    <w:rsid w:val="00A40582"/>
    <w:rsid w:val="00A7197A"/>
    <w:rsid w:val="00B0434C"/>
    <w:rsid w:val="00B5521B"/>
    <w:rsid w:val="00B713DB"/>
    <w:rsid w:val="00C86830"/>
    <w:rsid w:val="00C953D6"/>
    <w:rsid w:val="00CF196D"/>
    <w:rsid w:val="00D24D94"/>
    <w:rsid w:val="00F07AEE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Normal (Web)"/>
    <w:basedOn w:val="a"/>
    <w:rsid w:val="00F07A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536</Words>
  <Characters>596</Characters>
  <Application>Microsoft Office Word</Application>
  <DocSecurity>0</DocSecurity>
  <Lines>54</Lines>
  <Paragraphs>43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Xuda Zhu</cp:lastModifiedBy>
  <cp:revision>7</cp:revision>
  <dcterms:created xsi:type="dcterms:W3CDTF">2026-04-01T00:41:00Z</dcterms:created>
  <dcterms:modified xsi:type="dcterms:W3CDTF">2026-04-08T00:59:00Z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