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0703685E">
            <w:pPr>
              <w:numPr>
                <w:ilvl w:val="0"/>
                <w:numId w:val="1"/>
              </w:num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共同参与团队讨论，进入系统详细设计阶段，配合团队完成系统设计文档（SDD）的初稿编制工作。</w:t>
            </w:r>
          </w:p>
          <w:p w14:paraId="45AD6F1A">
            <w:pPr>
              <w:pStyle w:val="10"/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最后完善与优化了需求规格说明书（SSR），主要针对功能模块的进一步解耦、需求细化等。</w:t>
            </w:r>
          </w:p>
          <w:p w14:paraId="74BF0DBF">
            <w:pPr>
              <w:pStyle w:val="10"/>
              <w:numPr>
                <w:ilvl w:val="0"/>
                <w:numId w:val="0"/>
              </w:numPr>
              <w:ind w:leftChars="0"/>
              <w:textAlignment w:val="top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3、重点明确需求接口的的结构分析，明确内部、外部、机器接口需求，有效消除了有效消除功能与接口描述重复的问题，提升接口设计的合理性与可维护性。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推进后端模块开发，完善模拟面试与评测、AI助手、文件下载/预览模块的逻辑梳理，严格对齐团队接口规范，确保后端开发工作有序推进。</w:t>
            </w: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现存问题：</w:t>
            </w:r>
          </w:p>
          <w:p w14:paraId="70060E20">
            <w:pPr>
              <w:numPr>
                <w:ilvl w:val="0"/>
                <w:numId w:val="2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eastAsia="宋体"/>
                <w:lang w:val="en-US" w:eastAsia="zh-CN"/>
              </w:rPr>
              <w:t>I</w:t>
            </w:r>
            <w:r>
              <w:rPr>
                <w:rFonts w:ascii="Arial" w:hAnsi="Arial" w:eastAsia="宋体" w:cs="Arial"/>
                <w:i w:val="0"/>
                <w:iCs w:val="0"/>
                <w:caps w:val="0"/>
                <w:color w:val="FFFFFF"/>
                <w:spacing w:val="0"/>
                <w:sz w:val="13"/>
                <w:szCs w:val="13"/>
                <w:shd w:val="clear" w:fill="2D2D30"/>
              </w:rPr>
              <w:t>I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M-002 视频切片 OpenCV/FFmpeg 方案未最终选型。</w:t>
            </w:r>
          </w:p>
          <w:p w14:paraId="2ACDE743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前后端未开展联通性测试，接口对接与数据交互未验证</w:t>
            </w:r>
          </w:p>
        </w:tc>
        <w:tc>
          <w:tcPr>
            <w:tcW w:w="467" w:type="dxa"/>
            <w:vAlign w:val="center"/>
          </w:tcPr>
          <w:p w14:paraId="23B0EBC9">
            <w:pPr>
              <w:ind w:firstLine="0" w:firstLineChars="0"/>
              <w:rPr>
                <w:rFonts w:hint="eastAsia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ind w:firstLine="0" w:firstLineChars="0"/>
              <w:rPr>
                <w:rFonts w:hint="eastAsia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6532A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15761CD9">
            <w:pPr>
              <w:ind w:firstLine="0" w:firstLineChars="0"/>
              <w:rPr>
                <w:rFonts w:hint="eastAsia"/>
              </w:rPr>
            </w:pPr>
            <w:r>
              <w:rPr>
                <w:rFonts w:hint="default"/>
              </w:rPr>
              <w:t>1、UI原型仅完成初步设计，模块间交互细节、状态转换、数据流向未完全明确，可能影响后续前后端开发的衔接效率。</w:t>
            </w:r>
          </w:p>
          <w:p w14:paraId="37EF0A59">
            <w:pPr>
              <w:ind w:firstLine="0" w:firstLineChars="0"/>
              <w:rPr>
                <w:rFonts w:hint="default"/>
              </w:rPr>
            </w:pPr>
            <w:r>
              <w:rPr>
                <w:rFonts w:hint="default"/>
              </w:rPr>
              <w:t>2、前后端未开展联通性测试，接口对接与数据交互的有效性未得到验证，存在接口适配异常的潜在风险。</w:t>
            </w:r>
          </w:p>
          <w:p w14:paraId="50FD3B0B">
            <w:pPr>
              <w:ind w:firstLine="0" w:firstLineChars="0"/>
              <w:rPr>
                <w:rFonts w:hint="default"/>
              </w:rPr>
            </w:pPr>
            <w:r>
              <w:rPr>
                <w:rFonts w:hint="default"/>
              </w:rPr>
              <w:t>3、M-002视频切片OpenCV/FFmpeg方案未最终选型，技术方案的不确定性影响视频切片相关功能的开发进度。</w:t>
            </w:r>
          </w:p>
          <w:p w14:paraId="775ECCA7">
            <w:pPr>
              <w:ind w:firstLine="0" w:firstLineChars="0"/>
              <w:rPr>
                <w:rFonts w:hint="eastAsia"/>
                <w:lang w:eastAsia="zh-CN"/>
              </w:rPr>
            </w:pP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B4EE5D4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针对系统设计文档初稿结构混乱，内容不齐全等问题做进文档的结构调整与内容重构，完全遵循SDD风格进行文档撰写。</w:t>
            </w:r>
          </w:p>
          <w:p w14:paraId="68D36C22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推进肢体分析、微表情分析等模型的项目集成落地。</w:t>
            </w:r>
          </w:p>
          <w:p w14:paraId="5DAB47E5">
            <w:pPr>
              <w:numPr>
                <w:ilvl w:val="0"/>
                <w:numId w:val="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配合团队推进UI原型细节完善及前后端联通性测试，及时排查并解决开发过程中出现的问题。</w:t>
            </w: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9AE81">
            <w:pPr>
              <w:pStyle w:val="5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本周期间，团队成员一起完成了：</w:t>
            </w:r>
          </w:p>
          <w:p w14:paraId="26689693">
            <w:pPr>
              <w:pStyle w:val="5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需求规格文档（SRS）的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最终完善与定稿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：针对前期评审中发现的功能边界模糊问题，进行了针对性修正。重新梳理了业务逻辑架构，确保功能描述与系统技术架构的高度一致，为后续开发提供了确化的准则。</w:t>
            </w:r>
          </w:p>
          <w:p w14:paraId="4DEFB42B">
            <w:pPr>
              <w:pStyle w:val="5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前端 UI 原型设计与交互定义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：基于用户使用场景，完成核心业务模块的 UI 原型设计。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明确前端UI设计的基本界面及功能交互逻辑。</w:t>
            </w:r>
          </w:p>
          <w:p w14:paraId="7DE7D444">
            <w:pPr>
              <w:ind w:firstLine="0" w:firstLineChars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系统设计文档（SDD）：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本周完成了系统设计文档的初稿，但仍然存在结构混乱与内容不全的问题，在后续会继续调整和完善SDD风格系统设计文档。</w:t>
            </w:r>
            <w:bookmarkStart w:id="0" w:name="_GoBack"/>
            <w:bookmarkEnd w:id="0"/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617E02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DA9BB"/>
    <w:multiLevelType w:val="singleLevel"/>
    <w:tmpl w:val="B93DA9B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D19109"/>
    <w:multiLevelType w:val="singleLevel"/>
    <w:tmpl w:val="DBD1910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7FF77F2"/>
    <w:multiLevelType w:val="singleLevel"/>
    <w:tmpl w:val="07FF77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55499"/>
    <w:rsid w:val="03141AF9"/>
    <w:rsid w:val="1D031DE9"/>
    <w:rsid w:val="24D22FB3"/>
    <w:rsid w:val="3D0234A9"/>
    <w:rsid w:val="45255499"/>
    <w:rsid w:val="50CF4070"/>
    <w:rsid w:val="584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3 Char"/>
    <w:link w:val="2"/>
    <w:qFormat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9">
    <w:name w:val="标题 4 Char"/>
    <w:link w:val="3"/>
    <w:qFormat/>
    <w:uiPriority w:val="0"/>
    <w:rPr>
      <w:rFonts w:ascii="Arial" w:hAnsi="Arial" w:eastAsia="宋体"/>
      <w:b/>
      <w:sz w:val="28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2026-04-15T00:47:00Z</dcterms:created>
  <dc:creator>何郑雄</dc:creator>
  <cp:lastModifiedBy>何郑雄</cp:lastModifiedBy>
  <dcterms:modified xsi:type="dcterms:W3CDTF">2026-04-15T01:30:26Z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217708F013794C92A3183F2250F85082_11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