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3334" w14:textId="19C5C09D" w:rsidR="00840D43" w:rsidRDefault="00000000">
      <w:pPr>
        <w:keepNext/>
        <w:keepLines/>
        <w:spacing w:before="480" w:after="0"/>
        <w:outlineLvl w:val="0"/>
        <w:rPr>
          <w:rFonts w:ascii="Calibri" w:eastAsia="宋体" w:hAnsi="Calibri" w:cs="Times New Roman" w:hint="eastAsia"/>
          <w:b/>
          <w:bCs/>
          <w:color w:val="366091"/>
          <w:sz w:val="28"/>
          <w:szCs w:val="28"/>
          <w:lang w:eastAsia="zh-CN"/>
        </w:rPr>
      </w:pPr>
      <w:r>
        <w:rPr>
          <w:rFonts w:cs="Times New Roman"/>
          <w:b/>
          <w:bCs/>
          <w:color w:val="1F4E79"/>
          <w:sz w:val="32"/>
          <w:szCs w:val="28"/>
          <w:lang w:eastAsia="zh-CN"/>
        </w:rPr>
        <w:t>Markdown 编辑器模块单元测试报告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065"/>
        <w:gridCol w:w="4457"/>
      </w:tblGrid>
      <w:tr w:rsidR="00840D43" w14:paraId="36644A15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66863BEA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测试负责人</w:t>
            </w:r>
            <w:proofErr w:type="spellEnd"/>
          </w:p>
        </w:tc>
        <w:tc>
          <w:tcPr>
            <w:tcW w:w="4986" w:type="dxa"/>
            <w:vAlign w:val="center"/>
          </w:tcPr>
          <w:p w14:paraId="46B55AAC" w14:textId="77777777" w:rsidR="00840D43" w:rsidRDefault="00000000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Den</w:t>
            </w:r>
            <w:r>
              <w:rPr>
                <w:rFonts w:cs="Times New Roman" w:hint="eastAsia"/>
                <w:sz w:val="18"/>
                <w:lang w:eastAsia="zh-CN"/>
              </w:rPr>
              <w:t>g</w:t>
            </w:r>
            <w:r>
              <w:rPr>
                <w:rFonts w:cs="Times New Roman"/>
                <w:sz w:val="18"/>
              </w:rPr>
              <w:t>（Markdown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编辑器开发</w:t>
            </w:r>
            <w:proofErr w:type="spellEnd"/>
            <w:r>
              <w:rPr>
                <w:rFonts w:cs="Times New Roman"/>
                <w:sz w:val="18"/>
              </w:rPr>
              <w:t>）</w:t>
            </w:r>
          </w:p>
        </w:tc>
      </w:tr>
      <w:tr w:rsidR="00840D43" w14:paraId="1A1238EB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407ADA0D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测试类型</w:t>
            </w:r>
            <w:proofErr w:type="spellEnd"/>
          </w:p>
        </w:tc>
        <w:tc>
          <w:tcPr>
            <w:tcW w:w="4986" w:type="dxa"/>
            <w:vAlign w:val="center"/>
          </w:tcPr>
          <w:p w14:paraId="440BF712" w14:textId="77777777" w:rsidR="00840D43" w:rsidRDefault="00000000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单元测试；模块测试</w:t>
            </w:r>
            <w:proofErr w:type="spellEnd"/>
          </w:p>
        </w:tc>
      </w:tr>
      <w:tr w:rsidR="00840D43" w14:paraId="04B6F15D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481E5EDF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适用阶段</w:t>
            </w:r>
            <w:proofErr w:type="spellEnd"/>
          </w:p>
        </w:tc>
        <w:tc>
          <w:tcPr>
            <w:tcW w:w="4986" w:type="dxa"/>
            <w:vAlign w:val="center"/>
          </w:tcPr>
          <w:p w14:paraId="502A6023" w14:textId="77777777" w:rsidR="00840D43" w:rsidRDefault="00000000">
            <w:pPr>
              <w:spacing w:after="0" w:line="240" w:lineRule="auto"/>
              <w:rPr>
                <w:rFonts w:cs="Times New Roman"/>
                <w:lang w:eastAsia="zh-CN"/>
              </w:rPr>
            </w:pPr>
            <w:r>
              <w:rPr>
                <w:rFonts w:cs="Times New Roman"/>
                <w:sz w:val="18"/>
                <w:lang w:eastAsia="zh-CN"/>
              </w:rPr>
              <w:t>课程最终汇报 / 版本收口阶段</w:t>
            </w:r>
          </w:p>
        </w:tc>
      </w:tr>
      <w:tr w:rsidR="00840D43" w14:paraId="285AF2FC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79563DAB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测试环境</w:t>
            </w:r>
            <w:proofErr w:type="spellEnd"/>
          </w:p>
        </w:tc>
        <w:tc>
          <w:tcPr>
            <w:tcW w:w="4986" w:type="dxa"/>
            <w:vAlign w:val="center"/>
          </w:tcPr>
          <w:p w14:paraId="7C88D4DC" w14:textId="77777777" w:rsidR="00840D43" w:rsidRDefault="0000000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Windows 11；PyCharm；Anaconda；Python 3.11；PySide6；SQLite；项目工作区 workspace</w:t>
            </w:r>
            <w:proofErr w:type="gramStart"/>
            <w:r>
              <w:rPr>
                <w:rFonts w:cs="Times New Roman"/>
                <w:sz w:val="18"/>
              </w:rPr>
              <w:t>/.</w:t>
            </w:r>
            <w:proofErr w:type="spellStart"/>
            <w:r>
              <w:rPr>
                <w:rFonts w:cs="Times New Roman"/>
                <w:sz w:val="18"/>
              </w:rPr>
              <w:t>agni</w:t>
            </w:r>
            <w:proofErr w:type="spellEnd"/>
            <w:proofErr w:type="gramEnd"/>
            <w:r>
              <w:rPr>
                <w:rFonts w:cs="Times New Roman"/>
                <w:sz w:val="18"/>
              </w:rPr>
              <w:t>/</w:t>
            </w:r>
            <w:proofErr w:type="spellStart"/>
            <w:r>
              <w:rPr>
                <w:rFonts w:cs="Times New Roman"/>
                <w:sz w:val="18"/>
              </w:rPr>
              <w:t>agni.db</w:t>
            </w:r>
            <w:proofErr w:type="spellEnd"/>
          </w:p>
        </w:tc>
      </w:tr>
    </w:tbl>
    <w:p w14:paraId="44287926" w14:textId="77777777" w:rsidR="00840D43" w:rsidRDefault="00840D43">
      <w:pPr>
        <w:rPr>
          <w:rFonts w:cs="Times New Roman"/>
        </w:rPr>
      </w:pPr>
    </w:p>
    <w:p w14:paraId="5FBC8B35" w14:textId="77777777" w:rsidR="00840D43" w:rsidRDefault="00000000">
      <w:pPr>
        <w:keepNext/>
        <w:keepLines/>
        <w:spacing w:before="200" w:after="0"/>
        <w:outlineLvl w:val="1"/>
        <w:rPr>
          <w:rFonts w:ascii="Calibri" w:eastAsia="宋体" w:hAnsi="Calibri" w:cs="Times New Roman"/>
          <w:b/>
          <w:bCs/>
          <w:color w:val="4F81BD"/>
          <w:sz w:val="26"/>
          <w:szCs w:val="26"/>
        </w:rPr>
      </w:pPr>
      <w:proofErr w:type="spellStart"/>
      <w:r>
        <w:rPr>
          <w:rFonts w:cs="Times New Roman"/>
          <w:b/>
          <w:bCs/>
          <w:color w:val="595959"/>
          <w:sz w:val="26"/>
          <w:szCs w:val="26"/>
        </w:rPr>
        <w:t>一、测试目的</w:t>
      </w:r>
      <w:proofErr w:type="spellEnd"/>
    </w:p>
    <w:p w14:paraId="5F355960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验证 Markdown 编辑器相关模块在文本输入、内容加载、保存状态同步、标题提取和双向链接语法识别方面是否符合设计要求。</w:t>
      </w:r>
    </w:p>
    <w:p w14:paraId="1CB2B203" w14:textId="77777777" w:rsidR="00840D43" w:rsidRDefault="00000000">
      <w:pPr>
        <w:keepNext/>
        <w:keepLines/>
        <w:spacing w:before="200" w:after="0"/>
        <w:outlineLvl w:val="1"/>
        <w:rPr>
          <w:rFonts w:ascii="Calibri" w:eastAsia="宋体" w:hAnsi="Calibri" w:cs="Times New Roman"/>
          <w:b/>
          <w:bCs/>
          <w:color w:val="4F81BD"/>
          <w:sz w:val="26"/>
          <w:szCs w:val="26"/>
          <w:lang w:eastAsia="zh-CN"/>
        </w:rPr>
      </w:pPr>
      <w:r>
        <w:rPr>
          <w:rFonts w:cs="Times New Roman"/>
          <w:b/>
          <w:bCs/>
          <w:color w:val="595959"/>
          <w:sz w:val="26"/>
          <w:szCs w:val="26"/>
          <w:lang w:eastAsia="zh-CN"/>
        </w:rPr>
        <w:t>二、测试范围</w:t>
      </w:r>
    </w:p>
    <w:p w14:paraId="0E63D36B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· Markdown 编辑器输入与显示。</w:t>
      </w:r>
    </w:p>
    <w:p w14:paraId="26B2576F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· 笔记正文加载、修改和保存状态同步。</w:t>
      </w:r>
    </w:p>
    <w:p w14:paraId="22D11392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· 标题提取与大纲数据生成。</w:t>
      </w:r>
    </w:p>
    <w:p w14:paraId="49E87E23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· [[双向链接]] 语法识别入口。</w:t>
      </w:r>
    </w:p>
    <w:p w14:paraId="773BE418" w14:textId="77777777" w:rsidR="00840D43" w:rsidRDefault="00000000">
      <w:pPr>
        <w:spacing w:after="80"/>
        <w:rPr>
          <w:rFonts w:cs="Times New Roman"/>
        </w:rPr>
      </w:pPr>
      <w:r>
        <w:rPr>
          <w:rFonts w:cs="Times New Roman"/>
        </w:rPr>
        <w:t xml:space="preserve">· </w:t>
      </w:r>
      <w:proofErr w:type="spellStart"/>
      <w:r>
        <w:rPr>
          <w:rFonts w:cs="Times New Roman"/>
        </w:rPr>
        <w:t>编辑器与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note_controller</w:t>
      </w:r>
      <w:proofErr w:type="spellEnd"/>
      <w:r>
        <w:rPr>
          <w:rFonts w:cs="Times New Roman"/>
        </w:rPr>
        <w:t xml:space="preserve"> / </w:t>
      </w:r>
      <w:proofErr w:type="spellStart"/>
      <w:r>
        <w:rPr>
          <w:rFonts w:cs="Times New Roman"/>
        </w:rPr>
        <w:t>note_service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的对接</w:t>
      </w:r>
      <w:proofErr w:type="spellEnd"/>
      <w:r>
        <w:rPr>
          <w:rFonts w:cs="Times New Roman"/>
        </w:rPr>
        <w:t>。</w:t>
      </w:r>
    </w:p>
    <w:p w14:paraId="4FAA75B0" w14:textId="77777777" w:rsidR="00840D43" w:rsidRDefault="00000000">
      <w:pPr>
        <w:keepNext/>
        <w:keepLines/>
        <w:spacing w:before="200" w:after="0"/>
        <w:outlineLvl w:val="1"/>
        <w:rPr>
          <w:rFonts w:ascii="Calibri" w:eastAsia="宋体" w:hAnsi="Calibri" w:cs="Times New Roman"/>
          <w:b/>
          <w:bCs/>
          <w:color w:val="4F81BD"/>
          <w:sz w:val="26"/>
          <w:szCs w:val="26"/>
        </w:rPr>
      </w:pPr>
      <w:proofErr w:type="spellStart"/>
      <w:r>
        <w:rPr>
          <w:rFonts w:cs="Times New Roman"/>
          <w:b/>
          <w:bCs/>
          <w:color w:val="595959"/>
          <w:sz w:val="26"/>
          <w:szCs w:val="26"/>
        </w:rPr>
        <w:t>三、不覆盖内容</w:t>
      </w:r>
      <w:proofErr w:type="spellEnd"/>
    </w:p>
    <w:p w14:paraId="5971BC46" w14:textId="77777777" w:rsidR="00840D43" w:rsidRDefault="00000000">
      <w:pPr>
        <w:spacing w:after="80"/>
        <w:rPr>
          <w:rFonts w:cs="Times New Roman"/>
        </w:rPr>
      </w:pPr>
      <w:r>
        <w:rPr>
          <w:rFonts w:cs="Times New Roman"/>
        </w:rPr>
        <w:t xml:space="preserve">· </w:t>
      </w:r>
      <w:proofErr w:type="spellStart"/>
      <w:r>
        <w:rPr>
          <w:rFonts w:cs="Times New Roman"/>
        </w:rPr>
        <w:t>不测试</w:t>
      </w:r>
      <w:proofErr w:type="spellEnd"/>
      <w:r>
        <w:rPr>
          <w:rFonts w:cs="Times New Roman"/>
        </w:rPr>
        <w:t xml:space="preserve"> SQLite </w:t>
      </w:r>
      <w:proofErr w:type="spellStart"/>
      <w:r>
        <w:rPr>
          <w:rFonts w:cs="Times New Roman"/>
        </w:rPr>
        <w:t>表结构正确性</w:t>
      </w:r>
      <w:proofErr w:type="spellEnd"/>
      <w:r>
        <w:rPr>
          <w:rFonts w:cs="Times New Roman"/>
        </w:rPr>
        <w:t>。</w:t>
      </w:r>
    </w:p>
    <w:p w14:paraId="7B50B360" w14:textId="77777777" w:rsidR="00840D43" w:rsidRDefault="00000000">
      <w:pPr>
        <w:spacing w:after="80"/>
        <w:rPr>
          <w:rFonts w:cs="Times New Roman"/>
        </w:rPr>
      </w:pPr>
      <w:r>
        <w:rPr>
          <w:rFonts w:cs="Times New Roman"/>
        </w:rPr>
        <w:t xml:space="preserve">· </w:t>
      </w:r>
      <w:proofErr w:type="spellStart"/>
      <w:r>
        <w:rPr>
          <w:rFonts w:cs="Times New Roman"/>
        </w:rPr>
        <w:t>不测试前端整体布局美观度</w:t>
      </w:r>
      <w:proofErr w:type="spellEnd"/>
      <w:r>
        <w:rPr>
          <w:rFonts w:cs="Times New Roman"/>
        </w:rPr>
        <w:t>。</w:t>
      </w:r>
    </w:p>
    <w:p w14:paraId="61FE63EE" w14:textId="77777777" w:rsidR="00840D43" w:rsidRDefault="00000000">
      <w:pPr>
        <w:spacing w:after="80"/>
        <w:rPr>
          <w:rFonts w:cs="Times New Roman"/>
        </w:rPr>
      </w:pPr>
      <w:r>
        <w:rPr>
          <w:rFonts w:cs="Times New Roman"/>
        </w:rPr>
        <w:t xml:space="preserve">· </w:t>
      </w:r>
      <w:proofErr w:type="spellStart"/>
      <w:r>
        <w:rPr>
          <w:rFonts w:cs="Times New Roman"/>
        </w:rPr>
        <w:t>不测试</w:t>
      </w:r>
      <w:proofErr w:type="spellEnd"/>
      <w:r>
        <w:rPr>
          <w:rFonts w:cs="Times New Roman"/>
        </w:rPr>
        <w:t xml:space="preserve"> PDF </w:t>
      </w:r>
      <w:proofErr w:type="spellStart"/>
      <w:r>
        <w:rPr>
          <w:rFonts w:cs="Times New Roman"/>
        </w:rPr>
        <w:t>阅读器功能</w:t>
      </w:r>
      <w:proofErr w:type="spellEnd"/>
      <w:r>
        <w:rPr>
          <w:rFonts w:cs="Times New Roman"/>
        </w:rPr>
        <w:t>。</w:t>
      </w:r>
    </w:p>
    <w:p w14:paraId="774C9D9D" w14:textId="77777777" w:rsidR="00840D43" w:rsidRDefault="00000000">
      <w:pPr>
        <w:keepNext/>
        <w:keepLines/>
        <w:spacing w:before="200" w:after="0"/>
        <w:outlineLvl w:val="1"/>
        <w:rPr>
          <w:rFonts w:ascii="Calibri" w:eastAsia="宋体" w:hAnsi="Calibri" w:cs="Times New Roman"/>
          <w:b/>
          <w:bCs/>
          <w:color w:val="4F81BD"/>
          <w:sz w:val="26"/>
          <w:szCs w:val="26"/>
          <w:lang w:eastAsia="zh-CN"/>
        </w:rPr>
      </w:pPr>
      <w:r>
        <w:rPr>
          <w:rFonts w:cs="Times New Roman"/>
          <w:b/>
          <w:bCs/>
          <w:color w:val="595959"/>
          <w:sz w:val="26"/>
          <w:szCs w:val="26"/>
          <w:lang w:eastAsia="zh-CN"/>
        </w:rPr>
        <w:lastRenderedPageBreak/>
        <w:t>四、测试前置条件</w:t>
      </w:r>
    </w:p>
    <w:p w14:paraId="51478F6A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· 已准备至少 3 篇 Markdown 测试笔记。</w:t>
      </w:r>
    </w:p>
    <w:p w14:paraId="4155A741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· 编辑器页面可以从主窗口打开。</w:t>
      </w:r>
    </w:p>
    <w:p w14:paraId="0DFE48F9" w14:textId="77777777" w:rsidR="00840D43" w:rsidRDefault="00000000">
      <w:pPr>
        <w:spacing w:after="80"/>
        <w:rPr>
          <w:rFonts w:cs="Times New Roman"/>
        </w:rPr>
      </w:pPr>
      <w:r>
        <w:rPr>
          <w:rFonts w:cs="Times New Roman"/>
        </w:rPr>
        <w:t xml:space="preserve">· </w:t>
      </w:r>
      <w:proofErr w:type="spellStart"/>
      <w:r>
        <w:rPr>
          <w:rFonts w:cs="Times New Roman"/>
        </w:rPr>
        <w:t>NoteService</w:t>
      </w:r>
      <w:proofErr w:type="spellEnd"/>
      <w:r>
        <w:rPr>
          <w:rFonts w:cs="Times New Roman"/>
        </w:rPr>
        <w:t xml:space="preserve"> 或 </w:t>
      </w:r>
      <w:proofErr w:type="spellStart"/>
      <w:r>
        <w:rPr>
          <w:rFonts w:cs="Times New Roman"/>
        </w:rPr>
        <w:t>NoteController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可被调用</w:t>
      </w:r>
      <w:proofErr w:type="spellEnd"/>
      <w:r>
        <w:rPr>
          <w:rFonts w:cs="Times New Roman"/>
        </w:rPr>
        <w:t>。</w:t>
      </w:r>
    </w:p>
    <w:p w14:paraId="6F42428F" w14:textId="77777777" w:rsidR="00840D43" w:rsidRDefault="00000000">
      <w:pPr>
        <w:keepNext/>
        <w:keepLines/>
        <w:spacing w:before="200" w:after="0"/>
        <w:outlineLvl w:val="1"/>
        <w:rPr>
          <w:rFonts w:ascii="Calibri" w:eastAsia="宋体" w:hAnsi="Calibri" w:cs="Times New Roman"/>
          <w:b/>
          <w:bCs/>
          <w:color w:val="4F81BD"/>
          <w:sz w:val="26"/>
          <w:szCs w:val="26"/>
        </w:rPr>
      </w:pPr>
      <w:proofErr w:type="spellStart"/>
      <w:r>
        <w:rPr>
          <w:rFonts w:cs="Times New Roman"/>
          <w:b/>
          <w:bCs/>
          <w:color w:val="595959"/>
          <w:sz w:val="26"/>
          <w:szCs w:val="26"/>
        </w:rPr>
        <w:t>五、测试用例建议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26"/>
        <w:gridCol w:w="1343"/>
        <w:gridCol w:w="1343"/>
        <w:gridCol w:w="1179"/>
        <w:gridCol w:w="1179"/>
        <w:gridCol w:w="1126"/>
        <w:gridCol w:w="1126"/>
      </w:tblGrid>
      <w:tr w:rsidR="00840D43" w14:paraId="6ED9211C" w14:textId="77777777">
        <w:trPr>
          <w:jc w:val="center"/>
        </w:trPr>
        <w:tc>
          <w:tcPr>
            <w:tcW w:w="1425" w:type="dxa"/>
            <w:shd w:val="clear" w:color="auto" w:fill="4472C4"/>
            <w:vAlign w:val="center"/>
          </w:tcPr>
          <w:p w14:paraId="5C005A70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用例编号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149A6982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测试项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02CE6C82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操作步骤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44256741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69F71303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实际结果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46A1483C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是否通过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345D0016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840D43" w14:paraId="40293206" w14:textId="77777777">
        <w:trPr>
          <w:trHeight w:val="992"/>
          <w:jc w:val="center"/>
        </w:trPr>
        <w:tc>
          <w:tcPr>
            <w:tcW w:w="1425" w:type="dxa"/>
            <w:vAlign w:val="center"/>
          </w:tcPr>
          <w:p w14:paraId="1AD81633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ED-01</w:t>
            </w:r>
          </w:p>
        </w:tc>
        <w:tc>
          <w:tcPr>
            <w:tcW w:w="1425" w:type="dxa"/>
            <w:vAlign w:val="center"/>
          </w:tcPr>
          <w:p w14:paraId="6ED87313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编辑器打开测试</w:t>
            </w:r>
            <w:proofErr w:type="spellEnd"/>
          </w:p>
        </w:tc>
        <w:tc>
          <w:tcPr>
            <w:tcW w:w="1425" w:type="dxa"/>
            <w:vAlign w:val="center"/>
          </w:tcPr>
          <w:p w14:paraId="00C383DC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打开任意</w:t>
            </w:r>
            <w:proofErr w:type="spellEnd"/>
            <w:r>
              <w:rPr>
                <w:rFonts w:cs="Times New Roman"/>
                <w:sz w:val="18"/>
                <w:szCs w:val="18"/>
              </w:rPr>
              <w:t xml:space="preserve"> Markdown </w:t>
            </w:r>
            <w:proofErr w:type="spellStart"/>
            <w:r>
              <w:rPr>
                <w:rFonts w:cs="Times New Roman"/>
                <w:sz w:val="18"/>
                <w:szCs w:val="18"/>
              </w:rPr>
              <w:t>笔记</w:t>
            </w:r>
            <w:proofErr w:type="spellEnd"/>
            <w:r>
              <w:rPr>
                <w:rFonts w:cs="Times New Roman"/>
                <w:sz w:val="18"/>
                <w:szCs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67A64E62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中央编辑区正常显示，无崩溃。</w:t>
            </w:r>
          </w:p>
        </w:tc>
        <w:tc>
          <w:tcPr>
            <w:tcW w:w="1425" w:type="dxa"/>
            <w:vAlign w:val="center"/>
          </w:tcPr>
          <w:p w14:paraId="721A0008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中央编辑器显示正常</w:t>
            </w:r>
          </w:p>
        </w:tc>
        <w:tc>
          <w:tcPr>
            <w:tcW w:w="1425" w:type="dxa"/>
            <w:vAlign w:val="center"/>
          </w:tcPr>
          <w:p w14:paraId="6A8036ED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53C82466" w14:textId="77777777" w:rsidR="00840D43" w:rsidRDefault="00840D43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40D43" w14:paraId="35E6C9FE" w14:textId="77777777">
        <w:trPr>
          <w:jc w:val="center"/>
        </w:trPr>
        <w:tc>
          <w:tcPr>
            <w:tcW w:w="1425" w:type="dxa"/>
            <w:vAlign w:val="center"/>
          </w:tcPr>
          <w:p w14:paraId="0770E946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ED-02</w:t>
            </w:r>
          </w:p>
        </w:tc>
        <w:tc>
          <w:tcPr>
            <w:tcW w:w="1425" w:type="dxa"/>
            <w:vAlign w:val="center"/>
          </w:tcPr>
          <w:p w14:paraId="11B1D4C9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 xml:space="preserve">Markdown </w:t>
            </w:r>
            <w:proofErr w:type="spellStart"/>
            <w:r>
              <w:rPr>
                <w:rFonts w:cs="Times New Roman"/>
                <w:sz w:val="18"/>
                <w:szCs w:val="18"/>
              </w:rPr>
              <w:t>文本输入测试</w:t>
            </w:r>
            <w:proofErr w:type="spellEnd"/>
          </w:p>
        </w:tc>
        <w:tc>
          <w:tcPr>
            <w:tcW w:w="1425" w:type="dxa"/>
            <w:vAlign w:val="center"/>
          </w:tcPr>
          <w:p w14:paraId="6E3CD8E4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输入标题、列表、普通段落等文本。</w:t>
            </w:r>
          </w:p>
        </w:tc>
        <w:tc>
          <w:tcPr>
            <w:tcW w:w="1425" w:type="dxa"/>
            <w:vAlign w:val="center"/>
          </w:tcPr>
          <w:p w14:paraId="2F5993AC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文本可正常输入和显示。</w:t>
            </w:r>
          </w:p>
        </w:tc>
        <w:tc>
          <w:tcPr>
            <w:tcW w:w="1425" w:type="dxa"/>
            <w:vAlign w:val="center"/>
          </w:tcPr>
          <w:p w14:paraId="1A82F63E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文本可以正常输入显示</w:t>
            </w:r>
          </w:p>
        </w:tc>
        <w:tc>
          <w:tcPr>
            <w:tcW w:w="1425" w:type="dxa"/>
            <w:vAlign w:val="center"/>
          </w:tcPr>
          <w:p w14:paraId="2D2D6A50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425444F9" w14:textId="77777777" w:rsidR="00840D43" w:rsidRDefault="00840D43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40D43" w14:paraId="62ADF4D2" w14:textId="77777777">
        <w:trPr>
          <w:jc w:val="center"/>
        </w:trPr>
        <w:tc>
          <w:tcPr>
            <w:tcW w:w="1425" w:type="dxa"/>
            <w:vAlign w:val="center"/>
          </w:tcPr>
          <w:p w14:paraId="71DFDE53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ED-03</w:t>
            </w:r>
          </w:p>
        </w:tc>
        <w:tc>
          <w:tcPr>
            <w:tcW w:w="1425" w:type="dxa"/>
            <w:vAlign w:val="center"/>
          </w:tcPr>
          <w:p w14:paraId="34611A2D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笔记内容加载测试</w:t>
            </w:r>
            <w:proofErr w:type="spellEnd"/>
          </w:p>
        </w:tc>
        <w:tc>
          <w:tcPr>
            <w:tcW w:w="1425" w:type="dxa"/>
            <w:vAlign w:val="center"/>
          </w:tcPr>
          <w:p w14:paraId="0C360C4A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打开已有笔记并检查内容。</w:t>
            </w:r>
          </w:p>
        </w:tc>
        <w:tc>
          <w:tcPr>
            <w:tcW w:w="1425" w:type="dxa"/>
            <w:vAlign w:val="center"/>
          </w:tcPr>
          <w:p w14:paraId="1082217E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编辑器内容与文件内容一致。</w:t>
            </w:r>
          </w:p>
        </w:tc>
        <w:tc>
          <w:tcPr>
            <w:tcW w:w="1425" w:type="dxa"/>
            <w:vAlign w:val="center"/>
          </w:tcPr>
          <w:p w14:paraId="6B4B917F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显示与文件内容一致</w:t>
            </w:r>
          </w:p>
        </w:tc>
        <w:tc>
          <w:tcPr>
            <w:tcW w:w="1425" w:type="dxa"/>
            <w:vAlign w:val="center"/>
          </w:tcPr>
          <w:p w14:paraId="4D19B437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6E237E37" w14:textId="77777777" w:rsidR="00840D43" w:rsidRDefault="00840D43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40D43" w14:paraId="785BCD29" w14:textId="77777777">
        <w:trPr>
          <w:jc w:val="center"/>
        </w:trPr>
        <w:tc>
          <w:tcPr>
            <w:tcW w:w="1425" w:type="dxa"/>
            <w:vAlign w:val="center"/>
          </w:tcPr>
          <w:p w14:paraId="46960B68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ED-04</w:t>
            </w:r>
          </w:p>
        </w:tc>
        <w:tc>
          <w:tcPr>
            <w:tcW w:w="1425" w:type="dxa"/>
            <w:vAlign w:val="center"/>
          </w:tcPr>
          <w:p w14:paraId="05407CEF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保存状态同步测试</w:t>
            </w:r>
            <w:proofErr w:type="spellEnd"/>
          </w:p>
        </w:tc>
        <w:tc>
          <w:tcPr>
            <w:tcW w:w="1425" w:type="dxa"/>
            <w:vAlign w:val="center"/>
          </w:tcPr>
          <w:p w14:paraId="1605A2BC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修改正文后保存，再重新打开。</w:t>
            </w:r>
          </w:p>
        </w:tc>
        <w:tc>
          <w:tcPr>
            <w:tcW w:w="1425" w:type="dxa"/>
            <w:vAlign w:val="center"/>
          </w:tcPr>
          <w:p w14:paraId="7140CBD4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修改内容不丢失</w:t>
            </w:r>
            <w:proofErr w:type="spellEnd"/>
            <w:r>
              <w:rPr>
                <w:rFonts w:cs="Times New Roman"/>
                <w:sz w:val="18"/>
                <w:szCs w:val="18"/>
              </w:rPr>
              <w:t>。</w:t>
            </w:r>
          </w:p>
        </w:tc>
        <w:tc>
          <w:tcPr>
            <w:tcW w:w="1425" w:type="dxa"/>
            <w:vAlign w:val="center"/>
          </w:tcPr>
          <w:p w14:paraId="5DD8736F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修改内容正常保存</w:t>
            </w:r>
          </w:p>
        </w:tc>
        <w:tc>
          <w:tcPr>
            <w:tcW w:w="1425" w:type="dxa"/>
            <w:vAlign w:val="center"/>
          </w:tcPr>
          <w:p w14:paraId="53D1470F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1E9FED35" w14:textId="77777777" w:rsidR="00840D43" w:rsidRDefault="00840D43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40D43" w14:paraId="7A813A89" w14:textId="77777777">
        <w:trPr>
          <w:jc w:val="center"/>
        </w:trPr>
        <w:tc>
          <w:tcPr>
            <w:tcW w:w="1425" w:type="dxa"/>
            <w:vAlign w:val="center"/>
          </w:tcPr>
          <w:p w14:paraId="74DAA5F6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ED-05</w:t>
            </w:r>
          </w:p>
        </w:tc>
        <w:tc>
          <w:tcPr>
            <w:tcW w:w="1425" w:type="dxa"/>
            <w:vAlign w:val="center"/>
          </w:tcPr>
          <w:p w14:paraId="031DC92E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标题提取测试</w:t>
            </w:r>
            <w:proofErr w:type="spellEnd"/>
          </w:p>
        </w:tc>
        <w:tc>
          <w:tcPr>
            <w:tcW w:w="1425" w:type="dxa"/>
            <w:vAlign w:val="center"/>
          </w:tcPr>
          <w:p w14:paraId="28BB9219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输入 # 一级标题、## 二级标题。</w:t>
            </w:r>
          </w:p>
        </w:tc>
        <w:tc>
          <w:tcPr>
            <w:tcW w:w="1425" w:type="dxa"/>
            <w:vAlign w:val="center"/>
          </w:tcPr>
          <w:p w14:paraId="3EE09F41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大纲或标题解析结果包含对应标题。</w:t>
            </w:r>
          </w:p>
        </w:tc>
        <w:tc>
          <w:tcPr>
            <w:tcW w:w="1425" w:type="dxa"/>
            <w:vAlign w:val="center"/>
          </w:tcPr>
          <w:p w14:paraId="4A4A46BF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按预期正常解析</w:t>
            </w:r>
          </w:p>
        </w:tc>
        <w:tc>
          <w:tcPr>
            <w:tcW w:w="1425" w:type="dxa"/>
            <w:vAlign w:val="center"/>
          </w:tcPr>
          <w:p w14:paraId="1E88E7D4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05326CB6" w14:textId="77777777" w:rsidR="00840D43" w:rsidRDefault="00840D43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40D43" w14:paraId="5050F7AD" w14:textId="77777777">
        <w:trPr>
          <w:jc w:val="center"/>
        </w:trPr>
        <w:tc>
          <w:tcPr>
            <w:tcW w:w="1425" w:type="dxa"/>
            <w:vAlign w:val="center"/>
          </w:tcPr>
          <w:p w14:paraId="4AAF915B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ED-06</w:t>
            </w:r>
          </w:p>
        </w:tc>
        <w:tc>
          <w:tcPr>
            <w:tcW w:w="1425" w:type="dxa"/>
            <w:vAlign w:val="center"/>
          </w:tcPr>
          <w:p w14:paraId="4C682600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双向链接语法识别测试</w:t>
            </w:r>
          </w:p>
        </w:tc>
        <w:tc>
          <w:tcPr>
            <w:tcW w:w="1425" w:type="dxa"/>
            <w:vAlign w:val="center"/>
          </w:tcPr>
          <w:p w14:paraId="5286B4F3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输入 [[测试笔记]] 并保存。</w:t>
            </w:r>
          </w:p>
        </w:tc>
        <w:tc>
          <w:tcPr>
            <w:tcW w:w="1425" w:type="dxa"/>
            <w:vAlign w:val="center"/>
          </w:tcPr>
          <w:p w14:paraId="14D8BE26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链接语法可被解析入口识别。</w:t>
            </w:r>
          </w:p>
        </w:tc>
        <w:tc>
          <w:tcPr>
            <w:tcW w:w="1425" w:type="dxa"/>
            <w:vAlign w:val="center"/>
          </w:tcPr>
          <w:p w14:paraId="5A03728C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链接语法正常被识别，但部分引用内容显示异常</w:t>
            </w:r>
          </w:p>
        </w:tc>
        <w:tc>
          <w:tcPr>
            <w:tcW w:w="1425" w:type="dxa"/>
            <w:vAlign w:val="center"/>
          </w:tcPr>
          <w:p w14:paraId="514E4E48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否</w:t>
            </w:r>
          </w:p>
        </w:tc>
        <w:tc>
          <w:tcPr>
            <w:tcW w:w="1425" w:type="dxa"/>
            <w:vAlign w:val="center"/>
          </w:tcPr>
          <w:p w14:paraId="441E0FCD" w14:textId="77777777" w:rsidR="00840D43" w:rsidRDefault="00840D43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40D43" w14:paraId="078B8CBD" w14:textId="77777777">
        <w:trPr>
          <w:trHeight w:val="1048"/>
          <w:jc w:val="center"/>
        </w:trPr>
        <w:tc>
          <w:tcPr>
            <w:tcW w:w="1425" w:type="dxa"/>
            <w:vAlign w:val="center"/>
          </w:tcPr>
          <w:p w14:paraId="4D3A7745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ED-07</w:t>
            </w:r>
          </w:p>
        </w:tc>
        <w:tc>
          <w:tcPr>
            <w:tcW w:w="1425" w:type="dxa"/>
            <w:vAlign w:val="center"/>
          </w:tcPr>
          <w:p w14:paraId="56FE8096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  <w:proofErr w:type="spellStart"/>
            <w:r>
              <w:rPr>
                <w:rFonts w:cs="Times New Roman"/>
                <w:sz w:val="18"/>
                <w:szCs w:val="18"/>
              </w:rPr>
              <w:t>切换笔记测试</w:t>
            </w:r>
            <w:proofErr w:type="spellEnd"/>
          </w:p>
        </w:tc>
        <w:tc>
          <w:tcPr>
            <w:tcW w:w="1425" w:type="dxa"/>
            <w:vAlign w:val="center"/>
          </w:tcPr>
          <w:p w14:paraId="7C97D141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连续打开两篇不同笔记。</w:t>
            </w:r>
          </w:p>
        </w:tc>
        <w:tc>
          <w:tcPr>
            <w:tcW w:w="1425" w:type="dxa"/>
            <w:vAlign w:val="center"/>
          </w:tcPr>
          <w:p w14:paraId="6743B7DA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/>
                <w:sz w:val="18"/>
                <w:szCs w:val="18"/>
                <w:lang w:eastAsia="zh-CN"/>
              </w:rPr>
              <w:t>编辑器内容正确切换，</w:t>
            </w:r>
            <w:proofErr w:type="gramStart"/>
            <w:r>
              <w:rPr>
                <w:rFonts w:cs="Times New Roman"/>
                <w:sz w:val="18"/>
                <w:szCs w:val="18"/>
                <w:lang w:eastAsia="zh-CN"/>
              </w:rPr>
              <w:t>不</w:t>
            </w:r>
            <w:proofErr w:type="gramEnd"/>
            <w:r>
              <w:rPr>
                <w:rFonts w:cs="Times New Roman"/>
                <w:sz w:val="18"/>
                <w:szCs w:val="18"/>
                <w:lang w:eastAsia="zh-CN"/>
              </w:rPr>
              <w:t>残留上一笔记内容。</w:t>
            </w:r>
          </w:p>
        </w:tc>
        <w:tc>
          <w:tcPr>
            <w:tcW w:w="1425" w:type="dxa"/>
            <w:vAlign w:val="center"/>
          </w:tcPr>
          <w:p w14:paraId="2BF10F2C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编辑器正常切换</w:t>
            </w:r>
          </w:p>
        </w:tc>
        <w:tc>
          <w:tcPr>
            <w:tcW w:w="1425" w:type="dxa"/>
            <w:vAlign w:val="center"/>
          </w:tcPr>
          <w:p w14:paraId="59DFD0D1" w14:textId="77777777" w:rsidR="00840D43" w:rsidRDefault="00000000">
            <w:pPr>
              <w:spacing w:after="0" w:line="240" w:lineRule="auto"/>
              <w:rPr>
                <w:rFonts w:cs="Times New Roman"/>
                <w:sz w:val="18"/>
                <w:szCs w:val="18"/>
                <w:lang w:eastAsia="zh-CN"/>
              </w:rPr>
            </w:pPr>
            <w:r>
              <w:rPr>
                <w:rFonts w:cs="Times New Roman" w:hint="eastAsia"/>
                <w:sz w:val="18"/>
                <w:szCs w:val="18"/>
                <w:lang w:eastAsia="zh-CN"/>
              </w:rPr>
              <w:t>是</w:t>
            </w:r>
          </w:p>
        </w:tc>
        <w:tc>
          <w:tcPr>
            <w:tcW w:w="1425" w:type="dxa"/>
            <w:vAlign w:val="center"/>
          </w:tcPr>
          <w:p w14:paraId="7A5AC6DA" w14:textId="77777777" w:rsidR="00840D43" w:rsidRDefault="00840D43">
            <w:pPr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0FA2E5BC" w14:textId="77777777" w:rsidR="00840D43" w:rsidRDefault="00840D43">
      <w:pPr>
        <w:rPr>
          <w:rFonts w:cs="Times New Roman"/>
        </w:rPr>
      </w:pPr>
    </w:p>
    <w:p w14:paraId="7754242D" w14:textId="77777777" w:rsidR="00840D43" w:rsidRDefault="00000000">
      <w:pPr>
        <w:keepNext/>
        <w:keepLines/>
        <w:spacing w:before="200" w:after="0"/>
        <w:outlineLvl w:val="1"/>
        <w:rPr>
          <w:rFonts w:ascii="Calibri" w:eastAsia="宋体" w:hAnsi="Calibri" w:cs="Times New Roman"/>
          <w:b/>
          <w:bCs/>
          <w:color w:val="4F81BD"/>
          <w:sz w:val="26"/>
          <w:szCs w:val="26"/>
        </w:rPr>
      </w:pPr>
      <w:proofErr w:type="spellStart"/>
      <w:r>
        <w:rPr>
          <w:rFonts w:cs="Times New Roman"/>
          <w:b/>
          <w:bCs/>
          <w:color w:val="595959"/>
          <w:sz w:val="26"/>
          <w:szCs w:val="26"/>
        </w:rPr>
        <w:t>六、缺陷记录表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408"/>
        <w:gridCol w:w="1403"/>
        <w:gridCol w:w="1403"/>
        <w:gridCol w:w="1403"/>
        <w:gridCol w:w="1403"/>
      </w:tblGrid>
      <w:tr w:rsidR="00840D43" w14:paraId="6DE5B528" w14:textId="77777777">
        <w:trPr>
          <w:jc w:val="center"/>
        </w:trPr>
        <w:tc>
          <w:tcPr>
            <w:tcW w:w="1502" w:type="dxa"/>
            <w:shd w:val="clear" w:color="auto" w:fill="70AD47"/>
            <w:vAlign w:val="center"/>
          </w:tcPr>
          <w:p w14:paraId="71FCCC1A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缺陷编号</w:t>
            </w:r>
            <w:proofErr w:type="spellEnd"/>
          </w:p>
        </w:tc>
        <w:tc>
          <w:tcPr>
            <w:tcW w:w="1408" w:type="dxa"/>
            <w:shd w:val="clear" w:color="auto" w:fill="70AD47"/>
            <w:vAlign w:val="center"/>
          </w:tcPr>
          <w:p w14:paraId="0A2F0818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缺陷描述</w:t>
            </w:r>
            <w:proofErr w:type="spellEnd"/>
          </w:p>
        </w:tc>
        <w:tc>
          <w:tcPr>
            <w:tcW w:w="1403" w:type="dxa"/>
            <w:shd w:val="clear" w:color="auto" w:fill="70AD47"/>
            <w:vAlign w:val="center"/>
          </w:tcPr>
          <w:p w14:paraId="495643EE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严重程度</w:t>
            </w:r>
            <w:proofErr w:type="spellEnd"/>
          </w:p>
        </w:tc>
        <w:tc>
          <w:tcPr>
            <w:tcW w:w="1403" w:type="dxa"/>
            <w:shd w:val="clear" w:color="auto" w:fill="70AD47"/>
            <w:vAlign w:val="center"/>
          </w:tcPr>
          <w:p w14:paraId="0D78D8AE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处理状态</w:t>
            </w:r>
            <w:proofErr w:type="spellEnd"/>
          </w:p>
        </w:tc>
        <w:tc>
          <w:tcPr>
            <w:tcW w:w="1403" w:type="dxa"/>
            <w:shd w:val="clear" w:color="auto" w:fill="70AD47"/>
            <w:vAlign w:val="center"/>
          </w:tcPr>
          <w:p w14:paraId="701D4F2B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1403" w:type="dxa"/>
            <w:shd w:val="clear" w:color="auto" w:fill="70AD47"/>
            <w:vAlign w:val="center"/>
          </w:tcPr>
          <w:p w14:paraId="2F731B29" w14:textId="77777777" w:rsidR="00840D43" w:rsidRDefault="00000000">
            <w:pPr>
              <w:spacing w:after="0"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840D43" w14:paraId="26FE08DD" w14:textId="77777777">
        <w:trPr>
          <w:jc w:val="center"/>
        </w:trPr>
        <w:tc>
          <w:tcPr>
            <w:tcW w:w="1502" w:type="dxa"/>
            <w:vAlign w:val="center"/>
          </w:tcPr>
          <w:p w14:paraId="2063A164" w14:textId="77777777" w:rsidR="00840D43" w:rsidRDefault="0000000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lastRenderedPageBreak/>
              <w:t>BUG-01</w:t>
            </w:r>
          </w:p>
        </w:tc>
        <w:tc>
          <w:tcPr>
            <w:tcW w:w="1408" w:type="dxa"/>
            <w:vAlign w:val="center"/>
          </w:tcPr>
          <w:p w14:paraId="2933357F" w14:textId="77777777" w:rsidR="00840D43" w:rsidRDefault="00000000">
            <w:pPr>
              <w:spacing w:after="0" w:line="240" w:lineRule="auto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链接内容显示异常</w:t>
            </w:r>
          </w:p>
        </w:tc>
        <w:tc>
          <w:tcPr>
            <w:tcW w:w="1403" w:type="dxa"/>
            <w:vAlign w:val="center"/>
          </w:tcPr>
          <w:p w14:paraId="2C981D82" w14:textId="77777777" w:rsidR="00840D43" w:rsidRDefault="0000000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高 / 中 / 低</w:t>
            </w:r>
          </w:p>
        </w:tc>
        <w:tc>
          <w:tcPr>
            <w:tcW w:w="1403" w:type="dxa"/>
            <w:vAlign w:val="center"/>
          </w:tcPr>
          <w:p w14:paraId="62B0CBEE" w14:textId="77777777" w:rsidR="00840D43" w:rsidRDefault="00000000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未修复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</w:p>
        </w:tc>
        <w:tc>
          <w:tcPr>
            <w:tcW w:w="1403" w:type="dxa"/>
            <w:vAlign w:val="center"/>
          </w:tcPr>
          <w:p w14:paraId="338C6325" w14:textId="77777777" w:rsidR="00840D43" w:rsidRDefault="00000000">
            <w:pPr>
              <w:spacing w:after="0" w:line="240" w:lineRule="auto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Deng</w:t>
            </w:r>
          </w:p>
        </w:tc>
        <w:tc>
          <w:tcPr>
            <w:tcW w:w="1403" w:type="dxa"/>
            <w:vAlign w:val="center"/>
          </w:tcPr>
          <w:p w14:paraId="2BC45BAF" w14:textId="77777777" w:rsidR="00840D43" w:rsidRDefault="00840D43">
            <w:pPr>
              <w:spacing w:after="0" w:line="240" w:lineRule="auto"/>
              <w:rPr>
                <w:rFonts w:cs="Times New Roman"/>
              </w:rPr>
            </w:pPr>
          </w:p>
        </w:tc>
      </w:tr>
    </w:tbl>
    <w:p w14:paraId="7AA6DA47" w14:textId="77777777" w:rsidR="00840D43" w:rsidRDefault="00840D43">
      <w:pPr>
        <w:rPr>
          <w:rFonts w:cs="Times New Roman"/>
        </w:rPr>
      </w:pPr>
    </w:p>
    <w:p w14:paraId="6E10C762" w14:textId="77777777" w:rsidR="00840D43" w:rsidRDefault="00000000">
      <w:pPr>
        <w:keepNext/>
        <w:keepLines/>
        <w:spacing w:before="200" w:after="0"/>
        <w:outlineLvl w:val="1"/>
        <w:rPr>
          <w:rFonts w:ascii="Calibri" w:eastAsia="宋体" w:hAnsi="Calibri" w:cs="Times New Roman"/>
          <w:b/>
          <w:bCs/>
          <w:color w:val="4F81BD"/>
          <w:sz w:val="26"/>
          <w:szCs w:val="26"/>
        </w:rPr>
      </w:pPr>
      <w:proofErr w:type="spellStart"/>
      <w:r>
        <w:rPr>
          <w:rFonts w:cs="Times New Roman"/>
          <w:b/>
          <w:bCs/>
          <w:color w:val="595959"/>
          <w:sz w:val="26"/>
          <w:szCs w:val="26"/>
        </w:rPr>
        <w:t>七、提交物要求</w:t>
      </w:r>
      <w:proofErr w:type="spellEnd"/>
    </w:p>
    <w:p w14:paraId="14BDE288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· 填写完整的测试用例表。</w:t>
      </w:r>
    </w:p>
    <w:p w14:paraId="53A82C7C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· 若发现缺陷，至少记录缺陷现象、复现步骤和处理状态。</w:t>
      </w:r>
    </w:p>
    <w:p w14:paraId="75BF69E9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· 给出本模块测试结论，并说明是否可进入最终演示版本。</w:t>
      </w:r>
    </w:p>
    <w:p w14:paraId="4B4EF9D1" w14:textId="77777777" w:rsidR="00840D43" w:rsidRDefault="00000000">
      <w:pPr>
        <w:keepNext/>
        <w:keepLines/>
        <w:spacing w:before="200" w:after="0"/>
        <w:outlineLvl w:val="1"/>
        <w:rPr>
          <w:rFonts w:ascii="Calibri" w:eastAsia="宋体" w:hAnsi="Calibri" w:cs="Times New Roman"/>
          <w:b/>
          <w:bCs/>
          <w:color w:val="4F81BD"/>
          <w:sz w:val="26"/>
          <w:szCs w:val="26"/>
          <w:lang w:eastAsia="zh-CN"/>
        </w:rPr>
      </w:pPr>
      <w:r>
        <w:rPr>
          <w:rFonts w:cs="Times New Roman"/>
          <w:b/>
          <w:bCs/>
          <w:color w:val="595959"/>
          <w:sz w:val="26"/>
          <w:szCs w:val="26"/>
          <w:lang w:eastAsia="zh-CN"/>
        </w:rPr>
        <w:t>八、测试结论模板</w:t>
      </w:r>
    </w:p>
    <w:p w14:paraId="2FD2AF9A" w14:textId="77777777" w:rsidR="00840D43" w:rsidRDefault="00000000">
      <w:pPr>
        <w:spacing w:after="80"/>
        <w:rPr>
          <w:rFonts w:cs="Times New Roman"/>
          <w:lang w:eastAsia="zh-CN"/>
        </w:rPr>
      </w:pPr>
      <w:r>
        <w:rPr>
          <w:rFonts w:cs="Times New Roman"/>
          <w:lang w:eastAsia="zh-CN"/>
        </w:rPr>
        <w:t>经测试，Markdown 编辑器模块能够完成基础输入、加载、保存、标题提取和链接语法识别任务，可支撑项目的笔记编辑核心流程。</w:t>
      </w:r>
    </w:p>
    <w:p w14:paraId="40A77745" w14:textId="77777777" w:rsidR="00840D43" w:rsidRDefault="00840D43">
      <w:pPr>
        <w:rPr>
          <w:lang w:eastAsia="zh-CN"/>
        </w:rPr>
      </w:pPr>
    </w:p>
    <w:sectPr w:rsidR="00840D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2B6EA" w14:textId="77777777" w:rsidR="00164EE5" w:rsidRDefault="00164EE5">
      <w:pPr>
        <w:spacing w:line="240" w:lineRule="auto"/>
      </w:pPr>
      <w:r>
        <w:separator/>
      </w:r>
    </w:p>
  </w:endnote>
  <w:endnote w:type="continuationSeparator" w:id="0">
    <w:p w14:paraId="0C5C978A" w14:textId="77777777" w:rsidR="00164EE5" w:rsidRDefault="00164E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4BFFF" w14:textId="77777777" w:rsidR="00164EE5" w:rsidRDefault="00164EE5">
      <w:pPr>
        <w:spacing w:after="0"/>
      </w:pPr>
      <w:r>
        <w:separator/>
      </w:r>
    </w:p>
  </w:footnote>
  <w:footnote w:type="continuationSeparator" w:id="0">
    <w:p w14:paraId="4EDF0CA2" w14:textId="77777777" w:rsidR="00164EE5" w:rsidRDefault="00164E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B82DA8"/>
    <w:rsid w:val="00164EE5"/>
    <w:rsid w:val="00840D43"/>
    <w:rsid w:val="00896BBF"/>
    <w:rsid w:val="00DE59EA"/>
    <w:rsid w:val="45B82DA8"/>
    <w:rsid w:val="778E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06FF25"/>
  <w15:docId w15:val="{0EA98B85-E8BB-4135-B974-C2411212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YOLO_</dc:creator>
  <cp:lastModifiedBy>Ryan Cheung</cp:lastModifiedBy>
  <cp:revision>2</cp:revision>
  <dcterms:created xsi:type="dcterms:W3CDTF">2026-06-03T02:47:00Z</dcterms:created>
  <dcterms:modified xsi:type="dcterms:W3CDTF">2026-06-03T03:43:00Z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694828804DF54FFBA70E65B1DF6556E4_11</vt:lpwstr>
  </property>
  <property fmtid="{D5CDD505-2E9C-101B-9397-08002B2CF9AE}" pid="4" name="KSOTemplateDocerSaveRecord">
    <vt:lpwstr>eyJoZGlkIjoiODc5N2I1NWVkODFlNDRkMjc2MGNiZGEyZWEyNTRkYWYiLCJ1c2VySWQiOiIxMTgzMzg2NjMxIn0=</vt:lpwstr>
  </property>
</Properties>
</file>