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3"/>
        <w:tblpPr w:leftFromText="180" w:rightFromText="180" w:vertAnchor="page" w:horzAnchor="page" w:tblpX="1268" w:tblpY="1518"/>
        <w:tblOverlap w:val="never"/>
        <w:tblW w:w="10128" w:type="dxa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34"/>
        <w:gridCol w:w="1410"/>
        <w:gridCol w:w="1140"/>
        <w:gridCol w:w="2208"/>
        <w:gridCol w:w="1548"/>
        <w:gridCol w:w="3288"/>
      </w:tblGrid>
      <w:tr w14:paraId="7D31DA8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4" w:hRule="atLeast"/>
        </w:trPr>
        <w:tc>
          <w:tcPr>
            <w:tcW w:w="10128" w:type="dxa"/>
            <w:gridSpan w:val="6"/>
            <w:tcBorders>
              <w:top w:val="nil"/>
              <w:left w:val="nil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2B25DB63">
            <w:pPr>
              <w:jc w:val="center"/>
              <w:textAlignment w:val="center"/>
              <w:rPr>
                <w:rFonts w:ascii="宋体" w:hAnsi="宋体" w:eastAsia="宋体" w:cs="宋体"/>
                <w:b/>
                <w:bCs/>
                <w:color w:val="000000"/>
                <w:sz w:val="44"/>
                <w:szCs w:val="44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sz w:val="44"/>
                <w:szCs w:val="44"/>
                <w:lang w:bidi="ar"/>
              </w:rPr>
              <w:t>工作</w:t>
            </w:r>
            <w:r>
              <w:rPr>
                <w:rFonts w:hint="eastAsia" w:ascii="宋体" w:hAnsi="宋体" w:eastAsia="宋体" w:cs="宋体"/>
                <w:b/>
                <w:bCs/>
                <w:color w:val="000000"/>
                <w:sz w:val="44"/>
                <w:szCs w:val="44"/>
                <w:lang w:val="en-US" w:eastAsia="zh-CN" w:bidi="ar"/>
              </w:rPr>
              <w:t>周</w:t>
            </w:r>
            <w:r>
              <w:rPr>
                <w:rFonts w:hint="eastAsia" w:ascii="宋体" w:hAnsi="宋体" w:eastAsia="宋体" w:cs="宋体"/>
                <w:b/>
                <w:bCs/>
                <w:color w:val="000000"/>
                <w:sz w:val="44"/>
                <w:szCs w:val="44"/>
                <w:lang w:bidi="ar"/>
              </w:rPr>
              <w:t>报</w:t>
            </w:r>
          </w:p>
        </w:tc>
      </w:tr>
      <w:tr w14:paraId="3EEE0ED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4" w:hRule="atLeast"/>
        </w:trPr>
        <w:tc>
          <w:tcPr>
            <w:tcW w:w="5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2A5AD11">
            <w:pPr>
              <w:jc w:val="center"/>
              <w:textAlignment w:val="center"/>
              <w:rPr>
                <w:rFonts w:ascii="宋体" w:hAnsi="宋体" w:eastAsia="宋体" w:cs="宋体"/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姓名</w:t>
            </w:r>
          </w:p>
        </w:tc>
        <w:tc>
          <w:tcPr>
            <w:tcW w:w="14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E03BECB">
            <w:pPr>
              <w:jc w:val="center"/>
              <w:rPr>
                <w:rFonts w:hint="default" w:ascii="宋体" w:hAnsi="宋体" w:eastAsia="宋体" w:cs="宋体"/>
                <w:color w:val="000000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lang w:val="en-US" w:eastAsia="zh-CN"/>
              </w:rPr>
              <w:t>吴宜蔓</w:t>
            </w:r>
          </w:p>
        </w:tc>
        <w:tc>
          <w:tcPr>
            <w:tcW w:w="11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B036240">
            <w:pPr>
              <w:jc w:val="center"/>
              <w:textAlignment w:val="center"/>
              <w:rPr>
                <w:rFonts w:ascii="宋体" w:hAnsi="宋体" w:eastAsia="宋体" w:cs="宋体"/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时间</w:t>
            </w:r>
          </w:p>
        </w:tc>
        <w:tc>
          <w:tcPr>
            <w:tcW w:w="22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9A1A9C8">
            <w:pPr>
              <w:jc w:val="center"/>
              <w:rPr>
                <w:rFonts w:hint="default" w:ascii="宋体" w:hAnsi="宋体" w:eastAsia="宋体" w:cs="宋体"/>
                <w:color w:val="000000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lang w:val="en-US" w:eastAsia="zh-CN"/>
              </w:rPr>
              <w:t>第十二周</w:t>
            </w:r>
          </w:p>
        </w:tc>
        <w:tc>
          <w:tcPr>
            <w:tcW w:w="15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C3E986A">
            <w:pPr>
              <w:textAlignment w:val="center"/>
              <w:rPr>
                <w:rFonts w:ascii="宋体" w:hAnsi="宋体" w:eastAsia="宋体" w:cs="宋体"/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团队项目名称</w:t>
            </w:r>
          </w:p>
        </w:tc>
        <w:tc>
          <w:tcPr>
            <w:tcW w:w="328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338FDF5">
            <w:pPr>
              <w:rPr>
                <w:rFonts w:hint="default" w:ascii="宋体" w:hAnsi="宋体" w:eastAsia="宋体" w:cs="宋体"/>
                <w:color w:val="000000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lang w:val="en-US" w:eastAsia="zh-CN"/>
              </w:rPr>
              <w:t>SMP26-8</w:t>
            </w:r>
          </w:p>
        </w:tc>
      </w:tr>
      <w:tr w14:paraId="704C733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41CE8A0">
            <w:pPr>
              <w:jc w:val="center"/>
              <w:textAlignment w:val="center"/>
              <w:rPr>
                <w:rFonts w:ascii="宋体" w:hAnsi="宋体" w:eastAsia="宋体" w:cs="宋体"/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工作总结</w:t>
            </w:r>
          </w:p>
        </w:tc>
        <w:tc>
          <w:tcPr>
            <w:tcW w:w="9594" w:type="dxa"/>
            <w:gridSpan w:val="5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2EE3F2CD">
            <w:pPr>
              <w:numPr>
                <w:ilvl w:val="0"/>
                <w:numId w:val="0"/>
              </w:numPr>
              <w:textAlignment w:val="top"/>
              <w:rPr>
                <w:rFonts w:hint="eastAsia" w:ascii="宋体" w:hAnsi="宋体" w:eastAsia="宋体" w:cs="宋体"/>
                <w:color w:val="000000"/>
                <w:lang w:bidi="ar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小组工作总结：</w:t>
            </w:r>
          </w:p>
          <w:p w14:paraId="1D4A90E5">
            <w:pPr>
              <w:numPr>
                <w:ilvl w:val="0"/>
                <w:numId w:val="1"/>
              </w:numPr>
              <w:textAlignment w:val="top"/>
              <w:rPr>
                <w:rFonts w:hint="default" w:ascii="宋体" w:hAnsi="宋体" w:eastAsia="宋体" w:cs="宋体"/>
                <w:color w:val="000000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lang w:val="en-US" w:eastAsia="zh-CN" w:bidi="ar"/>
              </w:rPr>
              <w:t>完成测试设计报告以及相关测试内容</w:t>
            </w:r>
          </w:p>
          <w:p w14:paraId="6411094A">
            <w:pPr>
              <w:numPr>
                <w:ilvl w:val="0"/>
                <w:numId w:val="1"/>
              </w:numPr>
              <w:textAlignment w:val="top"/>
              <w:rPr>
                <w:rFonts w:hint="default" w:ascii="宋体" w:hAnsi="宋体" w:eastAsia="宋体" w:cs="宋体"/>
                <w:color w:val="000000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lang w:val="en-US" w:eastAsia="zh-CN" w:bidi="ar"/>
              </w:rPr>
              <w:t>总结小组进展和取得的成果，整合所有材料，准备汇报内容</w:t>
            </w:r>
          </w:p>
          <w:p w14:paraId="36BA635F">
            <w:pPr>
              <w:numPr>
                <w:numId w:val="0"/>
              </w:numPr>
              <w:spacing w:after="160" w:line="259" w:lineRule="auto"/>
              <w:textAlignment w:val="top"/>
              <w:rPr>
                <w:rFonts w:hint="default" w:ascii="宋体" w:hAnsi="宋体" w:eastAsia="宋体" w:cs="宋体"/>
                <w:color w:val="000000"/>
                <w:lang w:val="en-US" w:eastAsia="zh-CN" w:bidi="ar"/>
              </w:rPr>
            </w:pPr>
          </w:p>
          <w:p w14:paraId="15FF0327">
            <w:pPr>
              <w:numPr>
                <w:ilvl w:val="0"/>
                <w:numId w:val="0"/>
              </w:numPr>
              <w:textAlignment w:val="top"/>
              <w:rPr>
                <w:rFonts w:hint="eastAsia" w:ascii="宋体" w:hAnsi="宋体" w:eastAsia="宋体" w:cs="宋体"/>
                <w:color w:val="000000"/>
                <w:lang w:bidi="ar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本人完成内容：</w:t>
            </w:r>
          </w:p>
          <w:p w14:paraId="5714D93B">
            <w:pPr>
              <w:numPr>
                <w:ilvl w:val="0"/>
                <w:numId w:val="2"/>
              </w:numPr>
              <w:ind w:left="425" w:leftChars="0" w:hanging="425" w:firstLineChars="0"/>
              <w:textAlignment w:val="top"/>
              <w:rPr>
                <w:rFonts w:hint="eastAsia" w:ascii="宋体" w:hAnsi="宋体" w:eastAsia="宋体" w:cs="宋体"/>
                <w:color w:val="000000"/>
                <w:lang w:bidi="ar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梳理项目整体进度与现状，制定并分配本周开发任务。</w:t>
            </w:r>
          </w:p>
          <w:p w14:paraId="1D1F6654">
            <w:pPr>
              <w:numPr>
                <w:ilvl w:val="0"/>
                <w:numId w:val="2"/>
              </w:numPr>
              <w:ind w:left="425" w:leftChars="0" w:hanging="425" w:firstLineChars="0"/>
              <w:textAlignment w:val="top"/>
              <w:rPr>
                <w:rFonts w:hint="eastAsia" w:ascii="宋体" w:hAnsi="宋体" w:eastAsia="宋体" w:cs="宋体"/>
                <w:color w:val="000000"/>
                <w:lang w:bidi="ar"/>
              </w:rPr>
            </w:pPr>
            <w:r>
              <w:rPr>
                <w:rFonts w:hint="eastAsia" w:ascii="宋体" w:hAnsi="宋体" w:eastAsia="宋体" w:cs="宋体"/>
                <w:color w:val="000000"/>
                <w:lang w:eastAsia="zh-CN" w:bidi="ar"/>
              </w:rPr>
              <w:t>整理测试设计说明书并且对相关测试用例和结果进行审阅</w:t>
            </w:r>
          </w:p>
          <w:p w14:paraId="2DACE6C5">
            <w:pPr>
              <w:numPr>
                <w:ilvl w:val="0"/>
                <w:numId w:val="2"/>
              </w:numPr>
              <w:ind w:left="425" w:leftChars="0" w:hanging="425" w:firstLineChars="0"/>
              <w:textAlignment w:val="top"/>
              <w:rPr>
                <w:rFonts w:hint="eastAsia" w:ascii="宋体" w:hAnsi="宋体" w:eastAsia="宋体" w:cs="宋体"/>
                <w:color w:val="000000"/>
                <w:lang w:bidi="ar"/>
              </w:rPr>
            </w:pPr>
            <w:r>
              <w:rPr>
                <w:rFonts w:hint="eastAsia" w:ascii="宋体" w:hAnsi="宋体" w:eastAsia="宋体" w:cs="宋体"/>
                <w:color w:val="000000"/>
                <w:lang w:eastAsia="zh-CN" w:bidi="ar"/>
              </w:rPr>
              <w:t>完成汇报</w:t>
            </w:r>
            <w:r>
              <w:rPr>
                <w:rFonts w:hint="eastAsia" w:ascii="宋体" w:hAnsi="宋体" w:eastAsia="宋体" w:cs="宋体"/>
                <w:color w:val="000000"/>
                <w:lang w:val="en-US" w:eastAsia="zh-CN" w:bidi="ar"/>
              </w:rPr>
              <w:t>ppt</w:t>
            </w:r>
          </w:p>
          <w:p w14:paraId="4AFBE0AA">
            <w:pPr>
              <w:numPr>
                <w:ilvl w:val="0"/>
                <w:numId w:val="0"/>
              </w:numPr>
              <w:spacing w:after="160" w:line="259" w:lineRule="auto"/>
              <w:textAlignment w:val="top"/>
              <w:rPr>
                <w:rFonts w:hint="eastAsia" w:ascii="宋体" w:hAnsi="宋体" w:eastAsia="宋体" w:cs="宋体"/>
                <w:color w:val="000000"/>
                <w:lang w:bidi="ar"/>
              </w:rPr>
            </w:pPr>
          </w:p>
          <w:p w14:paraId="5B2DBFCE">
            <w:pPr>
              <w:numPr>
                <w:ilvl w:val="0"/>
                <w:numId w:val="0"/>
              </w:numPr>
              <w:spacing w:after="160" w:line="259" w:lineRule="auto"/>
              <w:textAlignment w:val="top"/>
              <w:rPr>
                <w:rFonts w:hint="eastAsia" w:ascii="宋体" w:hAnsi="宋体" w:eastAsia="宋体" w:cs="宋体"/>
                <w:color w:val="000000"/>
                <w:lang w:bidi="ar"/>
              </w:rPr>
            </w:pPr>
          </w:p>
          <w:p w14:paraId="722F2438">
            <w:pPr>
              <w:numPr>
                <w:ilvl w:val="0"/>
                <w:numId w:val="0"/>
              </w:numPr>
              <w:spacing w:after="160" w:line="259" w:lineRule="auto"/>
              <w:textAlignment w:val="top"/>
              <w:rPr>
                <w:rFonts w:hint="eastAsia" w:ascii="宋体" w:hAnsi="宋体" w:eastAsia="宋体" w:cs="宋体"/>
                <w:color w:val="000000"/>
                <w:lang w:bidi="ar"/>
              </w:rPr>
            </w:pPr>
          </w:p>
          <w:p w14:paraId="08493815">
            <w:pPr>
              <w:numPr>
                <w:ilvl w:val="0"/>
                <w:numId w:val="0"/>
              </w:numPr>
              <w:spacing w:after="160" w:line="259" w:lineRule="auto"/>
              <w:textAlignment w:val="top"/>
              <w:rPr>
                <w:rFonts w:hint="eastAsia" w:ascii="宋体" w:hAnsi="宋体" w:eastAsia="宋体" w:cs="宋体"/>
                <w:color w:val="000000"/>
                <w:lang w:bidi="ar"/>
              </w:rPr>
            </w:pPr>
          </w:p>
          <w:p w14:paraId="5CAFDF80">
            <w:pPr>
              <w:numPr>
                <w:ilvl w:val="0"/>
                <w:numId w:val="0"/>
              </w:numPr>
              <w:spacing w:after="160" w:line="259" w:lineRule="auto"/>
              <w:textAlignment w:val="top"/>
              <w:rPr>
                <w:rFonts w:hint="eastAsia" w:ascii="宋体" w:hAnsi="宋体" w:eastAsia="宋体" w:cs="宋体"/>
                <w:color w:val="000000"/>
                <w:lang w:bidi="ar"/>
              </w:rPr>
            </w:pPr>
          </w:p>
        </w:tc>
      </w:tr>
      <w:tr w14:paraId="5FF553A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0365A56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31B5A0F5">
            <w:pPr>
              <w:rPr>
                <w:rFonts w:ascii="宋体" w:hAnsi="宋体" w:eastAsia="宋体" w:cs="宋体"/>
                <w:color w:val="000000"/>
              </w:rPr>
            </w:pPr>
          </w:p>
        </w:tc>
      </w:tr>
      <w:tr w14:paraId="7FA5276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5A5E1A6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</w:tcPr>
          <w:p w14:paraId="6A689561">
            <w:pPr>
              <w:numPr>
                <w:ilvl w:val="0"/>
                <w:numId w:val="0"/>
              </w:numPr>
              <w:ind w:leftChars="0"/>
              <w:textAlignment w:val="top"/>
            </w:pPr>
            <w:r>
              <w:rPr>
                <w:rFonts w:hint="eastAsia" w:ascii="宋体" w:hAnsi="宋体" w:eastAsia="宋体" w:cs="宋体"/>
                <w:color w:val="000000"/>
                <w:highlight w:val="yellow"/>
                <w:lang w:bidi="ar"/>
              </w:rPr>
              <w:t>现存问题：</w:t>
            </w:r>
          </w:p>
          <w:p w14:paraId="187E7662">
            <w:pPr>
              <w:numPr>
                <w:ilvl w:val="0"/>
                <w:numId w:val="3"/>
              </w:numPr>
              <w:textAlignment w:val="top"/>
              <w:rPr>
                <w:rFonts w:hint="default" w:ascii="宋体" w:hAnsi="宋体" w:eastAsia="宋体" w:cs="宋体"/>
                <w:color w:val="000000"/>
                <w:lang w:val="en-US" w:eastAsia="zh-CN"/>
              </w:rPr>
            </w:pPr>
          </w:p>
        </w:tc>
      </w:tr>
      <w:tr w14:paraId="22335F5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62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D5CAA1B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</w:tcPr>
          <w:p w14:paraId="797F5004">
            <w:pPr>
              <w:rPr>
                <w:rFonts w:ascii="宋体" w:hAnsi="宋体" w:eastAsia="宋体" w:cs="宋体"/>
                <w:color w:val="000000"/>
              </w:rPr>
            </w:pPr>
          </w:p>
        </w:tc>
      </w:tr>
      <w:tr w14:paraId="6AB136B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2705E6D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23B69F4D">
            <w:pPr>
              <w:rPr>
                <w:rFonts w:ascii="宋体" w:hAnsi="宋体" w:eastAsia="宋体" w:cs="宋体"/>
                <w:color w:val="000000"/>
              </w:rPr>
            </w:pPr>
          </w:p>
        </w:tc>
      </w:tr>
      <w:tr w14:paraId="5781682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88E9EEB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56A0C011">
            <w:pPr>
              <w:rPr>
                <w:rFonts w:ascii="宋体" w:hAnsi="宋体" w:eastAsia="宋体" w:cs="宋体"/>
                <w:color w:val="000000"/>
              </w:rPr>
            </w:pPr>
          </w:p>
        </w:tc>
      </w:tr>
      <w:tr w14:paraId="25E8802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69C19A8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49E2AB44">
            <w:pPr>
              <w:rPr>
                <w:rFonts w:ascii="宋体" w:hAnsi="宋体" w:eastAsia="宋体" w:cs="宋体"/>
                <w:color w:val="000000"/>
              </w:rPr>
            </w:pPr>
          </w:p>
        </w:tc>
      </w:tr>
      <w:tr w14:paraId="5843974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5" w:hRule="atLeast"/>
        </w:trPr>
        <w:tc>
          <w:tcPr>
            <w:tcW w:w="534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C6D5F69">
            <w:pPr>
              <w:jc w:val="center"/>
              <w:textAlignment w:val="center"/>
              <w:rPr>
                <w:rFonts w:ascii="宋体" w:hAnsi="宋体" w:eastAsia="宋体" w:cs="宋体"/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工作计划</w:t>
            </w:r>
          </w:p>
        </w:tc>
        <w:tc>
          <w:tcPr>
            <w:tcW w:w="9594" w:type="dxa"/>
            <w:gridSpan w:val="5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566D7957">
            <w:pPr>
              <w:numPr>
                <w:ilvl w:val="0"/>
                <w:numId w:val="4"/>
              </w:numPr>
              <w:textAlignment w:val="top"/>
              <w:rPr>
                <w:rFonts w:hint="default" w:ascii="宋体" w:hAnsi="宋体" w:eastAsia="宋体" w:cs="宋体"/>
                <w:color w:val="000000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lang w:val="en-US" w:eastAsia="zh-CN" w:bidi="ar"/>
              </w:rPr>
              <w:t>进行小组汇报</w:t>
            </w:r>
          </w:p>
          <w:p w14:paraId="328128BC">
            <w:pPr>
              <w:numPr>
                <w:ilvl w:val="0"/>
                <w:numId w:val="4"/>
              </w:numPr>
              <w:textAlignment w:val="top"/>
              <w:rPr>
                <w:rFonts w:hint="default" w:ascii="宋体" w:hAnsi="宋体" w:eastAsia="宋体" w:cs="宋体"/>
                <w:color w:val="000000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lang w:val="en-US" w:eastAsia="zh-CN" w:bidi="ar"/>
              </w:rPr>
              <w:t>完成个人总结报告以及小组总结报告</w:t>
            </w:r>
            <w:bookmarkStart w:id="0" w:name="_GoBack"/>
            <w:bookmarkEnd w:id="0"/>
          </w:p>
        </w:tc>
      </w:tr>
      <w:tr w14:paraId="4B76749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3B1452B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3148B12B">
            <w:pPr>
              <w:rPr>
                <w:rFonts w:ascii="宋体" w:hAnsi="宋体" w:eastAsia="宋体" w:cs="宋体"/>
                <w:color w:val="000000"/>
              </w:rPr>
            </w:pPr>
          </w:p>
        </w:tc>
      </w:tr>
      <w:tr w14:paraId="0E482F0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D40C635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65C8AC1A">
            <w:pPr>
              <w:rPr>
                <w:rFonts w:ascii="宋体" w:hAnsi="宋体" w:eastAsia="宋体" w:cs="宋体"/>
                <w:color w:val="000000"/>
              </w:rPr>
            </w:pPr>
          </w:p>
        </w:tc>
      </w:tr>
      <w:tr w14:paraId="4620AF7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CA2DA3A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34BF409F">
            <w:pPr>
              <w:rPr>
                <w:rFonts w:ascii="宋体" w:hAnsi="宋体" w:eastAsia="宋体" w:cs="宋体"/>
                <w:color w:val="000000"/>
              </w:rPr>
            </w:pPr>
          </w:p>
        </w:tc>
      </w:tr>
      <w:tr w14:paraId="4AC9D24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32C2CD6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471D770C">
            <w:pPr>
              <w:rPr>
                <w:rFonts w:ascii="宋体" w:hAnsi="宋体" w:eastAsia="宋体" w:cs="宋体"/>
                <w:color w:val="000000"/>
              </w:rPr>
            </w:pPr>
          </w:p>
        </w:tc>
      </w:tr>
      <w:tr w14:paraId="56899DD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167C0CF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2CB521BC">
            <w:pPr>
              <w:rPr>
                <w:rFonts w:ascii="宋体" w:hAnsi="宋体" w:eastAsia="宋体" w:cs="宋体"/>
                <w:color w:val="000000"/>
              </w:rPr>
            </w:pPr>
          </w:p>
        </w:tc>
      </w:tr>
      <w:tr w14:paraId="379EACF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11BBE64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75BCB099">
            <w:pPr>
              <w:rPr>
                <w:rFonts w:ascii="宋体" w:hAnsi="宋体" w:eastAsia="宋体" w:cs="宋体"/>
                <w:color w:val="000000"/>
              </w:rPr>
            </w:pPr>
          </w:p>
        </w:tc>
      </w:tr>
      <w:tr w14:paraId="5D6B3DB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CC9BE4A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314981EB">
            <w:pPr>
              <w:rPr>
                <w:rFonts w:ascii="宋体" w:hAnsi="宋体" w:eastAsia="宋体" w:cs="宋体"/>
                <w:color w:val="000000"/>
              </w:rPr>
            </w:pPr>
          </w:p>
        </w:tc>
      </w:tr>
    </w:tbl>
    <w:p w14:paraId="5DB18735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思源黑体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思源黑体">
    <w:panose1 w:val="020B0500000000000000"/>
    <w:charset w:val="86"/>
    <w:family w:val="auto"/>
    <w:pitch w:val="default"/>
    <w:sig w:usb0="20000003" w:usb1="2ADF3C10" w:usb2="00000016" w:usb3="00000000" w:csb0="60060107" w:csb1="00000000"/>
  </w:font>
  <w:font w:name="Microsoft YaHei">
    <w:panose1 w:val="020B0703020204020201"/>
    <w:charset w:val="86"/>
    <w:family w:val="auto"/>
    <w:pitch w:val="default"/>
    <w:sig w:usb0="80000287" w:usb1="080F3C52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D4271B5"/>
    <w:multiLevelType w:val="singleLevel"/>
    <w:tmpl w:val="DD4271B5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1">
    <w:nsid w:val="EFF496AE"/>
    <w:multiLevelType w:val="singleLevel"/>
    <w:tmpl w:val="EFF496AE"/>
    <w:lvl w:ilvl="0" w:tentative="0">
      <w:start w:val="1"/>
      <w:numFmt w:val="decimal"/>
      <w:suff w:val="space"/>
      <w:lvlText w:val="%1."/>
      <w:lvlJc w:val="left"/>
    </w:lvl>
  </w:abstractNum>
  <w:abstractNum w:abstractNumId="2">
    <w:nsid w:val="FFFFF111"/>
    <w:multiLevelType w:val="singleLevel"/>
    <w:tmpl w:val="FFFFF111"/>
    <w:lvl w:ilvl="0" w:tentative="0">
      <w:start w:val="1"/>
      <w:numFmt w:val="decimal"/>
      <w:suff w:val="space"/>
      <w:lvlText w:val="%1."/>
      <w:lvlJc w:val="left"/>
    </w:lvl>
  </w:abstractNum>
  <w:abstractNum w:abstractNumId="3">
    <w:nsid w:val="35BF9305"/>
    <w:multiLevelType w:val="singleLevel"/>
    <w:tmpl w:val="35BF9305"/>
    <w:lvl w:ilvl="0" w:tentative="0">
      <w:start w:val="1"/>
      <w:numFmt w:val="decimal"/>
      <w:suff w:val="space"/>
      <w:lvlText w:val="%1."/>
      <w:lvlJc w:val="left"/>
    </w:lvl>
  </w:abstractNum>
  <w:num w:numId="1">
    <w:abstractNumId w:val="2"/>
  </w:num>
  <w:num w:numId="2">
    <w:abstractNumId w:val="0"/>
  </w:num>
  <w:num w:numId="3">
    <w:abstractNumId w:val="3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ODQ1Y2NhNGZhNDc4MGVhMDU0ODI0ODY4NmMyYjk1MDMifQ=="/>
  </w:docVars>
  <w:rsids>
    <w:rsidRoot w:val="437A79AD"/>
    <w:rsid w:val="00110E20"/>
    <w:rsid w:val="001E4183"/>
    <w:rsid w:val="00300F98"/>
    <w:rsid w:val="00443541"/>
    <w:rsid w:val="00533D01"/>
    <w:rsid w:val="005F16EA"/>
    <w:rsid w:val="007C29DE"/>
    <w:rsid w:val="007E1DFF"/>
    <w:rsid w:val="009A07ED"/>
    <w:rsid w:val="00A7197A"/>
    <w:rsid w:val="00B5521B"/>
    <w:rsid w:val="00C86830"/>
    <w:rsid w:val="0FFF0294"/>
    <w:rsid w:val="14186D67"/>
    <w:rsid w:val="14CE28DE"/>
    <w:rsid w:val="1C41411B"/>
    <w:rsid w:val="253F6D0F"/>
    <w:rsid w:val="27660DB6"/>
    <w:rsid w:val="3833A8EB"/>
    <w:rsid w:val="39790A3B"/>
    <w:rsid w:val="437A79AD"/>
    <w:rsid w:val="58AF9D6E"/>
    <w:rsid w:val="5CEB19FD"/>
    <w:rsid w:val="5FDB17ED"/>
    <w:rsid w:val="657F0A4E"/>
    <w:rsid w:val="65CB2F89"/>
    <w:rsid w:val="661462BE"/>
    <w:rsid w:val="779D378B"/>
    <w:rsid w:val="918F5D06"/>
    <w:rsid w:val="AF6B4DE7"/>
    <w:rsid w:val="E6FA2ED9"/>
    <w:rsid w:val="ECDFD433"/>
    <w:rsid w:val="F9F370D9"/>
    <w:rsid w:val="FB1F2067"/>
    <w:rsid w:val="FEDFA906"/>
    <w:rsid w:val="FF9463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EastAsia" w:cstheme="minorBidi"/>
      <w:sz w:val="22"/>
      <w:szCs w:val="22"/>
      <w:lang w:val="en-US" w:eastAsia="zh-CN" w:bidi="ar-SA"/>
    </w:rPr>
  </w:style>
  <w:style w:type="character" w:default="1" w:styleId="4">
    <w:name w:val="Default Paragraph Font"/>
    <w:semiHidden/>
    <w:unhideWhenUsed/>
    <w:qFormat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qFormat/>
    <w:uiPriority w:val="0"/>
    <w:rPr>
      <w:sz w:val="24"/>
    </w:rPr>
  </w:style>
  <w:style w:type="character" w:styleId="5">
    <w:name w:val="Strong"/>
    <w:basedOn w:val="4"/>
    <w:qFormat/>
    <w:uiPriority w:val="0"/>
    <w:rPr>
      <w:b/>
    </w:rPr>
  </w:style>
  <w:style w:type="character" w:styleId="6">
    <w:name w:val="HTML Code"/>
    <w:basedOn w:val="4"/>
    <w:qFormat/>
    <w:uiPriority w:val="0"/>
    <w:rPr>
      <w:rFonts w:ascii="Courier New" w:hAnsi="Courier New"/>
      <w:sz w:val="20"/>
    </w:rPr>
  </w:style>
  <w:style w:type="paragraph" w:customStyle="1" w:styleId="7">
    <w:name w:val="代码"/>
    <w:basedOn w:val="1"/>
    <w:link w:val="8"/>
    <w:qFormat/>
    <w:uiPriority w:val="0"/>
    <w:rPr>
      <w:sz w:val="21"/>
      <w:szCs w:val="20"/>
    </w:rPr>
  </w:style>
  <w:style w:type="character" w:customStyle="1" w:styleId="8">
    <w:name w:val="代码 字符"/>
    <w:basedOn w:val="9"/>
    <w:link w:val="7"/>
    <w:qFormat/>
    <w:uiPriority w:val="0"/>
    <w:rPr>
      <w:rFonts w:asciiTheme="minorHAnsi" w:hAnsiTheme="minorHAnsi" w:eastAsiaTheme="minorEastAsia"/>
      <w:sz w:val="21"/>
      <w:szCs w:val="20"/>
      <w:shd w:val="clear" w:color="auto" w:fill="D9D9D9"/>
    </w:rPr>
  </w:style>
  <w:style w:type="character" w:customStyle="1" w:styleId="9">
    <w:name w:val="coder Char"/>
    <w:basedOn w:val="4"/>
    <w:link w:val="10"/>
    <w:qFormat/>
    <w:uiPriority w:val="0"/>
    <w:rPr>
      <w:sz w:val="18"/>
      <w:shd w:val="clear" w:color="auto" w:fill="D9D9D9"/>
    </w:rPr>
  </w:style>
  <w:style w:type="paragraph" w:customStyle="1" w:styleId="10">
    <w:name w:val="coder"/>
    <w:basedOn w:val="1"/>
    <w:link w:val="9"/>
    <w:qFormat/>
    <w:uiPriority w:val="0"/>
    <w:pPr>
      <w:pBdr>
        <w:top w:val="dashSmallGap" w:color="auto" w:sz="4" w:space="1"/>
        <w:left w:val="dashSmallGap" w:color="auto" w:sz="4" w:space="4"/>
        <w:bottom w:val="dashSmallGap" w:color="auto" w:sz="4" w:space="1"/>
        <w:right w:val="dashSmallGap" w:color="auto" w:sz="4" w:space="4"/>
      </w:pBdr>
      <w:shd w:val="clear" w:color="auto" w:fill="D9D9D9"/>
    </w:pPr>
    <w:rPr>
      <w:sz w:val="18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Words>45</Words>
  <Characters>45</Characters>
  <Lines>1</Lines>
  <Paragraphs>1</Paragraphs>
  <TotalTime>17</TotalTime>
  <ScaleCrop>false</ScaleCrop>
  <LinksUpToDate>false</LinksUpToDate>
  <CharactersWithSpaces>45</CharactersWithSpaces>
  <Application>WPS Office_12.1.0.17900_F1E327BC-269C-435d-A152-05C5408002CA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2023-02-25T20:12:00Z</dcterms:created>
  <dc:creator>假如我</dc:creator>
  <cp:lastModifiedBy>bertha</cp:lastModifiedBy>
  <dcterms:modified xsi:type="dcterms:W3CDTF">2026-06-03T08:22:38Z</dcterms:modified>
  <cp:revision>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2052-12.1.0.17900</vt:lpwstr>
  </property>
  <property fmtid="{D5CDD505-2E9C-101B-9397-08002B2CF9AE}" pid="3" name="ICV">
    <vt:lpwstr>6C3A20BAD051A83CCE731F6A21F3A39A_43</vt:lpwstr>
  </property>
  <property fmtid="{D5CDD505-2E9C-101B-9397-08002B2CF9AE}" pid="4" name="GrammarlyDocumentId">
    <vt:lpwstr>cf07466913ce92f694eb0fd762c009819c6a922a35273a52976e2e7f78453ab3</vt:lpwstr>
  </property>
  <property fmtid="{D5CDD505-2E9C-101B-9397-08002B2CF9AE}" pid="5" name="KSOTemplateDocerSaveRecord">
    <vt:lpwstr>eyJoZGlkIjoiZjIwOWU3OGM2NzU3NzlhNzdiYjU0ZmVhYjVlODYxYzEiLCJ1c2VySWQiOiIxNTUyNzE1OTM2In0=</vt:lpwstr>
  </property>
</Properties>
</file>