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  <w:t>明玥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第五周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C866FA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需求规格说明书评审</w:t>
            </w:r>
          </w:p>
          <w:p w14:paraId="4A53F70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编写后端内部模块调用关系</w:t>
            </w:r>
          </w:p>
          <w:p w14:paraId="4778FCA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完善API接口设计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环境部署和管理工具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7076F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6F70D97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暂无</w:t>
            </w:r>
            <w:bookmarkStart w:id="0" w:name="_GoBack"/>
            <w:bookmarkEnd w:id="0"/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B7F34F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完成系统概要设计</w:t>
            </w:r>
          </w:p>
          <w:p w14:paraId="68156F4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完成环境搭建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1EED2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0350FF"/>
    <w:rsid w:val="120350FF"/>
    <w:rsid w:val="1B040280"/>
    <w:rsid w:val="2CCF5514"/>
    <w:rsid w:val="304B79C9"/>
    <w:rsid w:val="638D76D4"/>
    <w:rsid w:val="7EFB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99</Words>
  <Characters>105</Characters>
  <Lines>0</Lines>
  <Paragraphs>0</Paragraphs>
  <TotalTime>125</TotalTime>
  <ScaleCrop>false</ScaleCrop>
  <LinksUpToDate>false</LinksUpToDate>
  <CharactersWithSpaces>107</CharactersWithSpaces>
  <Application>WPS Office WWO_wpscloud_20260409124150-2e61b06350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2026-04-01T08:27:00Z</dcterms:created>
  <dc:creator>邓茜予</dc:creator>
  <cp:lastModifiedBy>邓茜予</cp:lastModifiedBy>
  <dcterms:modified xsi:type="dcterms:W3CDTF">2026-04-14T13:52:07Z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2052-12.9.0.25970</vt:lpwstr>
  </property>
  <property fmtid="{D5CDD505-2E9C-101B-9397-08002B2CF9AE}" pid="3" name="ICV">
    <vt:lpwstr>017D296DBF4C449F07D6DD69739C62D7_43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