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9024"/>
            <w:gridSpan w:val="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工作周报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type="dxa" w:w="1504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杨静</w:t>
            </w:r>
          </w:p>
        </w:tc>
        <w:tc>
          <w:tcPr>
            <w:tcW w:type="dxa" w:w="1504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时间</w:t>
            </w:r>
          </w:p>
        </w:tc>
        <w:tc>
          <w:tcPr>
            <w:tcW w:type="dxa" w:w="1504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第十一周</w:t>
            </w:r>
          </w:p>
        </w:tc>
        <w:tc>
          <w:tcPr>
            <w:tcW w:type="dxa" w:w="1504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团队项目名称</w:t>
            </w:r>
          </w:p>
        </w:tc>
        <w:tc>
          <w:tcPr>
            <w:tcW w:type="dxa" w:w="1504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SMP26-8</w:t>
            </w:r>
          </w:p>
        </w:tc>
      </w:tr>
      <w:tr>
        <w:tc>
          <w:tcPr>
            <w:tcW w:type="dxa" w:w="9024"/>
            <w:gridSpan w:val="6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工作总结</w:t>
            </w:r>
          </w:p>
        </w:tc>
      </w:tr>
      <w:tr>
        <w:tc>
          <w:tcPr>
            <w:tcW w:type="dxa" w:w="9024"/>
            <w:gridSpan w:val="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完成的内容：</w:t>
              <w:br/>
              <w:t>1. 完成第3.4节接口汇总分析的后端API接口测试，编写并执行75个MockMvc测试用例，覆盖6个Controller（Todo/Target/Plan/Note/User/Reminder）共16个REST端点</w:t>
              <w:br/>
              <w:t>2. 完成前端AI服务接口测试20个用例，总计95个测试用例全部通过</w:t>
              <w:br/>
              <w:t>3. 发现并记录6个缺陷：BUG-001（高）权限同步接口IR-02-07完全缺失、BUG-002（中）HTTP状态码不规范（全局异常处理返回200）、BUG-003（中）提醒开关未校验可绕过、BUG-004/005/006（低）逻辑缺陷</w:t>
              <w:br/>
              <w:t>4. 输出《API测试用例》Excel文档（4个Sheet：接口测试、汇总统计、缺陷汇总、未实现接口）及Markdown测试报告</w:t>
              <w:br/>
              <w:t>5. 代码托管：测试文件位于独立仓库，不修改原main分支代码，保证测试环境与开发环境隔离</w:t>
              <w:br/>
              <w:br/>
              <w:t>未完成的内容：</w:t>
              <w:br/>
              <w:t>1. 前端接口联调测试尚未全部完成（部分接口在小程序环境尚未验证）</w:t>
              <w:br/>
              <w:t>2. 发现的6个缺陷尚未修复</w:t>
            </w:r>
          </w:p>
        </w:tc>
      </w:tr>
      <w:tr>
        <w:tc>
          <w:tcPr>
            <w:tcW w:type="dxa" w:w="9024"/>
            <w:gridSpan w:val="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现存问题：</w:t>
              <w:br/>
              <w:t>1. IR-02-07权限同步接口在main分支完全未实现，与需求规格不符（BUG-001，高）</w:t>
              <w:br/>
              <w:t>2. GlobalExceptionHandler将所有异常统一返回HTTP 200，影响全部16个端点的RESTful语义（BUG-002，中）</w:t>
              <w:br/>
              <w:t>3. /api/reminder/test 接口未校验isReminderOn开关，可绕过提醒设置直接发送测试邮件（BUG-003，中）</w:t>
              <w:br/>
              <w:t>4. /api/note/save 忽略Service层返回值，saveOrUpdate返回false时仍返回成功（BUG-004，低）</w:t>
              <w:br/>
              <w:t>5. /api/todo/backup mode参数非法值静默fallback为replace模式（BUG-006，低）</w:t>
            </w:r>
          </w:p>
        </w:tc>
      </w:tr>
      <w:tr>
        <w:tc>
          <w:tcPr>
            <w:tcW w:type="dxa" w:w="9024"/>
            <w:gridSpan w:val="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改进建议：</w:t>
              <w:br/>
              <w:t>1. 后端补充IR-02-07权限同步接口的实现，确保与需求规格一致</w:t>
              <w:br/>
              <w:t>2. 修复GlobalExceptionHandler，按异常类型返回正确的HTTP状态码（4xx/5xx）</w:t>
              <w:br/>
              <w:t>3. 增加各Controller的返回值校验逻辑，避免静默失败</w:t>
              <w:br/>
              <w:t>4. 统一前后端接口字段命名规范，减少mapper转换层冗余</w:t>
            </w:r>
          </w:p>
        </w:tc>
      </w:tr>
      <w:tr>
        <w:tc>
          <w:tcPr>
            <w:tcW w:type="dxa" w:w="9024"/>
            <w:gridSpan w:val="6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工作计划</w:t>
            </w:r>
          </w:p>
        </w:tc>
      </w:tr>
      <w:tr>
        <w:tc>
          <w:tcPr>
            <w:tcW w:type="dxa" w:w="9024"/>
            <w:gridSpan w:val="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1. 配合后端团队修复已发现的6个缺陷，完成回归测试</w:t>
              <w:br/>
              <w:t>2. 完成前后端接口全量联调测试，确保所有CRUD操作在小程序环境正常运行</w:t>
              <w:br/>
              <w:t>3. 继续完善小程序端剩余页面（四象限矩阵、统计分析图表）的功能适配</w:t>
              <w:br/>
              <w:t>4. 补充异常场景的边界测试用例，提升测试覆盖率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