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51BCA1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在第一周基础上，进一步细化项目内容与功能设计，明确系统整体实现方向。 </w:t>
            </w:r>
          </w:p>
          <w:p w14:paraId="188E6F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组织团队完成项目计划书的编写，梳理项目结构与逻辑框架。 </w:t>
            </w:r>
          </w:p>
          <w:p w14:paraId="71DA1B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作为组长统筹项目计划书整体进度，协调各成员任务与内容衔接。 </w:t>
            </w:r>
          </w:p>
          <w:p w14:paraId="3A399F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明确团队分工。 </w:t>
            </w:r>
          </w:p>
          <w:p w14:paraId="539E9DF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完成项目计划书关键章节： 项目团队组织 </w:t>
            </w:r>
            <w:r>
              <w:rPr>
                <w:rFonts w:hint="eastAsia"/>
                <w:lang w:val="en-US" w:eastAsia="zh-CN"/>
              </w:rPr>
              <w:t>+</w:t>
            </w:r>
            <w:r>
              <w:t>项目预算</w:t>
            </w:r>
          </w:p>
          <w:p w14:paraId="05923D1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未完成的内容：</w:t>
            </w:r>
          </w:p>
          <w:p w14:paraId="4235AD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</w:pPr>
            <w:r>
              <w:rPr>
                <w:rFonts w:hint="eastAsia"/>
                <w:lang w:eastAsia="zh-CN"/>
              </w:rPr>
              <w:t>项目设计，模块化设计</w:t>
            </w:r>
            <w:bookmarkStart w:id="0" w:name="_GoBack"/>
            <w:bookmarkEnd w:id="0"/>
          </w:p>
          <w:p w14:paraId="19C70BB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</w:pPr>
            <w:r>
              <w:rPr>
                <w:rFonts w:hint="eastAsia"/>
                <w:lang w:eastAsia="zh-CN"/>
              </w:rPr>
              <w:t>技术栈深入探索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2AB7C82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t xml:space="preserve">项目整体架构尚未明确。 </w:t>
            </w:r>
          </w:p>
          <w:p w14:paraId="0BD6780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t>当前仅完成初步分工，进入实际开发阶段，进度仍停留在规划层面</w:t>
            </w:r>
            <w:r>
              <w:rPr>
                <w:rFonts w:hint="eastAsia"/>
                <w:lang w:eastAsia="zh-CN"/>
              </w:rPr>
              <w:t>，</w:t>
            </w:r>
            <w:r>
              <w:t xml:space="preserve">尚未细化到模块级任务。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AECCAA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改进建议：</w:t>
            </w:r>
          </w:p>
          <w:p w14:paraId="4711D9CA">
            <w:pPr>
              <w:numPr>
                <w:ilvl w:val="0"/>
                <w:numId w:val="4"/>
              </w:num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分工探索项目</w:t>
            </w:r>
          </w:p>
          <w:p w14:paraId="2DC62C04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t>明确系统架构</w:t>
            </w:r>
            <w:r>
              <w:rPr>
                <w:rFonts w:hint="eastAsia"/>
                <w:lang w:eastAsia="zh-CN"/>
              </w:rPr>
              <w:t>，并且</w:t>
            </w:r>
            <w:r>
              <w:t>制定开发规范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3E19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</w:pPr>
            <w:r>
              <w:rPr>
                <w:rFonts w:hint="eastAsia"/>
                <w:lang w:eastAsia="zh-CN"/>
              </w:rPr>
              <w:t>进行详细的项目设计，深入到模块和框架中去</w:t>
            </w:r>
          </w:p>
          <w:p w14:paraId="057F2A7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</w:pPr>
            <w:r>
              <w:rPr>
                <w:rFonts w:hint="eastAsia"/>
                <w:lang w:eastAsia="zh-CN"/>
              </w:rPr>
              <w:t>搭建开发环境，初始化项目内容</w:t>
            </w:r>
            <w:r>
              <w:t xml:space="preserve"> </w:t>
            </w:r>
          </w:p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75A18"/>
    <w:multiLevelType w:val="singleLevel"/>
    <w:tmpl w:val="EFF75A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7F25EEB"/>
    <w:multiLevelType w:val="singleLevel"/>
    <w:tmpl w:val="F7F25E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ADB0A6E"/>
    <w:multiLevelType w:val="singleLevel"/>
    <w:tmpl w:val="FADB0A6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F64582"/>
    <w:multiLevelType w:val="singleLevel"/>
    <w:tmpl w:val="79F6458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186D67"/>
    <w:rsid w:val="14CE28DE"/>
    <w:rsid w:val="1C41411B"/>
    <w:rsid w:val="27660DB6"/>
    <w:rsid w:val="39790A3B"/>
    <w:rsid w:val="437A79AD"/>
    <w:rsid w:val="5CEB19FD"/>
    <w:rsid w:val="65CB2F89"/>
    <w:rsid w:val="661462BE"/>
    <w:rsid w:val="918F5D06"/>
    <w:rsid w:val="AF6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4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bertha</cp:lastModifiedBy>
  <dcterms:modified xsi:type="dcterms:W3CDTF">2026-03-24T14:54:25Z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7EC746E0A16E2C712135C269F14ED949_43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