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52209E8E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2F22E5">
              <w:rPr>
                <w:rFonts w:ascii="宋体" w:eastAsia="宋体" w:hAnsi="宋体" w:cs="宋体" w:hint="eastAsia"/>
                <w:color w:val="000000"/>
              </w:rPr>
              <w:t>15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2F22E5">
              <w:rPr>
                <w:rFonts w:ascii="宋体" w:eastAsia="宋体" w:hAnsi="宋体" w:cs="宋体" w:hint="eastAsia"/>
                <w:color w:val="000000"/>
              </w:rPr>
              <w:t>21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</w:t>
            </w:r>
            <w:proofErr w:type="gramStart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请配截</w:t>
            </w:r>
            <w:proofErr w:type="gramEnd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图）：</w:t>
            </w:r>
          </w:p>
          <w:p w14:paraId="7AD9195E" w14:textId="77777777" w:rsidR="00F71990" w:rsidRDefault="00F71990" w:rsidP="009632C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PDB函数调研报告完整编写：基于第6周的系统设计文档与状态机定义，完成了《GIMP PDB函数调研与适配方案》报告，文档包含以下内容：</w:t>
            </w:r>
            <w:r w:rsidRPr="00F71990">
              <w:rPr>
                <w:rFonts w:ascii="宋体" w:eastAsia="宋体" w:hAnsi="宋体" w:cs="宋体"/>
                <w:color w:val="000000"/>
                <w:lang w:bidi="ar"/>
              </w:rPr>
              <w:br/>
              <w:t>PDB函数分类与覆盖：按功能域（</w:t>
            </w:r>
            <w:proofErr w:type="gramStart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图层操作</w:t>
            </w:r>
            <w:proofErr w:type="gramEnd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、选区处理、颜色调整、文件IO、文本工具等）整理了GIMP 2.10环境下AI Mentor所需的38个核心PDB函数，标注了参数签名、返回值、同步/异步特性及典型调用示例。</w:t>
            </w:r>
          </w:p>
          <w:p w14:paraId="1EF6F45E" w14:textId="68CC25F5" w:rsidR="0008010A" w:rsidRPr="004554A9" w:rsidRDefault="00000000" w:rsidP="009632C4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76046DB5" w14:textId="1B7DA319" w:rsidR="004F6F7A" w:rsidRDefault="00F71990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部分实验性插件函数（如plug-in-</w:t>
            </w:r>
            <w:proofErr w:type="spellStart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ddssave</w:t>
            </w:r>
            <w:proofErr w:type="spellEnd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）的跨平台行为验证尚未完成（仅在Windows下测试）。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3FF13727" w14:textId="4590D7B2" w:rsidR="004F6F7A" w:rsidRPr="0008010A" w:rsidRDefault="00F71990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F71990">
              <w:rPr>
                <w:rFonts w:ascii="宋体" w:eastAsia="宋体" w:hAnsi="宋体" w:cs="宋体"/>
                <w:color w:val="000000"/>
              </w:rPr>
              <w:t>部分PDB函数（如图层复制gimp-layer-copy）在执行后不会自动更新UI，需手动调用gimp-displays-flush，当前适配器设计未</w:t>
            </w:r>
            <w:proofErr w:type="gramStart"/>
            <w:r w:rsidRPr="00F71990">
              <w:rPr>
                <w:rFonts w:ascii="宋体" w:eastAsia="宋体" w:hAnsi="宋体" w:cs="宋体"/>
                <w:color w:val="000000"/>
              </w:rPr>
              <w:t>覆盖此</w:t>
            </w:r>
            <w:proofErr w:type="gramEnd"/>
            <w:r w:rsidRPr="00F71990">
              <w:rPr>
                <w:rFonts w:ascii="宋体" w:eastAsia="宋体" w:hAnsi="宋体" w:cs="宋体"/>
                <w:color w:val="000000"/>
              </w:rPr>
              <w:t>场景。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D9DE73D" w14:textId="5204C4A5" w:rsidR="004F6F7A" w:rsidRPr="0008010A" w:rsidRDefault="00F71990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F71990">
              <w:rPr>
                <w:rFonts w:ascii="宋体" w:eastAsia="宋体" w:hAnsi="宋体" w:cs="宋体"/>
                <w:color w:val="000000"/>
              </w:rPr>
              <w:t>建立PDB</w:t>
            </w:r>
            <w:proofErr w:type="gramStart"/>
            <w:r w:rsidRPr="00F71990">
              <w:rPr>
                <w:rFonts w:ascii="宋体" w:eastAsia="宋体" w:hAnsi="宋体" w:cs="宋体"/>
                <w:color w:val="000000"/>
              </w:rPr>
              <w:t>函数沙盒测试</w:t>
            </w:r>
            <w:proofErr w:type="gramEnd"/>
            <w:r w:rsidRPr="00F71990">
              <w:rPr>
                <w:rFonts w:ascii="宋体" w:eastAsia="宋体" w:hAnsi="宋体" w:cs="宋体"/>
                <w:color w:val="000000"/>
              </w:rPr>
              <w:t>环境，在插件正式调用前对每个函数进行“干运行”（dry-run）验证参数有效性，降低运行时异常对状态机的冲击。</w:t>
            </w:r>
            <w:r w:rsidRPr="00F71990">
              <w:rPr>
                <w:rFonts w:ascii="宋体" w:eastAsia="宋体" w:hAnsi="宋体" w:cs="宋体"/>
                <w:color w:val="000000"/>
              </w:rPr>
              <w:br/>
              <w:t>在PDB适配器中加入调用链追踪日志，便于后续</w:t>
            </w:r>
            <w:proofErr w:type="gramStart"/>
            <w:r w:rsidRPr="00F71990">
              <w:rPr>
                <w:rFonts w:ascii="宋体" w:eastAsia="宋体" w:hAnsi="宋体" w:cs="宋体"/>
                <w:color w:val="000000"/>
              </w:rPr>
              <w:t>定位因</w:t>
            </w:r>
            <w:proofErr w:type="gramEnd"/>
            <w:r w:rsidRPr="00F71990">
              <w:rPr>
                <w:rFonts w:ascii="宋体" w:eastAsia="宋体" w:hAnsi="宋体" w:cs="宋体"/>
                <w:color w:val="000000"/>
              </w:rPr>
              <w:t>GIMP内部版本差异导致的函数行为变化。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7EB5084E" w14:textId="6CB552CE" w:rsidR="002F22E5" w:rsidRPr="002F22E5" w:rsidRDefault="00F71990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PDB适配器实现与单元测试：根据调研报告成果，实现完整的PDB适配器封装，包括同步/异步调用封装、错误重试机制、超时控制；编写单元测试覆盖所有38个核心函数（</w:t>
            </w:r>
            <w:proofErr w:type="gramStart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含正常</w:t>
            </w:r>
            <w:proofErr w:type="gramEnd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调用和异常注入）。</w:t>
            </w:r>
            <w:r w:rsidRPr="00F71990">
              <w:rPr>
                <w:rFonts w:ascii="宋体" w:eastAsia="宋体" w:hAnsi="宋体" w:cs="宋体"/>
                <w:color w:val="000000"/>
                <w:lang w:bidi="ar"/>
              </w:rPr>
              <w:br/>
              <w:t>最小可行工作流联调：基于适配器与第6周状态机框架，实现“新建图层-重命名-设置透明度”端到</w:t>
            </w:r>
            <w:proofErr w:type="gramStart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端引导</w:t>
            </w:r>
            <w:proofErr w:type="gramEnd"/>
            <w:r w:rsidRPr="00F71990">
              <w:rPr>
                <w:rFonts w:ascii="宋体" w:eastAsia="宋体" w:hAnsi="宋体" w:cs="宋体"/>
                <w:color w:val="000000"/>
                <w:lang w:bidi="ar"/>
              </w:rPr>
              <w:t>流程，验证状态转移与PDB调用的时序正确性，输出联调报告。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C38F9" w14:textId="77777777" w:rsidR="008B00CD" w:rsidRDefault="008B00CD">
      <w:pPr>
        <w:spacing w:line="240" w:lineRule="auto"/>
      </w:pPr>
      <w:r>
        <w:separator/>
      </w:r>
    </w:p>
  </w:endnote>
  <w:endnote w:type="continuationSeparator" w:id="0">
    <w:p w14:paraId="349680DF" w14:textId="77777777" w:rsidR="008B00CD" w:rsidRDefault="008B00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66082" w14:textId="77777777" w:rsidR="008B00CD" w:rsidRDefault="008B00CD">
      <w:pPr>
        <w:spacing w:after="0"/>
      </w:pPr>
      <w:r>
        <w:separator/>
      </w:r>
    </w:p>
  </w:footnote>
  <w:footnote w:type="continuationSeparator" w:id="0">
    <w:p w14:paraId="2E84E398" w14:textId="77777777" w:rsidR="008B00CD" w:rsidRDefault="008B00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035E"/>
    <w:rsid w:val="0008010A"/>
    <w:rsid w:val="000B4B2A"/>
    <w:rsid w:val="00110E20"/>
    <w:rsid w:val="00120CEB"/>
    <w:rsid w:val="0012674D"/>
    <w:rsid w:val="001D6E30"/>
    <w:rsid w:val="001E4183"/>
    <w:rsid w:val="002510E3"/>
    <w:rsid w:val="00270224"/>
    <w:rsid w:val="002B0FEF"/>
    <w:rsid w:val="002F22E5"/>
    <w:rsid w:val="00300F98"/>
    <w:rsid w:val="003573AC"/>
    <w:rsid w:val="004378D2"/>
    <w:rsid w:val="00443541"/>
    <w:rsid w:val="004554A9"/>
    <w:rsid w:val="004A06CB"/>
    <w:rsid w:val="004E2108"/>
    <w:rsid w:val="004F6F7A"/>
    <w:rsid w:val="00533D01"/>
    <w:rsid w:val="005C21C9"/>
    <w:rsid w:val="005F16EA"/>
    <w:rsid w:val="006841A2"/>
    <w:rsid w:val="006E3A86"/>
    <w:rsid w:val="00703597"/>
    <w:rsid w:val="00723787"/>
    <w:rsid w:val="007C29DE"/>
    <w:rsid w:val="007E1DFF"/>
    <w:rsid w:val="0080445B"/>
    <w:rsid w:val="00846B2B"/>
    <w:rsid w:val="008A65EF"/>
    <w:rsid w:val="008B00CD"/>
    <w:rsid w:val="00936F0C"/>
    <w:rsid w:val="009632C4"/>
    <w:rsid w:val="009A07ED"/>
    <w:rsid w:val="00A7197A"/>
    <w:rsid w:val="00AB02B0"/>
    <w:rsid w:val="00AD27A9"/>
    <w:rsid w:val="00B131E5"/>
    <w:rsid w:val="00B143C8"/>
    <w:rsid w:val="00B5521B"/>
    <w:rsid w:val="00C00FFE"/>
    <w:rsid w:val="00C86830"/>
    <w:rsid w:val="00CA08CE"/>
    <w:rsid w:val="00CD649C"/>
    <w:rsid w:val="00CF196D"/>
    <w:rsid w:val="00D02EAB"/>
    <w:rsid w:val="00DE5744"/>
    <w:rsid w:val="00EA0B18"/>
    <w:rsid w:val="00EA1BB6"/>
    <w:rsid w:val="00F073EC"/>
    <w:rsid w:val="00F71990"/>
    <w:rsid w:val="00F947E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357</Words>
  <Characters>393</Characters>
  <Application>Microsoft Office Word</Application>
  <DocSecurity>0</DocSecurity>
  <Lines>39</Lines>
  <Paragraphs>20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3</cp:revision>
  <dcterms:created xsi:type="dcterms:W3CDTF">2026-04-28T13:05:00Z</dcterms:created>
  <dcterms:modified xsi:type="dcterms:W3CDTF">2026-04-28T13:07:00Z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