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FD83CE" w14:textId="2DB8F54A" w:rsidR="00246167" w:rsidRDefault="00246167" w:rsidP="00822014">
      <w:pPr>
        <w:pStyle w:val="Header"/>
        <w:ind w:right="26"/>
        <w:rPr>
          <w:rFonts w:ascii="Times New Roman" w:hAnsi="Times New Roman" w:cs="Times New Roman"/>
        </w:rPr>
      </w:pPr>
      <w:r>
        <w:rPr>
          <w:noProof/>
        </w:rPr>
        <mc:AlternateContent>
          <mc:Choice Requires="wpg">
            <w:drawing>
              <wp:anchor distT="0" distB="0" distL="114300" distR="114300" simplePos="0" relativeHeight="251659264" behindDoc="0" locked="0" layoutInCell="1" allowOverlap="1" wp14:anchorId="14075974" wp14:editId="010776CE">
                <wp:simplePos x="0" y="0"/>
                <wp:positionH relativeFrom="margin">
                  <wp:posOffset>-1786246</wp:posOffset>
                </wp:positionH>
                <wp:positionV relativeFrom="paragraph">
                  <wp:posOffset>-2539887</wp:posOffset>
                </wp:positionV>
                <wp:extent cx="8585484" cy="12567920"/>
                <wp:effectExtent l="0" t="19050" r="25400" b="24130"/>
                <wp:wrapNone/>
                <wp:docPr id="1" name="Group 1"/>
                <wp:cNvGraphicFramePr/>
                <a:graphic xmlns:a="http://schemas.openxmlformats.org/drawingml/2006/main">
                  <a:graphicData uri="http://schemas.microsoft.com/office/word/2010/wordprocessingGroup">
                    <wpg:wgp>
                      <wpg:cNvGrpSpPr/>
                      <wpg:grpSpPr>
                        <a:xfrm>
                          <a:off x="0" y="0"/>
                          <a:ext cx="8585484" cy="12567920"/>
                          <a:chOff x="-85916" y="-461083"/>
                          <a:chExt cx="7721093" cy="11173705"/>
                        </a:xfrm>
                      </wpg:grpSpPr>
                      <wps:wsp>
                        <wps:cNvPr id="8" name="Straight Connector 8"/>
                        <wps:cNvCnPr/>
                        <wps:spPr>
                          <a:xfrm>
                            <a:off x="1227370" y="-461083"/>
                            <a:ext cx="40189" cy="11150099"/>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s:wsp>
                        <wps:cNvPr id="9" name="Straight Connector 9"/>
                        <wps:cNvCnPr/>
                        <wps:spPr>
                          <a:xfrm flipH="1">
                            <a:off x="6742235" y="-461083"/>
                            <a:ext cx="20573" cy="11173705"/>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10"/>
                        <wps:cNvCnPr/>
                        <wps:spPr>
                          <a:xfrm>
                            <a:off x="73089" y="1024520"/>
                            <a:ext cx="7562088" cy="0"/>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s:wsp>
                        <wps:cNvPr id="11" name="Straight Connector 11"/>
                        <wps:cNvCnPr/>
                        <wps:spPr>
                          <a:xfrm>
                            <a:off x="73089" y="1603146"/>
                            <a:ext cx="7562088" cy="0"/>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s:wsp>
                        <wps:cNvPr id="12" name="Straight Connector 12"/>
                        <wps:cNvCnPr/>
                        <wps:spPr>
                          <a:xfrm>
                            <a:off x="-85916" y="8861796"/>
                            <a:ext cx="7562088" cy="0"/>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5C943E5D" id="Group 1" o:spid="_x0000_s1026" style="position:absolute;margin-left:-140.65pt;margin-top:-200pt;width:676pt;height:989.6pt;z-index:251659264;mso-position-horizontal-relative:margin" coordorigin="-859,-4610" coordsize="77210,1117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">
                <v:line id="Straight Connector 8" o:spid="_x0000_s1027" style="position:absolute;visibility:visible;mso-wrap-style:square" from="12273,-4610" to="12675,106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" strokecolor="#960000" strokeweight="2.25pt">
                  <v:stroke joinstyle="miter"/>
                </v:line>
                <v:line id="Straight Connector 9" o:spid="_x0000_s1028" style="position:absolute;flip:x;visibility:visible;mso-wrap-style:square" from="67422,-4610" to="67628,1071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" strokecolor="#960000" strokeweight="2.25pt">
                  <v:stroke joinstyle="miter"/>
                </v:line>
                <v:line id="Straight Connector 10" o:spid="_x0000_s1029" style="position:absolute;visibility:visible;mso-wrap-style:square" from="730,10245" to="76351,10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" strokecolor="#960000" strokeweight="2.25pt">
                  <v:stroke joinstyle="miter"/>
                </v:line>
                <v:line id="Straight Connector 11" o:spid="_x0000_s1030" style="position:absolute;visibility:visible;mso-wrap-style:square" from="730,16031" to="76351,16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" strokecolor="#960000" strokeweight="2.25pt">
                  <v:stroke joinstyle="miter"/>
                </v:line>
                <v:line id="Straight Connector 12" o:spid="_x0000_s1031" style="position:absolute;visibility:visible;mso-wrap-style:square" from="-859,88617" to="74761,886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" strokecolor="#960000" strokeweight="2.25pt">
                  <v:stroke joinstyle="miter"/>
                </v:line>
                <w10:wrap anchorx="margin"/>
              </v:group>
            </w:pict>
          </mc:Fallback>
        </mc:AlternateContent>
      </w:r>
      <w:r>
        <w:rPr>
          <w:rFonts w:ascii="Times New Roman" w:eastAsia="Times New Roman" w:hAnsi="Times New Roman" w:cs="Times New Roman"/>
          <w:b/>
          <w:bCs/>
          <w:kern w:val="0"/>
          <w:lang w:val="en-US"/>
          <w14:ligatures w14:val="none"/>
        </w:rPr>
        <w:t xml:space="preserve"> </w:t>
      </w:r>
    </w:p>
    <w:p w14:paraId="2BA6D9AC" w14:textId="77777777" w:rsidR="00822014" w:rsidRDefault="00822014" w:rsidP="00822014">
      <w:pPr>
        <w:pStyle w:val="Header"/>
        <w:ind w:right="26"/>
        <w:rPr>
          <w:rFonts w:ascii="Times New Roman" w:hAnsi="Times New Roman" w:cs="Times New Roman"/>
        </w:rPr>
      </w:pPr>
    </w:p>
    <w:p w14:paraId="66E3A414" w14:textId="77777777" w:rsidR="00822014" w:rsidRPr="00822014" w:rsidRDefault="00822014" w:rsidP="00822014">
      <w:pPr>
        <w:spacing w:after="0" w:line="240" w:lineRule="auto"/>
        <w:jc w:val="center"/>
        <w:rPr>
          <w:rFonts w:ascii="Times New Roman" w:eastAsia="Times New Roman" w:hAnsi="Times New Roman" w:cs="Times New Roman"/>
          <w:sz w:val="24"/>
          <w:szCs w:val="24"/>
          <w:lang w:eastAsia="en-PH"/>
        </w:rPr>
      </w:pPr>
      <w:r w:rsidRPr="00822014">
        <w:rPr>
          <w:rFonts w:ascii="Times New Roman" w:eastAsia="Times New Roman" w:hAnsi="Times New Roman" w:cs="Times New Roman"/>
          <w:b/>
          <w:bCs/>
          <w:color w:val="000000"/>
          <w:sz w:val="24"/>
          <w:szCs w:val="24"/>
          <w:shd w:val="clear" w:color="auto" w:fill="FFFFFF"/>
          <w:lang w:eastAsia="en-PH"/>
        </w:rPr>
        <w:t> BEHIND CLOSED DOORS: ANALYSIS OF CONDITIONAL CASH TRANSFER AND ITS INFLUENCE TO GRADES AND ATTENDANCE OF SELECTED GRADE 12 STUDENTS IN SAN PEDRO NATIONAL HIGH SCHOOL</w:t>
      </w:r>
    </w:p>
    <w:p w14:paraId="461A8A7A" w14:textId="77777777" w:rsidR="00822014" w:rsidRPr="00822014" w:rsidRDefault="00822014" w:rsidP="00822014">
      <w:pPr>
        <w:spacing w:after="240" w:line="240" w:lineRule="auto"/>
        <w:rPr>
          <w:rFonts w:ascii="Times New Roman" w:eastAsia="Times New Roman" w:hAnsi="Times New Roman" w:cs="Times New Roman"/>
          <w:sz w:val="24"/>
          <w:szCs w:val="24"/>
          <w:lang w:eastAsia="en-PH"/>
        </w:rPr>
      </w:pPr>
      <w:r w:rsidRPr="00822014">
        <w:rPr>
          <w:rFonts w:ascii="Times New Roman" w:eastAsia="Times New Roman" w:hAnsi="Times New Roman" w:cs="Times New Roman"/>
          <w:sz w:val="24"/>
          <w:szCs w:val="24"/>
          <w:lang w:eastAsia="en-PH"/>
        </w:rPr>
        <w:br/>
      </w:r>
    </w:p>
    <w:p w14:paraId="033F43CA" w14:textId="77777777" w:rsidR="00822014" w:rsidRPr="00822014" w:rsidRDefault="00822014" w:rsidP="00822014">
      <w:pPr>
        <w:spacing w:after="0" w:line="480" w:lineRule="auto"/>
        <w:jc w:val="center"/>
        <w:rPr>
          <w:rFonts w:ascii="Times New Roman" w:eastAsia="Times New Roman" w:hAnsi="Times New Roman" w:cs="Times New Roman"/>
          <w:sz w:val="24"/>
          <w:szCs w:val="24"/>
          <w:lang w:eastAsia="en-PH"/>
        </w:rPr>
      </w:pPr>
      <w:r w:rsidRPr="00822014">
        <w:rPr>
          <w:rFonts w:ascii="Times New Roman" w:eastAsia="Times New Roman" w:hAnsi="Times New Roman" w:cs="Times New Roman"/>
          <w:color w:val="000000"/>
          <w:sz w:val="24"/>
          <w:szCs w:val="24"/>
          <w:lang w:eastAsia="en-PH"/>
        </w:rPr>
        <w:t>A Research </w:t>
      </w:r>
    </w:p>
    <w:p w14:paraId="2D184B37" w14:textId="77777777" w:rsidR="00822014" w:rsidRPr="00822014" w:rsidRDefault="00822014" w:rsidP="00822014">
      <w:pPr>
        <w:spacing w:after="0" w:line="480" w:lineRule="auto"/>
        <w:jc w:val="center"/>
        <w:rPr>
          <w:rFonts w:ascii="Times New Roman" w:eastAsia="Times New Roman" w:hAnsi="Times New Roman" w:cs="Times New Roman"/>
          <w:sz w:val="24"/>
          <w:szCs w:val="24"/>
          <w:lang w:eastAsia="en-PH"/>
        </w:rPr>
      </w:pPr>
      <w:r w:rsidRPr="00822014">
        <w:rPr>
          <w:rFonts w:ascii="Times New Roman" w:eastAsia="Times New Roman" w:hAnsi="Times New Roman" w:cs="Times New Roman"/>
          <w:color w:val="000000"/>
          <w:sz w:val="24"/>
          <w:szCs w:val="24"/>
          <w:lang w:eastAsia="en-PH"/>
        </w:rPr>
        <w:t>Presented to the Senior High School Department </w:t>
      </w:r>
    </w:p>
    <w:p w14:paraId="180A449E" w14:textId="77777777" w:rsidR="00822014" w:rsidRPr="00822014" w:rsidRDefault="00822014" w:rsidP="00822014">
      <w:pPr>
        <w:spacing w:after="0" w:line="480" w:lineRule="auto"/>
        <w:jc w:val="center"/>
        <w:rPr>
          <w:rFonts w:ascii="Times New Roman" w:eastAsia="Times New Roman" w:hAnsi="Times New Roman" w:cs="Times New Roman"/>
          <w:sz w:val="24"/>
          <w:szCs w:val="24"/>
          <w:lang w:eastAsia="en-PH"/>
        </w:rPr>
      </w:pPr>
      <w:r w:rsidRPr="00822014">
        <w:rPr>
          <w:rFonts w:ascii="Times New Roman" w:eastAsia="Times New Roman" w:hAnsi="Times New Roman" w:cs="Times New Roman"/>
          <w:color w:val="000000"/>
          <w:sz w:val="24"/>
          <w:szCs w:val="24"/>
          <w:lang w:eastAsia="en-PH"/>
        </w:rPr>
        <w:t>San Pedro National High School</w:t>
      </w:r>
    </w:p>
    <w:p w14:paraId="5CF71E63" w14:textId="77777777" w:rsidR="00822014" w:rsidRPr="00822014" w:rsidRDefault="00822014" w:rsidP="00822014">
      <w:pPr>
        <w:spacing w:after="240" w:line="240" w:lineRule="auto"/>
        <w:rPr>
          <w:rFonts w:ascii="Times New Roman" w:eastAsia="Times New Roman" w:hAnsi="Times New Roman" w:cs="Times New Roman"/>
          <w:sz w:val="24"/>
          <w:szCs w:val="24"/>
          <w:lang w:eastAsia="en-PH"/>
        </w:rPr>
      </w:pPr>
    </w:p>
    <w:p w14:paraId="0F55B6A0" w14:textId="77777777" w:rsidR="00822014" w:rsidRPr="00822014" w:rsidRDefault="00822014" w:rsidP="00822014">
      <w:pPr>
        <w:spacing w:after="0" w:line="480" w:lineRule="auto"/>
        <w:jc w:val="center"/>
        <w:rPr>
          <w:rFonts w:ascii="Times New Roman" w:eastAsia="Times New Roman" w:hAnsi="Times New Roman" w:cs="Times New Roman"/>
          <w:sz w:val="24"/>
          <w:szCs w:val="24"/>
          <w:lang w:eastAsia="en-PH"/>
        </w:rPr>
      </w:pPr>
      <w:r w:rsidRPr="00822014">
        <w:rPr>
          <w:rFonts w:ascii="Times New Roman" w:eastAsia="Times New Roman" w:hAnsi="Times New Roman" w:cs="Times New Roman"/>
          <w:color w:val="000000"/>
          <w:sz w:val="24"/>
          <w:szCs w:val="24"/>
          <w:lang w:eastAsia="en-PH"/>
        </w:rPr>
        <w:t>In Partial Fulfilment of </w:t>
      </w:r>
    </w:p>
    <w:p w14:paraId="664BD8DC" w14:textId="77777777" w:rsidR="00822014" w:rsidRPr="00822014" w:rsidRDefault="00822014" w:rsidP="00822014">
      <w:pPr>
        <w:spacing w:after="0" w:line="480" w:lineRule="auto"/>
        <w:jc w:val="center"/>
        <w:rPr>
          <w:rFonts w:ascii="Times New Roman" w:eastAsia="Times New Roman" w:hAnsi="Times New Roman" w:cs="Times New Roman"/>
          <w:sz w:val="24"/>
          <w:szCs w:val="24"/>
          <w:lang w:eastAsia="en-PH"/>
        </w:rPr>
      </w:pPr>
      <w:r w:rsidRPr="00822014">
        <w:rPr>
          <w:rFonts w:ascii="Times New Roman" w:eastAsia="Times New Roman" w:hAnsi="Times New Roman" w:cs="Times New Roman"/>
          <w:color w:val="000000"/>
          <w:sz w:val="24"/>
          <w:szCs w:val="24"/>
          <w:lang w:eastAsia="en-PH"/>
        </w:rPr>
        <w:t>The Requirements for the subject </w:t>
      </w:r>
    </w:p>
    <w:p w14:paraId="06CB6DBB" w14:textId="77777777" w:rsidR="00822014" w:rsidRPr="00822014" w:rsidRDefault="00822014" w:rsidP="00822014">
      <w:pPr>
        <w:spacing w:after="0" w:line="480" w:lineRule="auto"/>
        <w:jc w:val="center"/>
        <w:rPr>
          <w:rFonts w:ascii="Times New Roman" w:eastAsia="Times New Roman" w:hAnsi="Times New Roman" w:cs="Times New Roman"/>
          <w:sz w:val="24"/>
          <w:szCs w:val="24"/>
          <w:lang w:eastAsia="en-PH"/>
        </w:rPr>
      </w:pPr>
      <w:r w:rsidRPr="00822014">
        <w:rPr>
          <w:rFonts w:ascii="Times New Roman" w:eastAsia="Times New Roman" w:hAnsi="Times New Roman" w:cs="Times New Roman"/>
          <w:color w:val="000000"/>
          <w:sz w:val="24"/>
          <w:szCs w:val="24"/>
          <w:lang w:eastAsia="en-PH"/>
        </w:rPr>
        <w:t>Inquiries, Investigations and Immersion</w:t>
      </w:r>
    </w:p>
    <w:p w14:paraId="453D516F" w14:textId="77777777" w:rsidR="00822014" w:rsidRPr="00822014" w:rsidRDefault="00822014" w:rsidP="00822014">
      <w:pPr>
        <w:spacing w:after="0" w:line="240" w:lineRule="auto"/>
        <w:rPr>
          <w:rFonts w:ascii="Times New Roman" w:eastAsia="Times New Roman" w:hAnsi="Times New Roman" w:cs="Times New Roman"/>
          <w:sz w:val="24"/>
          <w:szCs w:val="24"/>
          <w:lang w:eastAsia="en-PH"/>
        </w:rPr>
      </w:pPr>
    </w:p>
    <w:p w14:paraId="5C69F97F" w14:textId="77777777" w:rsidR="00822014" w:rsidRPr="00822014" w:rsidRDefault="00822014" w:rsidP="00822014">
      <w:pPr>
        <w:spacing w:after="0" w:line="480" w:lineRule="auto"/>
        <w:jc w:val="center"/>
        <w:rPr>
          <w:rFonts w:ascii="Times New Roman" w:eastAsia="Times New Roman" w:hAnsi="Times New Roman" w:cs="Times New Roman"/>
          <w:sz w:val="24"/>
          <w:szCs w:val="24"/>
          <w:lang w:eastAsia="en-PH"/>
        </w:rPr>
      </w:pPr>
      <w:r w:rsidRPr="00822014">
        <w:rPr>
          <w:rFonts w:ascii="Times New Roman" w:eastAsia="Times New Roman" w:hAnsi="Times New Roman" w:cs="Times New Roman"/>
          <w:color w:val="000000"/>
          <w:sz w:val="24"/>
          <w:szCs w:val="24"/>
          <w:lang w:eastAsia="en-PH"/>
        </w:rPr>
        <w:t>Bok, Kristine Anne V. </w:t>
      </w:r>
    </w:p>
    <w:p w14:paraId="689565BC" w14:textId="1BE2C07B" w:rsidR="00822014" w:rsidRPr="00822014" w:rsidRDefault="00822014" w:rsidP="00822014">
      <w:pPr>
        <w:spacing w:after="0" w:line="480" w:lineRule="auto"/>
        <w:jc w:val="center"/>
        <w:rPr>
          <w:rFonts w:ascii="Times New Roman" w:eastAsia="Times New Roman" w:hAnsi="Times New Roman" w:cs="Times New Roman"/>
          <w:sz w:val="24"/>
          <w:szCs w:val="24"/>
          <w:lang w:eastAsia="en-PH"/>
        </w:rPr>
      </w:pPr>
      <w:r w:rsidRPr="00822014">
        <w:rPr>
          <w:rFonts w:ascii="Times New Roman" w:eastAsia="Times New Roman" w:hAnsi="Times New Roman" w:cs="Times New Roman"/>
          <w:color w:val="000000"/>
          <w:sz w:val="24"/>
          <w:szCs w:val="24"/>
          <w:lang w:eastAsia="en-PH"/>
        </w:rPr>
        <w:t>Camo, Mark Joseph L. </w:t>
      </w:r>
    </w:p>
    <w:p w14:paraId="466CCD04" w14:textId="77777777" w:rsidR="00822014" w:rsidRPr="00822014" w:rsidRDefault="00822014" w:rsidP="00822014">
      <w:pPr>
        <w:spacing w:after="0" w:line="480" w:lineRule="auto"/>
        <w:jc w:val="center"/>
        <w:rPr>
          <w:rFonts w:ascii="Times New Roman" w:eastAsia="Times New Roman" w:hAnsi="Times New Roman" w:cs="Times New Roman"/>
          <w:sz w:val="24"/>
          <w:szCs w:val="24"/>
          <w:lang w:eastAsia="en-PH"/>
        </w:rPr>
      </w:pPr>
      <w:proofErr w:type="spellStart"/>
      <w:r w:rsidRPr="00822014">
        <w:rPr>
          <w:rFonts w:ascii="Times New Roman" w:eastAsia="Times New Roman" w:hAnsi="Times New Roman" w:cs="Times New Roman"/>
          <w:color w:val="000000"/>
          <w:sz w:val="24"/>
          <w:szCs w:val="24"/>
          <w:lang w:eastAsia="en-PH"/>
        </w:rPr>
        <w:t>Morte</w:t>
      </w:r>
      <w:proofErr w:type="spellEnd"/>
      <w:r w:rsidRPr="00822014">
        <w:rPr>
          <w:rFonts w:ascii="Times New Roman" w:eastAsia="Times New Roman" w:hAnsi="Times New Roman" w:cs="Times New Roman"/>
          <w:color w:val="000000"/>
          <w:sz w:val="24"/>
          <w:szCs w:val="24"/>
          <w:lang w:eastAsia="en-PH"/>
        </w:rPr>
        <w:t xml:space="preserve">, </w:t>
      </w:r>
      <w:proofErr w:type="spellStart"/>
      <w:r w:rsidRPr="00822014">
        <w:rPr>
          <w:rFonts w:ascii="Times New Roman" w:eastAsia="Times New Roman" w:hAnsi="Times New Roman" w:cs="Times New Roman"/>
          <w:color w:val="000000"/>
          <w:sz w:val="24"/>
          <w:szCs w:val="24"/>
          <w:lang w:eastAsia="en-PH"/>
        </w:rPr>
        <w:t>Rexie</w:t>
      </w:r>
      <w:proofErr w:type="spellEnd"/>
      <w:r w:rsidRPr="00822014">
        <w:rPr>
          <w:rFonts w:ascii="Times New Roman" w:eastAsia="Times New Roman" w:hAnsi="Times New Roman" w:cs="Times New Roman"/>
          <w:color w:val="000000"/>
          <w:sz w:val="24"/>
          <w:szCs w:val="24"/>
          <w:lang w:eastAsia="en-PH"/>
        </w:rPr>
        <w:t xml:space="preserve"> John C. </w:t>
      </w:r>
    </w:p>
    <w:p w14:paraId="5701E59F" w14:textId="77777777" w:rsidR="00822014" w:rsidRPr="00822014" w:rsidRDefault="00822014" w:rsidP="00822014">
      <w:pPr>
        <w:spacing w:after="0" w:line="480" w:lineRule="auto"/>
        <w:jc w:val="center"/>
        <w:rPr>
          <w:rFonts w:ascii="Times New Roman" w:eastAsia="Times New Roman" w:hAnsi="Times New Roman" w:cs="Times New Roman"/>
          <w:sz w:val="24"/>
          <w:szCs w:val="24"/>
          <w:lang w:eastAsia="en-PH"/>
        </w:rPr>
      </w:pPr>
      <w:r w:rsidRPr="00822014">
        <w:rPr>
          <w:rFonts w:ascii="Times New Roman" w:eastAsia="Times New Roman" w:hAnsi="Times New Roman" w:cs="Times New Roman"/>
          <w:color w:val="000000"/>
          <w:sz w:val="24"/>
          <w:szCs w:val="24"/>
          <w:lang w:eastAsia="en-PH"/>
        </w:rPr>
        <w:t xml:space="preserve">Perez, Mark </w:t>
      </w:r>
      <w:proofErr w:type="spellStart"/>
      <w:r w:rsidRPr="00822014">
        <w:rPr>
          <w:rFonts w:ascii="Times New Roman" w:eastAsia="Times New Roman" w:hAnsi="Times New Roman" w:cs="Times New Roman"/>
          <w:color w:val="000000"/>
          <w:sz w:val="24"/>
          <w:szCs w:val="24"/>
          <w:lang w:eastAsia="en-PH"/>
        </w:rPr>
        <w:t>Eiriel</w:t>
      </w:r>
      <w:proofErr w:type="spellEnd"/>
      <w:r w:rsidRPr="00822014">
        <w:rPr>
          <w:rFonts w:ascii="Times New Roman" w:eastAsia="Times New Roman" w:hAnsi="Times New Roman" w:cs="Times New Roman"/>
          <w:color w:val="000000"/>
          <w:sz w:val="24"/>
          <w:szCs w:val="24"/>
          <w:lang w:eastAsia="en-PH"/>
        </w:rPr>
        <w:t xml:space="preserve"> V. </w:t>
      </w:r>
    </w:p>
    <w:p w14:paraId="7ED2F66D" w14:textId="77777777" w:rsidR="00822014" w:rsidRPr="00822014" w:rsidRDefault="00822014" w:rsidP="00822014">
      <w:pPr>
        <w:spacing w:after="0" w:line="480" w:lineRule="auto"/>
        <w:jc w:val="center"/>
        <w:rPr>
          <w:rFonts w:ascii="Times New Roman" w:eastAsia="Times New Roman" w:hAnsi="Times New Roman" w:cs="Times New Roman"/>
          <w:sz w:val="24"/>
          <w:szCs w:val="24"/>
          <w:lang w:eastAsia="en-PH"/>
        </w:rPr>
      </w:pPr>
      <w:proofErr w:type="spellStart"/>
      <w:r w:rsidRPr="00822014">
        <w:rPr>
          <w:rFonts w:ascii="Times New Roman" w:eastAsia="Times New Roman" w:hAnsi="Times New Roman" w:cs="Times New Roman"/>
          <w:color w:val="000000"/>
          <w:sz w:val="24"/>
          <w:szCs w:val="24"/>
          <w:lang w:eastAsia="en-PH"/>
        </w:rPr>
        <w:t>Regalario</w:t>
      </w:r>
      <w:proofErr w:type="spellEnd"/>
      <w:r w:rsidRPr="00822014">
        <w:rPr>
          <w:rFonts w:ascii="Times New Roman" w:eastAsia="Times New Roman" w:hAnsi="Times New Roman" w:cs="Times New Roman"/>
          <w:color w:val="000000"/>
          <w:sz w:val="24"/>
          <w:szCs w:val="24"/>
          <w:lang w:eastAsia="en-PH"/>
        </w:rPr>
        <w:t xml:space="preserve">, </w:t>
      </w:r>
      <w:proofErr w:type="spellStart"/>
      <w:r w:rsidRPr="00822014">
        <w:rPr>
          <w:rFonts w:ascii="Times New Roman" w:eastAsia="Times New Roman" w:hAnsi="Times New Roman" w:cs="Times New Roman"/>
          <w:color w:val="000000"/>
          <w:sz w:val="24"/>
          <w:szCs w:val="24"/>
          <w:lang w:eastAsia="en-PH"/>
        </w:rPr>
        <w:t>Jomarie</w:t>
      </w:r>
      <w:proofErr w:type="spellEnd"/>
      <w:r w:rsidRPr="00822014">
        <w:rPr>
          <w:rFonts w:ascii="Times New Roman" w:eastAsia="Times New Roman" w:hAnsi="Times New Roman" w:cs="Times New Roman"/>
          <w:color w:val="000000"/>
          <w:sz w:val="24"/>
          <w:szCs w:val="24"/>
          <w:lang w:eastAsia="en-PH"/>
        </w:rPr>
        <w:t xml:space="preserve"> A. </w:t>
      </w:r>
    </w:p>
    <w:p w14:paraId="5104FFD9" w14:textId="74D3E8C5" w:rsidR="00822014" w:rsidRDefault="00822014" w:rsidP="00822014">
      <w:pPr>
        <w:spacing w:after="0" w:line="480" w:lineRule="auto"/>
        <w:jc w:val="center"/>
        <w:rPr>
          <w:rFonts w:ascii="Times New Roman" w:eastAsia="Times New Roman" w:hAnsi="Times New Roman" w:cs="Times New Roman"/>
          <w:color w:val="000000"/>
          <w:sz w:val="24"/>
          <w:szCs w:val="24"/>
          <w:lang w:eastAsia="en-PH"/>
        </w:rPr>
      </w:pPr>
      <w:r w:rsidRPr="00822014">
        <w:rPr>
          <w:rFonts w:ascii="Times New Roman" w:eastAsia="Times New Roman" w:hAnsi="Times New Roman" w:cs="Times New Roman"/>
          <w:color w:val="000000"/>
          <w:sz w:val="24"/>
          <w:szCs w:val="24"/>
          <w:lang w:eastAsia="en-PH"/>
        </w:rPr>
        <w:t xml:space="preserve">Santos, Mike Christopher </w:t>
      </w:r>
      <w:r>
        <w:rPr>
          <w:rFonts w:ascii="Times New Roman" w:eastAsia="Times New Roman" w:hAnsi="Times New Roman" w:cs="Times New Roman"/>
          <w:color w:val="000000"/>
          <w:sz w:val="24"/>
          <w:szCs w:val="24"/>
          <w:lang w:eastAsia="en-PH"/>
        </w:rPr>
        <w:t>B.</w:t>
      </w:r>
    </w:p>
    <w:p w14:paraId="7E44A27D" w14:textId="0DA24121" w:rsidR="00822014" w:rsidRPr="00822014" w:rsidRDefault="00822014" w:rsidP="00822014">
      <w:pPr>
        <w:spacing w:after="0" w:line="480" w:lineRule="auto"/>
        <w:jc w:val="center"/>
        <w:rPr>
          <w:rFonts w:ascii="Times New Roman" w:eastAsia="Times New Roman" w:hAnsi="Times New Roman" w:cs="Times New Roman"/>
          <w:sz w:val="24"/>
          <w:szCs w:val="24"/>
          <w:lang w:eastAsia="en-PH"/>
        </w:rPr>
      </w:pPr>
      <w:r w:rsidRPr="00822014">
        <w:rPr>
          <w:rFonts w:ascii="Times New Roman" w:eastAsia="Times New Roman" w:hAnsi="Times New Roman" w:cs="Times New Roman"/>
          <w:color w:val="000000"/>
          <w:sz w:val="24"/>
          <w:szCs w:val="24"/>
          <w:lang w:eastAsia="en-PH"/>
        </w:rPr>
        <w:t>                                                                                                                                       </w:t>
      </w:r>
    </w:p>
    <w:p w14:paraId="2A1A8F05" w14:textId="24A93EB8" w:rsidR="00822014" w:rsidRDefault="00822014" w:rsidP="00822014">
      <w:pPr>
        <w:spacing w:after="0" w:line="480" w:lineRule="auto"/>
        <w:jc w:val="center"/>
        <w:rPr>
          <w:rFonts w:ascii="Times New Roman" w:eastAsia="Times New Roman" w:hAnsi="Times New Roman" w:cs="Times New Roman"/>
          <w:color w:val="000000"/>
          <w:sz w:val="24"/>
          <w:szCs w:val="24"/>
          <w:lang w:eastAsia="en-PH"/>
        </w:rPr>
      </w:pPr>
      <w:r w:rsidRPr="00822014">
        <w:rPr>
          <w:rFonts w:ascii="Times New Roman" w:eastAsia="Times New Roman" w:hAnsi="Times New Roman" w:cs="Times New Roman"/>
          <w:color w:val="000000"/>
          <w:sz w:val="24"/>
          <w:szCs w:val="24"/>
          <w:lang w:eastAsia="en-PH"/>
        </w:rPr>
        <w:t xml:space="preserve">GAS 12- </w:t>
      </w:r>
      <w:proofErr w:type="spellStart"/>
      <w:r w:rsidRPr="00822014">
        <w:rPr>
          <w:rFonts w:ascii="Times New Roman" w:eastAsia="Times New Roman" w:hAnsi="Times New Roman" w:cs="Times New Roman"/>
          <w:color w:val="000000"/>
          <w:sz w:val="24"/>
          <w:szCs w:val="24"/>
          <w:lang w:eastAsia="en-PH"/>
        </w:rPr>
        <w:t>Rosal</w:t>
      </w:r>
      <w:proofErr w:type="spellEnd"/>
    </w:p>
    <w:p w14:paraId="0BD7E75F" w14:textId="77777777" w:rsidR="00CF421A" w:rsidRPr="007F5C94" w:rsidRDefault="00CF421A" w:rsidP="00822014">
      <w:pPr>
        <w:spacing w:after="0" w:line="480" w:lineRule="auto"/>
        <w:jc w:val="center"/>
        <w:rPr>
          <w:rFonts w:ascii="Times New Roman" w:eastAsia="Times New Roman" w:hAnsi="Times New Roman" w:cs="Times New Roman"/>
          <w:b/>
          <w:sz w:val="24"/>
          <w:szCs w:val="24"/>
          <w:lang w:eastAsia="en-PH"/>
        </w:rPr>
      </w:pPr>
    </w:p>
    <w:p w14:paraId="4E1A67A3" w14:textId="0E8F90AC" w:rsidR="00822014" w:rsidRPr="007F5C94" w:rsidRDefault="00822014" w:rsidP="00822014">
      <w:pPr>
        <w:spacing w:after="200" w:line="480" w:lineRule="auto"/>
        <w:jc w:val="center"/>
        <w:rPr>
          <w:rFonts w:ascii="Times New Roman" w:eastAsia="Times New Roman" w:hAnsi="Times New Roman" w:cs="Times New Roman"/>
          <w:b/>
          <w:sz w:val="24"/>
          <w:szCs w:val="24"/>
          <w:lang w:eastAsia="en-PH"/>
        </w:rPr>
      </w:pPr>
      <w:r w:rsidRPr="007F5C94">
        <w:rPr>
          <w:rFonts w:ascii="Times New Roman" w:eastAsia="Times New Roman" w:hAnsi="Times New Roman" w:cs="Times New Roman"/>
          <w:b/>
          <w:color w:val="000000"/>
          <w:sz w:val="24"/>
          <w:szCs w:val="24"/>
          <w:lang w:eastAsia="en-PH"/>
        </w:rPr>
        <w:t>March 2020</w:t>
      </w:r>
      <w:bookmarkStart w:id="0" w:name="_GoBack"/>
      <w:bookmarkEnd w:id="0"/>
    </w:p>
    <w:p w14:paraId="3F6C9078" w14:textId="34ADE04A" w:rsidR="00246167" w:rsidRDefault="00822014" w:rsidP="00246167">
      <w:pPr>
        <w:spacing w:after="110" w:line="240" w:lineRule="auto"/>
        <w:ind w:right="5" w:hanging="10"/>
        <w:outlineLvl w:val="1"/>
        <w:rPr>
          <w:rFonts w:ascii="Times New Roman" w:eastAsia="Times New Roman" w:hAnsi="Times New Roman" w:cs="Times New Roman"/>
          <w:b/>
          <w:bCs/>
          <w:color w:val="000000"/>
          <w:sz w:val="24"/>
          <w:szCs w:val="24"/>
          <w:lang w:eastAsia="en-PH"/>
        </w:rPr>
      </w:pPr>
      <w:r>
        <w:rPr>
          <w:noProof/>
        </w:rPr>
        <w:lastRenderedPageBreak/>
        <mc:AlternateContent>
          <mc:Choice Requires="wpg">
            <w:drawing>
              <wp:anchor distT="0" distB="0" distL="114300" distR="114300" simplePos="0" relativeHeight="251661312" behindDoc="0" locked="0" layoutInCell="1" allowOverlap="1" wp14:anchorId="35337436" wp14:editId="344C02B8">
                <wp:simplePos x="0" y="0"/>
                <wp:positionH relativeFrom="margin">
                  <wp:posOffset>-1677025</wp:posOffset>
                </wp:positionH>
                <wp:positionV relativeFrom="paragraph">
                  <wp:posOffset>-2550217</wp:posOffset>
                </wp:positionV>
                <wp:extent cx="8585484" cy="12567920"/>
                <wp:effectExtent l="0" t="19050" r="25400" b="24130"/>
                <wp:wrapNone/>
                <wp:docPr id="19" name="Group 19"/>
                <wp:cNvGraphicFramePr/>
                <a:graphic xmlns:a="http://schemas.openxmlformats.org/drawingml/2006/main">
                  <a:graphicData uri="http://schemas.microsoft.com/office/word/2010/wordprocessingGroup">
                    <wpg:wgp>
                      <wpg:cNvGrpSpPr/>
                      <wpg:grpSpPr>
                        <a:xfrm>
                          <a:off x="0" y="0"/>
                          <a:ext cx="8585484" cy="12567920"/>
                          <a:chOff x="-85916" y="-461083"/>
                          <a:chExt cx="7721093" cy="11173705"/>
                        </a:xfrm>
                      </wpg:grpSpPr>
                      <wps:wsp>
                        <wps:cNvPr id="20" name="Straight Connector 20"/>
                        <wps:cNvCnPr/>
                        <wps:spPr>
                          <a:xfrm>
                            <a:off x="1227370" y="-461083"/>
                            <a:ext cx="40189" cy="11150099"/>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s:wsp>
                        <wps:cNvPr id="21" name="Straight Connector 21"/>
                        <wps:cNvCnPr/>
                        <wps:spPr>
                          <a:xfrm flipH="1">
                            <a:off x="6742235" y="-461083"/>
                            <a:ext cx="20573" cy="11173705"/>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s:wsp>
                        <wps:cNvPr id="22" name="Straight Connector 22"/>
                        <wps:cNvCnPr/>
                        <wps:spPr>
                          <a:xfrm>
                            <a:off x="73089" y="1024520"/>
                            <a:ext cx="7562088" cy="0"/>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s:wsp>
                        <wps:cNvPr id="23" name="Straight Connector 23"/>
                        <wps:cNvCnPr/>
                        <wps:spPr>
                          <a:xfrm>
                            <a:off x="73089" y="1603146"/>
                            <a:ext cx="7562088" cy="0"/>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s:wsp>
                        <wps:cNvPr id="24" name="Straight Connector 24"/>
                        <wps:cNvCnPr/>
                        <wps:spPr>
                          <a:xfrm>
                            <a:off x="-85916" y="8861796"/>
                            <a:ext cx="7562088" cy="0"/>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EDDA877" id="Group 19" o:spid="_x0000_s1026" style="position:absolute;margin-left:-132.05pt;margin-top:-200.8pt;width:676pt;height:989.6pt;z-index:251661312;mso-position-horizontal-relative:margin" coordorigin="-859,-4610" coordsize="77210,1117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">
                <v:line id="Straight Connector 20" o:spid="_x0000_s1027" style="position:absolute;visibility:visible;mso-wrap-style:square" from="12273,-4610" to="12675,106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" strokecolor="#960000" strokeweight="2.25pt">
                  <v:stroke joinstyle="miter"/>
                </v:line>
                <v:line id="Straight Connector 21" o:spid="_x0000_s1028" style="position:absolute;flip:x;visibility:visible;mso-wrap-style:square" from="67422,-4610" to="67628,1071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" strokecolor="#960000" strokeweight="2.25pt">
                  <v:stroke joinstyle="miter"/>
                </v:line>
                <v:line id="Straight Connector 22" o:spid="_x0000_s1029" style="position:absolute;visibility:visible;mso-wrap-style:square" from="730,10245" to="76351,10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" strokecolor="#960000" strokeweight="2.25pt">
                  <v:stroke joinstyle="miter"/>
                </v:line>
                <v:line id="Straight Connector 23" o:spid="_x0000_s1030" style="position:absolute;visibility:visible;mso-wrap-style:square" from="730,16031" to="76351,16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" strokecolor="#960000" strokeweight="2.25pt">
                  <v:stroke joinstyle="miter"/>
                </v:line>
                <v:line id="Straight Connector 24" o:spid="_x0000_s1031" style="position:absolute;visibility:visible;mso-wrap-style:square" from="-859,88617" to="74761,886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" strokecolor="#960000" strokeweight="2.25pt">
                  <v:stroke joinstyle="miter"/>
                </v:line>
                <w10:wrap anchorx="margin"/>
              </v:group>
            </w:pict>
          </mc:Fallback>
        </mc:AlternateContent>
      </w:r>
    </w:p>
    <w:p w14:paraId="183A3D94" w14:textId="77777777" w:rsidR="00822014" w:rsidRPr="00822014" w:rsidRDefault="00822014" w:rsidP="00822014">
      <w:pPr>
        <w:spacing w:line="240" w:lineRule="auto"/>
        <w:rPr>
          <w:rFonts w:ascii="Times New Roman" w:eastAsia="Times New Roman" w:hAnsi="Times New Roman" w:cs="Times New Roman"/>
          <w:sz w:val="24"/>
          <w:szCs w:val="24"/>
          <w:lang w:eastAsia="en-PH"/>
        </w:rPr>
      </w:pPr>
      <w:r w:rsidRPr="00822014">
        <w:rPr>
          <w:rFonts w:ascii="Times New Roman" w:eastAsia="Times New Roman" w:hAnsi="Times New Roman" w:cs="Times New Roman"/>
          <w:b/>
          <w:bCs/>
          <w:color w:val="000000"/>
          <w:sz w:val="24"/>
          <w:szCs w:val="24"/>
          <w:lang w:eastAsia="en-PH"/>
        </w:rPr>
        <w:t>Abstract</w:t>
      </w:r>
    </w:p>
    <w:p w14:paraId="0D590D8B" w14:textId="09C4EBFA" w:rsidR="00822014" w:rsidRPr="00822014" w:rsidRDefault="00822014" w:rsidP="00822014">
      <w:pPr>
        <w:spacing w:after="0" w:line="240" w:lineRule="auto"/>
        <w:rPr>
          <w:rFonts w:ascii="Times New Roman" w:eastAsia="Times New Roman" w:hAnsi="Times New Roman" w:cs="Times New Roman"/>
          <w:sz w:val="24"/>
          <w:szCs w:val="24"/>
          <w:lang w:eastAsia="en-PH"/>
        </w:rPr>
      </w:pPr>
    </w:p>
    <w:p w14:paraId="2C693882" w14:textId="4F918ED2" w:rsidR="00822014" w:rsidRPr="00822014" w:rsidRDefault="00822014" w:rsidP="007F5C94">
      <w:pPr>
        <w:spacing w:line="360" w:lineRule="auto"/>
        <w:jc w:val="both"/>
        <w:rPr>
          <w:rFonts w:ascii="Times New Roman" w:eastAsia="Times New Roman" w:hAnsi="Times New Roman" w:cs="Times New Roman"/>
          <w:sz w:val="24"/>
          <w:szCs w:val="24"/>
          <w:lang w:eastAsia="en-PH"/>
        </w:rPr>
      </w:pPr>
      <w:r w:rsidRPr="00822014">
        <w:rPr>
          <w:rFonts w:ascii="Times New Roman" w:eastAsia="Times New Roman" w:hAnsi="Times New Roman" w:cs="Times New Roman"/>
          <w:b/>
          <w:bCs/>
          <w:color w:val="000000"/>
          <w:sz w:val="24"/>
          <w:szCs w:val="24"/>
          <w:lang w:eastAsia="en-PH"/>
        </w:rPr>
        <w:t>               </w:t>
      </w:r>
      <w:r w:rsidRPr="00822014">
        <w:rPr>
          <w:rFonts w:ascii="Times New Roman" w:eastAsia="Times New Roman" w:hAnsi="Times New Roman" w:cs="Times New Roman"/>
          <w:bCs/>
          <w:color w:val="000000"/>
          <w:sz w:val="24"/>
          <w:szCs w:val="24"/>
          <w:lang w:eastAsia="en-PH"/>
        </w:rPr>
        <w:t xml:space="preserve">This study, Good Manners and Right Conduct: A Case Study on the Influence of Work Ethics on the Envisioned Success of Business, examines how employees’ work ethics—specifically good moral character, hard work, and focus—contribute to the success of a business. Using a qualitative case study approach, data were collected through interviews with employees of a milk tea shop in </w:t>
      </w:r>
      <w:proofErr w:type="spellStart"/>
      <w:r w:rsidRPr="00822014">
        <w:rPr>
          <w:rFonts w:ascii="Times New Roman" w:eastAsia="Times New Roman" w:hAnsi="Times New Roman" w:cs="Times New Roman"/>
          <w:bCs/>
          <w:color w:val="000000"/>
          <w:sz w:val="24"/>
          <w:szCs w:val="24"/>
          <w:lang w:eastAsia="en-PH"/>
        </w:rPr>
        <w:t>Poblacion</w:t>
      </w:r>
      <w:proofErr w:type="spellEnd"/>
      <w:r w:rsidRPr="00822014">
        <w:rPr>
          <w:rFonts w:ascii="Times New Roman" w:eastAsia="Times New Roman" w:hAnsi="Times New Roman" w:cs="Times New Roman"/>
          <w:bCs/>
          <w:color w:val="000000"/>
          <w:sz w:val="24"/>
          <w:szCs w:val="24"/>
          <w:lang w:eastAsia="en-PH"/>
        </w:rPr>
        <w:t xml:space="preserve">, </w:t>
      </w:r>
      <w:proofErr w:type="spellStart"/>
      <w:r w:rsidRPr="00822014">
        <w:rPr>
          <w:rFonts w:ascii="Times New Roman" w:eastAsia="Times New Roman" w:hAnsi="Times New Roman" w:cs="Times New Roman"/>
          <w:bCs/>
          <w:color w:val="000000"/>
          <w:sz w:val="24"/>
          <w:szCs w:val="24"/>
          <w:lang w:eastAsia="en-PH"/>
        </w:rPr>
        <w:t>Hagonoy</w:t>
      </w:r>
      <w:proofErr w:type="spellEnd"/>
      <w:r w:rsidRPr="00822014">
        <w:rPr>
          <w:rFonts w:ascii="Times New Roman" w:eastAsia="Times New Roman" w:hAnsi="Times New Roman" w:cs="Times New Roman"/>
          <w:bCs/>
          <w:color w:val="000000"/>
          <w:sz w:val="24"/>
          <w:szCs w:val="24"/>
          <w:lang w:eastAsia="en-PH"/>
        </w:rPr>
        <w:t>, Bulacan. The findings highlight that work ethics play a vital role in business growth, customer satisfaction, and employee performance. Employees with strong moral character foster positive workplace relationships and customer trust, while hardworking individuals enhance productivity and contribute to business stability. Additionally, employees who maintain focus during work hours ensure efficient service, reducing errors and improving customer experience. The study emphasizes the need for business owners to recognize and reinforce ethical behavior in the workplace. It recommends implementing training programs and policies to instill strong work ethics among employees, thereby ensuring long-term business success.</w:t>
      </w:r>
    </w:p>
    <w:p w14:paraId="2E3A8C31" w14:textId="53F726FE" w:rsidR="00246167" w:rsidRPr="00246167" w:rsidRDefault="00246167" w:rsidP="00246167">
      <w:pPr>
        <w:spacing w:after="0" w:line="240" w:lineRule="auto"/>
        <w:rPr>
          <w:rFonts w:ascii="Times New Roman" w:eastAsia="Times New Roman" w:hAnsi="Times New Roman" w:cs="Times New Roman"/>
          <w:sz w:val="24"/>
          <w:szCs w:val="24"/>
          <w:lang w:eastAsia="en-PH"/>
        </w:rPr>
      </w:pPr>
      <w:r w:rsidRPr="00246167">
        <w:rPr>
          <w:rFonts w:ascii="Times New Roman" w:eastAsia="Times New Roman" w:hAnsi="Times New Roman" w:cs="Times New Roman"/>
          <w:color w:val="000000"/>
          <w:sz w:val="24"/>
          <w:szCs w:val="24"/>
          <w:lang w:eastAsia="en-PH"/>
        </w:rPr>
        <w:t> </w:t>
      </w:r>
      <w:r w:rsidRPr="00246167">
        <w:rPr>
          <w:rFonts w:ascii="Times New Roman" w:eastAsia="Times New Roman" w:hAnsi="Times New Roman" w:cs="Times New Roman"/>
          <w:color w:val="000000"/>
          <w:sz w:val="24"/>
          <w:szCs w:val="24"/>
          <w:lang w:eastAsia="en-PH"/>
        </w:rPr>
        <w:tab/>
        <w:t> </w:t>
      </w:r>
    </w:p>
    <w:p w14:paraId="3F5DBEE5" w14:textId="3F96D6A3" w:rsidR="00246167" w:rsidRPr="00246167" w:rsidRDefault="00246167" w:rsidP="00246167">
      <w:pPr>
        <w:tabs>
          <w:tab w:val="left" w:pos="3051"/>
        </w:tabs>
        <w:jc w:val="center"/>
      </w:pPr>
    </w:p>
    <w:sectPr w:rsidR="00246167" w:rsidRPr="00246167" w:rsidSect="00246167">
      <w:headerReference w:type="default" r:id="rId6"/>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B44B92" w14:textId="77777777" w:rsidR="00096EA1" w:rsidRDefault="00096EA1" w:rsidP="00246167">
      <w:pPr>
        <w:spacing w:after="0" w:line="240" w:lineRule="auto"/>
      </w:pPr>
      <w:r>
        <w:separator/>
      </w:r>
    </w:p>
  </w:endnote>
  <w:endnote w:type="continuationSeparator" w:id="0">
    <w:p w14:paraId="10653751" w14:textId="77777777" w:rsidR="00096EA1" w:rsidRDefault="00096EA1" w:rsidP="002461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FDCEBF" w14:textId="77777777" w:rsidR="00096EA1" w:rsidRDefault="00096EA1" w:rsidP="00246167">
      <w:pPr>
        <w:spacing w:after="0" w:line="240" w:lineRule="auto"/>
      </w:pPr>
      <w:r>
        <w:separator/>
      </w:r>
    </w:p>
  </w:footnote>
  <w:footnote w:type="continuationSeparator" w:id="0">
    <w:p w14:paraId="25CCBD81" w14:textId="77777777" w:rsidR="00096EA1" w:rsidRDefault="00096EA1" w:rsidP="002461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4A14E5" w14:textId="77777777" w:rsidR="00822014" w:rsidRDefault="00822014" w:rsidP="00822014">
    <w:pPr>
      <w:pStyle w:val="Header"/>
      <w:ind w:right="26"/>
      <w:rPr>
        <w:rFonts w:ascii="Times New Roman" w:hAnsi="Times New Roman" w:cs="Times New Roman"/>
      </w:rPr>
    </w:pPr>
  </w:p>
  <w:p w14:paraId="62105301" w14:textId="77777777" w:rsidR="00822014" w:rsidRPr="00822014" w:rsidRDefault="00822014" w:rsidP="00822014">
    <w:pPr>
      <w:spacing w:after="0" w:line="240" w:lineRule="auto"/>
      <w:jc w:val="center"/>
      <w:rPr>
        <w:rFonts w:ascii="Times New Roman" w:eastAsia="Times New Roman" w:hAnsi="Times New Roman" w:cs="Times New Roman"/>
        <w:sz w:val="24"/>
        <w:szCs w:val="24"/>
        <w:lang w:eastAsia="en-PH"/>
      </w:rPr>
    </w:pPr>
    <w:r w:rsidRPr="00822014">
      <w:rPr>
        <w:rFonts w:ascii="Times New Roman" w:eastAsia="Times New Roman" w:hAnsi="Times New Roman" w:cs="Times New Roman"/>
        <w:b/>
        <w:bCs/>
        <w:color w:val="000000"/>
        <w:sz w:val="24"/>
        <w:szCs w:val="24"/>
        <w:shd w:val="clear" w:color="auto" w:fill="FFFFFF"/>
        <w:lang w:eastAsia="en-PH"/>
      </w:rPr>
      <w:t> BEHIND CLOSED DOORS: ANALYSIS OF CONDITIONAL CASH TRANSFER AND ITS INFLUENCE TO GRADES AND ATTENDANCE OF SELECTED GRADE 12 STUDENTS IN SAN PEDRO NATIONAL HIGH SCHOOL</w:t>
    </w:r>
  </w:p>
  <w:p w14:paraId="18E52D5F" w14:textId="1EBC6BB2" w:rsidR="00246167" w:rsidRDefault="00246167" w:rsidP="00822014">
    <w:pPr>
      <w:spacing w:after="200" w:line="480" w:lineRule="auto"/>
      <w:rPr>
        <w:rFonts w:ascii="Times New Roman" w:eastAsia="Times New Roman" w:hAnsi="Times New Roman" w:cs="Times New Roman"/>
        <w:b/>
        <w:bCs/>
        <w:color w:val="000000"/>
        <w:sz w:val="24"/>
        <w:szCs w:val="24"/>
        <w:lang w:eastAsia="en-PH"/>
      </w:rPr>
    </w:pPr>
  </w:p>
  <w:p w14:paraId="050A6C40" w14:textId="7BE784C6" w:rsidR="00246167" w:rsidRPr="00246167" w:rsidRDefault="00246167" w:rsidP="00246167">
    <w:pPr>
      <w:spacing w:after="200" w:line="240" w:lineRule="auto"/>
      <w:jc w:val="center"/>
      <w:rPr>
        <w:rFonts w:ascii="Times New Roman" w:eastAsia="Times New Roman" w:hAnsi="Times New Roman" w:cs="Times New Roman"/>
        <w:b/>
        <w:bCs/>
        <w:color w:val="000000"/>
        <w:sz w:val="24"/>
        <w:szCs w:val="24"/>
        <w:lang w:eastAsia="en-PH"/>
      </w:rPr>
    </w:pPr>
    <w:r w:rsidRPr="008F6483">
      <w:rPr>
        <w:rFonts w:ascii="Times New Roman" w:hAnsi="Times New Roman" w:cs="Times New Roman"/>
      </w:rPr>
      <w:t>SAN PEDRO NATIONAL HIGH NATIONAL SCHOOL</w:t>
    </w:r>
  </w:p>
  <w:p w14:paraId="0975B491" w14:textId="7FE81213" w:rsidR="00246167" w:rsidRDefault="00246167" w:rsidP="00246167">
    <w:pPr>
      <w:spacing w:after="200" w:line="240" w:lineRule="auto"/>
      <w:jc w:val="center"/>
      <w:rPr>
        <w:rFonts w:ascii="Times New Roman" w:eastAsia="Times New Roman" w:hAnsi="Times New Roman" w:cs="Times New Roman"/>
        <w:b/>
        <w:bCs/>
        <w:color w:val="000000"/>
        <w:sz w:val="24"/>
        <w:szCs w:val="24"/>
        <w:lang w:eastAsia="en-PH"/>
      </w:rPr>
    </w:pPr>
    <w:r w:rsidRPr="008F6483">
      <w:rPr>
        <w:rFonts w:ascii="Times New Roman" w:hAnsi="Times New Roman" w:cs="Times New Roman"/>
      </w:rPr>
      <w:t>SENIOR HIGH SCHOOL DEPARTMENT</w:t>
    </w:r>
  </w:p>
  <w:p w14:paraId="25E2F815" w14:textId="77777777" w:rsidR="00246167" w:rsidRDefault="0024616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167"/>
    <w:rsid w:val="00017998"/>
    <w:rsid w:val="00096EA1"/>
    <w:rsid w:val="000A03AF"/>
    <w:rsid w:val="00246167"/>
    <w:rsid w:val="00781E91"/>
    <w:rsid w:val="007F5C94"/>
    <w:rsid w:val="00822014"/>
    <w:rsid w:val="00B15B6D"/>
    <w:rsid w:val="00CF421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5D7BF"/>
  <w15:chartTrackingRefBased/>
  <w15:docId w15:val="{8A2FDD28-7B9D-4073-9DF8-32FECAEBE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246167"/>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46167"/>
    <w:pPr>
      <w:tabs>
        <w:tab w:val="center" w:pos="4680"/>
        <w:tab w:val="right" w:pos="9360"/>
      </w:tabs>
      <w:spacing w:after="0" w:line="240" w:lineRule="auto"/>
    </w:pPr>
    <w:rPr>
      <w:kern w:val="2"/>
      <w:sz w:val="24"/>
      <w:szCs w:val="24"/>
      <w14:ligatures w14:val="standardContextual"/>
    </w:rPr>
  </w:style>
  <w:style w:type="character" w:customStyle="1" w:styleId="HeaderChar">
    <w:name w:val="Header Char"/>
    <w:basedOn w:val="DefaultParagraphFont"/>
    <w:link w:val="Header"/>
    <w:uiPriority w:val="99"/>
    <w:rsid w:val="00246167"/>
    <w:rPr>
      <w:kern w:val="2"/>
      <w:sz w:val="24"/>
      <w:szCs w:val="24"/>
      <w14:ligatures w14:val="standardContextual"/>
    </w:rPr>
  </w:style>
  <w:style w:type="paragraph" w:styleId="Footer">
    <w:name w:val="footer"/>
    <w:basedOn w:val="Normal"/>
    <w:link w:val="FooterChar"/>
    <w:uiPriority w:val="99"/>
    <w:unhideWhenUsed/>
    <w:rsid w:val="002461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6167"/>
  </w:style>
  <w:style w:type="paragraph" w:styleId="NormalWeb">
    <w:name w:val="Normal (Web)"/>
    <w:basedOn w:val="Normal"/>
    <w:uiPriority w:val="99"/>
    <w:semiHidden/>
    <w:unhideWhenUsed/>
    <w:rsid w:val="00246167"/>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Heading2Char">
    <w:name w:val="Heading 2 Char"/>
    <w:basedOn w:val="DefaultParagraphFont"/>
    <w:link w:val="Heading2"/>
    <w:uiPriority w:val="9"/>
    <w:rsid w:val="00246167"/>
    <w:rPr>
      <w:rFonts w:ascii="Times New Roman" w:eastAsia="Times New Roman" w:hAnsi="Times New Roman" w:cs="Times New Roman"/>
      <w:b/>
      <w:bCs/>
      <w:sz w:val="36"/>
      <w:szCs w:val="36"/>
      <w:lang w:eastAsia="en-PH"/>
    </w:rPr>
  </w:style>
  <w:style w:type="character" w:customStyle="1" w:styleId="apple-tab-span">
    <w:name w:val="apple-tab-span"/>
    <w:basedOn w:val="DefaultParagraphFont"/>
    <w:rsid w:val="002461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322358">
      <w:bodyDiv w:val="1"/>
      <w:marLeft w:val="0"/>
      <w:marRight w:val="0"/>
      <w:marTop w:val="0"/>
      <w:marBottom w:val="0"/>
      <w:divBdr>
        <w:top w:val="none" w:sz="0" w:space="0" w:color="auto"/>
        <w:left w:val="none" w:sz="0" w:space="0" w:color="auto"/>
        <w:bottom w:val="none" w:sz="0" w:space="0" w:color="auto"/>
        <w:right w:val="none" w:sz="0" w:space="0" w:color="auto"/>
      </w:divBdr>
    </w:div>
    <w:div w:id="572859296">
      <w:bodyDiv w:val="1"/>
      <w:marLeft w:val="0"/>
      <w:marRight w:val="0"/>
      <w:marTop w:val="0"/>
      <w:marBottom w:val="0"/>
      <w:divBdr>
        <w:top w:val="none" w:sz="0" w:space="0" w:color="auto"/>
        <w:left w:val="none" w:sz="0" w:space="0" w:color="auto"/>
        <w:bottom w:val="none" w:sz="0" w:space="0" w:color="auto"/>
        <w:right w:val="none" w:sz="0" w:space="0" w:color="auto"/>
      </w:divBdr>
    </w:div>
    <w:div w:id="866017305">
      <w:bodyDiv w:val="1"/>
      <w:marLeft w:val="0"/>
      <w:marRight w:val="0"/>
      <w:marTop w:val="0"/>
      <w:marBottom w:val="0"/>
      <w:divBdr>
        <w:top w:val="none" w:sz="0" w:space="0" w:color="auto"/>
        <w:left w:val="none" w:sz="0" w:space="0" w:color="auto"/>
        <w:bottom w:val="none" w:sz="0" w:space="0" w:color="auto"/>
        <w:right w:val="none" w:sz="0" w:space="0" w:color="auto"/>
      </w:divBdr>
    </w:div>
    <w:div w:id="1323267346">
      <w:bodyDiv w:val="1"/>
      <w:marLeft w:val="0"/>
      <w:marRight w:val="0"/>
      <w:marTop w:val="0"/>
      <w:marBottom w:val="0"/>
      <w:divBdr>
        <w:top w:val="none" w:sz="0" w:space="0" w:color="auto"/>
        <w:left w:val="none" w:sz="0" w:space="0" w:color="auto"/>
        <w:bottom w:val="none" w:sz="0" w:space="0" w:color="auto"/>
        <w:right w:val="none" w:sz="0" w:space="0" w:color="auto"/>
      </w:divBdr>
    </w:div>
    <w:div w:id="1432319816">
      <w:bodyDiv w:val="1"/>
      <w:marLeft w:val="0"/>
      <w:marRight w:val="0"/>
      <w:marTop w:val="0"/>
      <w:marBottom w:val="0"/>
      <w:divBdr>
        <w:top w:val="none" w:sz="0" w:space="0" w:color="auto"/>
        <w:left w:val="none" w:sz="0" w:space="0" w:color="auto"/>
        <w:bottom w:val="none" w:sz="0" w:space="0" w:color="auto"/>
        <w:right w:val="none" w:sz="0" w:space="0" w:color="auto"/>
      </w:divBdr>
    </w:div>
    <w:div w:id="1833065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271</Words>
  <Characters>1551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princessborja848@gmail.com</dc:creator>
  <cp:keywords/>
  <dc:description/>
  <cp:lastModifiedBy>princessborja848@gmail.com</cp:lastModifiedBy>
  <cp:revision>4</cp:revision>
  <dcterms:created xsi:type="dcterms:W3CDTF">2025-02-27T01:57:00Z</dcterms:created>
  <dcterms:modified xsi:type="dcterms:W3CDTF">2025-02-27T02:36:00Z</dcterms:modified>
</cp:coreProperties>
</file>