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D7CA" w14:textId="56794FF9" w:rsidR="00341230" w:rsidRPr="00341230" w:rsidRDefault="00341230" w:rsidP="0022455A">
      <w:pPr>
        <w:tabs>
          <w:tab w:val="num" w:pos="7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41230">
        <w:rPr>
          <w:rFonts w:ascii="Times New Roman" w:hAnsi="Times New Roman" w:cs="Times New Roman"/>
          <w:b/>
          <w:bCs/>
          <w:sz w:val="28"/>
          <w:szCs w:val="28"/>
          <w:lang w:val="ru-RU"/>
        </w:rPr>
        <w:t>Лічэбнік</w:t>
      </w:r>
      <w:proofErr w:type="spellEnd"/>
      <w:r w:rsidRPr="0034123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як </w:t>
      </w:r>
      <w:proofErr w:type="spellStart"/>
      <w:r w:rsidRPr="00341230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часціна</w:t>
      </w:r>
      <w:proofErr w:type="spellEnd"/>
      <w:r w:rsidRPr="0034123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мовы: </w:t>
      </w:r>
      <w:proofErr w:type="spellStart"/>
      <w:r w:rsidRPr="00341230">
        <w:rPr>
          <w:rFonts w:ascii="Times New Roman" w:hAnsi="Times New Roman" w:cs="Times New Roman"/>
          <w:b/>
          <w:bCs/>
          <w:sz w:val="28"/>
          <w:szCs w:val="28"/>
          <w:lang w:val="ru-RU"/>
        </w:rPr>
        <w:t>агульнае</w:t>
      </w:r>
      <w:proofErr w:type="spellEnd"/>
      <w:r w:rsidRPr="0034123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4123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значэнне</w:t>
      </w:r>
      <w:proofErr w:type="spellEnd"/>
      <w:r w:rsidRPr="0034123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341230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марфалагічныя</w:t>
      </w:r>
      <w:proofErr w:type="spellEnd"/>
      <w:r w:rsidRPr="0034123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4123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прыметы</w:t>
      </w:r>
      <w:proofErr w:type="spellEnd"/>
      <w:r w:rsidRPr="0034123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34123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сінтаксічная</w:t>
      </w:r>
      <w:proofErr w:type="spellEnd"/>
      <w:r w:rsidRPr="0034123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роля</w:t>
      </w:r>
    </w:p>
    <w:p w14:paraId="7DBD0342" w14:textId="6A1D0B22" w:rsidR="00BF494F" w:rsidRPr="00BF494F" w:rsidRDefault="00BF494F" w:rsidP="0022455A">
      <w:pPr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Што такое лічэбнік?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33048B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Лічэбнік — гэта часціна мовы, якая абазначае лік, колькасць прадметаў або парадак прадметаў пры лічэнні.</w:t>
      </w:r>
    </w:p>
    <w:p w14:paraId="5B423537" w14:textId="77777777" w:rsidR="00BF494F" w:rsidRPr="00BF494F" w:rsidRDefault="00BF494F" w:rsidP="0022455A">
      <w:pPr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На якія два асноўныя паняцці ўказваюць лічэбнікі?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006E54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Яны ўказваюць на колькасць прадметаў або на іх парадак.</w:t>
      </w:r>
    </w:p>
    <w:p w14:paraId="29953CD9" w14:textId="77777777" w:rsidR="00BF494F" w:rsidRPr="00BF494F" w:rsidRDefault="00BF494F" w:rsidP="0022455A">
      <w:pPr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На якое пытанне адказваюць лічэбнікі, што абазначаюць колькасць?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4C0A60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Адказ: Яны адказваюць на пытанне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колькі?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4936F1E5" w14:textId="77777777" w:rsidR="00BF494F" w:rsidRPr="00BF494F" w:rsidRDefault="00BF494F" w:rsidP="0022455A">
      <w:pPr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На якія пытанні адказваюць лічэбнікі, што абазначаюць парадак прадметаў?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EAC30B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Адказ: Яны адказваюць на пытанні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які? (каторы?)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58496991" w14:textId="77777777" w:rsidR="00BF494F" w:rsidRPr="00BF494F" w:rsidRDefault="00BF494F" w:rsidP="0022455A">
      <w:pPr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Што абазначаюць лічэбнікі, калі яны ўжываюцца без назоўнікаў?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63C116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У такім выпадку яны абазначаюць абстрактныя лікі.</w:t>
      </w:r>
    </w:p>
    <w:p w14:paraId="74F3218F" w14:textId="6CCC639D" w:rsidR="00BF494F" w:rsidRPr="00BF494F" w:rsidRDefault="00BF494F" w:rsidP="0022455A">
      <w:pPr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Прывядзі прыклад лічэбніка, які абазначае абстрактны лік.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5B7079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Адказ: Напрыклад,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восем плюс тры — адзінаццаць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04F69FD0" w14:textId="77777777" w:rsidR="00BF494F" w:rsidRPr="00BF494F" w:rsidRDefault="00BF494F" w:rsidP="0022455A">
      <w:pPr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Што абазначаюць лічэбнікі ў спалучэнні з назоўнікамі і займеннікамі?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5D977A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Яны абазначаюць колькасць і парадак прадметаў пры лічэнні.</w:t>
      </w:r>
    </w:p>
    <w:p w14:paraId="1588DD8B" w14:textId="78166E20" w:rsidR="00BF494F" w:rsidRPr="00BF494F" w:rsidRDefault="00BF494F" w:rsidP="0022455A">
      <w:pPr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Прывядзі прыклад спалучэння лічэбніка з назоўнікам для абазначэння колькасці.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A7D624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Адказ: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Пяць гузікаў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47CF0935" w14:textId="7E10C559" w:rsidR="00BF494F" w:rsidRPr="00BF494F" w:rsidRDefault="00BF494F" w:rsidP="0022455A">
      <w:pPr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Прывядзі прыклад спалучэння лічэбніка з назоўнікам для абазначэння парадку.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A0FFD5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Адказ: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Дваццаць першае стагоддзе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77837674" w14:textId="32CD7335" w:rsidR="00BF494F" w:rsidRPr="00BF494F" w:rsidRDefault="00BF494F" w:rsidP="0022455A">
      <w:pPr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Прывядзі прыклад спалучэння лічэбніка з займеннікам.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642586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Адказ: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Нас было трое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3C3ED4FB" w14:textId="77777777" w:rsidR="00BF494F" w:rsidRPr="00BF494F" w:rsidRDefault="00BF494F" w:rsidP="0022455A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Ці маюць колькаснае значэнне іншыя часціны мовы, акрамя лічэбніка?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7D7E9E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Так, колькаснае значэнне могуць мець назоўнікі, прыметнікі, дзеясловы і іншыя часціны мовы.</w:t>
      </w:r>
    </w:p>
    <w:p w14:paraId="566F60A5" w14:textId="77777777" w:rsidR="00BF494F" w:rsidRPr="00BF494F" w:rsidRDefault="00BF494F" w:rsidP="0022455A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На якое пытанне адказваюць назоўнікі з колькасным значэннем (напрыклад,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пяцёрка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DB6D57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Адказ: Яны адказваюць на пытанне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што?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41FE5C73" w14:textId="77777777" w:rsidR="00BF494F" w:rsidRPr="00BF494F" w:rsidRDefault="00BF494F" w:rsidP="0022455A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Да якой часціны мовы адносіцца слова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дзясятак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2D8A4F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Гэта назоўнік.</w:t>
      </w:r>
    </w:p>
    <w:p w14:paraId="2C1FCD12" w14:textId="77777777" w:rsidR="00BF494F" w:rsidRPr="00BF494F" w:rsidRDefault="00BF494F" w:rsidP="0022455A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Да якой часціны мовы адносяцца словы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двайны, трайны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0AF33E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lastRenderedPageBreak/>
        <w:t xml:space="preserve">Адказ: Гэта прыметнікі, бо яны адказваюць на пытанне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які?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4E228B35" w14:textId="77777777" w:rsidR="00BF494F" w:rsidRPr="00BF494F" w:rsidRDefault="00BF494F" w:rsidP="0022455A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Якой часцінай мовы з’яўляюцца словы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падвоіць, патроіць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43497F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Адказ: Гэта дзеясловы, бо яны адказваюць на пытанне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што зрабіць?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16674D6E" w14:textId="77777777" w:rsidR="00BF494F" w:rsidRPr="00BF494F" w:rsidRDefault="00BF494F" w:rsidP="0022455A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Якое галоўнае графічнае адрозненне лічэбніка ад іншых часцін мовы з лікавым значэннем?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122298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Лічэбнікі можна запісаць і словамі, і лічбамі, а іншыя часціны мовы — толькі словамі.</w:t>
      </w:r>
    </w:p>
    <w:p w14:paraId="16C5EC73" w14:textId="77777777" w:rsidR="00BF494F" w:rsidRPr="00BF494F" w:rsidRDefault="00BF494F" w:rsidP="0022455A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Як можна запісаць лічэбнік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чатыры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 лічбамі?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0CB957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Адказ: Лічбай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7D2F15F8" w14:textId="77777777" w:rsidR="00BF494F" w:rsidRPr="00BF494F" w:rsidRDefault="00BF494F" w:rsidP="0022455A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Як запісваецца парадкавы лічэбнік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чацвёрты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 з дапамогай лічбы?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6AC35B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Адказ: Лічбай і канчаткам праз злучок —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4-ы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24D54211" w14:textId="77777777" w:rsidR="00BF494F" w:rsidRPr="00BF494F" w:rsidRDefault="00BF494F" w:rsidP="0022455A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Ці з’яўляецца лічэбнікам слова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адзіночны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544F02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Адказ: Не, гэта прыметнік (пытанне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які?</w:t>
      </w:r>
      <w:r w:rsidRPr="00BF494F">
        <w:rPr>
          <w:rFonts w:ascii="Times New Roman" w:hAnsi="Times New Roman" w:cs="Times New Roman"/>
          <w:sz w:val="28"/>
          <w:szCs w:val="28"/>
        </w:rPr>
        <w:t>).</w:t>
      </w:r>
    </w:p>
    <w:p w14:paraId="5167C87B" w14:textId="77777777" w:rsidR="00BF494F" w:rsidRPr="00BF494F" w:rsidRDefault="00BF494F" w:rsidP="0022455A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Чаму слова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чацвёрка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 не з’яўляецца лічэбнікам?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82FED6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Адказ: Бо гэта назоўнік, які адказвае на пытанне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што?</w:t>
      </w:r>
      <w:r w:rsidRPr="00BF494F">
        <w:rPr>
          <w:rFonts w:ascii="Times New Roman" w:hAnsi="Times New Roman" w:cs="Times New Roman"/>
          <w:sz w:val="28"/>
          <w:szCs w:val="28"/>
        </w:rPr>
        <w:t xml:space="preserve"> і не запісваецца лічбамі ў сказе.</w:t>
      </w:r>
    </w:p>
    <w:p w14:paraId="3DB95534" w14:textId="77777777" w:rsidR="00BF494F" w:rsidRPr="00BF494F" w:rsidRDefault="00BF494F" w:rsidP="0022455A">
      <w:pPr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Якімі членамі сказа могуць выступаць лічэбнікі?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0674F3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Лічэбнік у сказе можа быць любым членам сказа.</w:t>
      </w:r>
    </w:p>
    <w:p w14:paraId="34C14593" w14:textId="77777777" w:rsidR="00BF494F" w:rsidRPr="00BF494F" w:rsidRDefault="00BF494F" w:rsidP="0022455A">
      <w:pPr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Пералічыце магчымыя сінтаксічныя ролі лічэбніка.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96F430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Дзейнік, выказнік, азначэнне, дапаўненне, акалічнасць.</w:t>
      </w:r>
    </w:p>
    <w:p w14:paraId="3B22C2D5" w14:textId="77777777" w:rsidR="00BF494F" w:rsidRPr="00BF494F" w:rsidRDefault="00BF494F" w:rsidP="0022455A">
      <w:pPr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Якую ролю выконвае лічэбнік у сказе «На ложку ляжаць дзве спавітыя лялькі»?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9946B6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Разам з назоўнікам ён з’яўляецца дзейнікам.</w:t>
      </w:r>
    </w:p>
    <w:p w14:paraId="763A8C14" w14:textId="77777777" w:rsidR="00BF494F" w:rsidRPr="00BF494F" w:rsidRDefault="00BF494F" w:rsidP="0022455A">
      <w:pPr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Якім членам сказа выступае лічэбнік у сказе «Агульная даўжыня Заходняй Дзвіны — тысяча дваццаць кіламетраў»?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1CE4E9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Ён выконвае ролю выказніка.</w:t>
      </w:r>
    </w:p>
    <w:p w14:paraId="52868C0B" w14:textId="77777777" w:rsidR="00BF494F" w:rsidRPr="00BF494F" w:rsidRDefault="00BF494F" w:rsidP="0022455A">
      <w:pPr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Якую сінтаксічную ролю выконвае лічэбнік у фразе «дзяўчынка гадоў дзесяці»?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B77431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Тут лічэбнік выступае ў ролі азначэння.</w:t>
      </w:r>
    </w:p>
    <w:p w14:paraId="2EF12862" w14:textId="77777777" w:rsidR="00BF494F" w:rsidRPr="00BF494F" w:rsidRDefault="00BF494F" w:rsidP="0022455A">
      <w:pPr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Якім членам сказа з’яўляецца лічэбнік у сказе «Неўзабаве Кастусь убачыў двух мужчын»?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A7145C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Разам з назоўнікам ён з’яўляецца дапаўненнем.</w:t>
      </w:r>
    </w:p>
    <w:p w14:paraId="48C508AE" w14:textId="77777777" w:rsidR="00BF494F" w:rsidRPr="00BF494F" w:rsidRDefault="00BF494F" w:rsidP="0022455A">
      <w:pPr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Якую ролю выконвае лічэбнік у прыкладзе «...адбылося гадоў праз дзесяць»?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EACD68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У гэтым выпадку ён выступае як акалічнасць.</w:t>
      </w:r>
    </w:p>
    <w:p w14:paraId="4FD6F296" w14:textId="77777777" w:rsidR="00BF494F" w:rsidRPr="00BF494F" w:rsidRDefault="00BF494F" w:rsidP="0022455A">
      <w:pPr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Колькі членаў сказа ўтварае спалучэнне лічэбніка, які абазначае колькасць, з назоўнікам?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253C3D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Такое спалучэнне з’яўляецца адным членам сказа.</w:t>
      </w:r>
    </w:p>
    <w:p w14:paraId="2384982D" w14:textId="63083625" w:rsidR="00BF494F" w:rsidRPr="00BF494F" w:rsidRDefault="00BF494F" w:rsidP="0022455A">
      <w:pPr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Прывядзі прыклад, дзе лічэбнік з назоўнікам выступаюць як адзін член сказа — дзейнік.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CEA9AD" w14:textId="17272185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Адказ: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Ляцелі два цец</w:t>
      </w:r>
      <w:r w:rsidRPr="000D6F99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рукі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1533C452" w14:textId="77777777" w:rsidR="00BF494F" w:rsidRPr="00BF494F" w:rsidRDefault="00BF494F" w:rsidP="0022455A">
      <w:pPr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У якім склоне павінен стаяць лічэбнік з назоўнікам, каб быць дзейнікам?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FF4139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У назоўным склоне.</w:t>
      </w:r>
    </w:p>
    <w:p w14:paraId="447613D4" w14:textId="77777777" w:rsidR="00BF494F" w:rsidRPr="00BF494F" w:rsidRDefault="00BF494F" w:rsidP="0022455A">
      <w:pPr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Якая сінтаксічная роля ў лічэбніка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першы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 ў сказе «першы сонечны прамень»?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E38A0E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Азначэнне.</w:t>
      </w:r>
    </w:p>
    <w:p w14:paraId="3433ECFD" w14:textId="533D9979" w:rsidR="00BF494F" w:rsidRPr="00BF494F" w:rsidRDefault="00BF494F" w:rsidP="0022455A">
      <w:pPr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Ці можа лічэбнік быць акалічнасцю?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177EB4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Адказ: Так, як у прыкладзе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праз дзесяць гадоў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232E5FE3" w14:textId="77777777" w:rsidR="00BF494F" w:rsidRPr="00BF494F" w:rsidRDefault="00BF494F" w:rsidP="0022455A">
      <w:pPr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Ці заўсёды лічэбнік з назоўнікам — адзін член сказа?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2152B1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Так, калі лічэбнік абазначае колькасць прадметаў.</w:t>
      </w:r>
    </w:p>
    <w:p w14:paraId="2A6E383A" w14:textId="77777777" w:rsidR="00BF494F" w:rsidRPr="00BF494F" w:rsidRDefault="00BF494F" w:rsidP="0022455A">
      <w:pPr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Якую ролю выконвае лічэбнік у арыфметычных выразах (напрыклад,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шэсць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6FE06F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Можа быць дзейнікам або выказнікам.</w:t>
      </w:r>
    </w:p>
    <w:p w14:paraId="012ADB87" w14:textId="0A5FBB07" w:rsidR="00BF494F" w:rsidRPr="00BF494F" w:rsidRDefault="00BF494F" w:rsidP="0022455A">
      <w:pPr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Які разрад лічэбнікаў адказвае на пытанне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колькі?</w:t>
      </w:r>
    </w:p>
    <w:p w14:paraId="64346D08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Колькасныя лічэбнікі.</w:t>
      </w:r>
    </w:p>
    <w:p w14:paraId="4A47C571" w14:textId="50D0A3F8" w:rsidR="00BF494F" w:rsidRPr="00BF494F" w:rsidRDefault="00BF494F" w:rsidP="0022455A">
      <w:pPr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Які разрад лічэбнікаў адказвае на пытанне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які?</w:t>
      </w:r>
    </w:p>
    <w:p w14:paraId="3E6E56D1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Парадкавыя лічэбнікі.</w:t>
      </w:r>
    </w:p>
    <w:p w14:paraId="2A0576CE" w14:textId="77777777" w:rsidR="00BF494F" w:rsidRPr="00BF494F" w:rsidRDefault="00BF494F" w:rsidP="0022455A">
      <w:pPr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Да якога разраду паводле значэння адносіцца лічэбнік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восем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AB7F60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Колькасны (абазначае цэлы лік).</w:t>
      </w:r>
    </w:p>
    <w:p w14:paraId="044244BE" w14:textId="77777777" w:rsidR="00BF494F" w:rsidRPr="00BF494F" w:rsidRDefault="00BF494F" w:rsidP="0022455A">
      <w:pPr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Да якога разраду адносіцца лічэбнік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трэці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53EFB5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Парадкавы.</w:t>
      </w:r>
    </w:p>
    <w:p w14:paraId="773B1721" w14:textId="77777777" w:rsidR="00BF494F" w:rsidRPr="00BF494F" w:rsidRDefault="00BF494F" w:rsidP="0022455A">
      <w:pPr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Якую часціну мовы замяняе лічэбнік у колькасна-іменным словазлучэнні?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F348FF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Ён не замяняе, а паясняе назоўнік, паказваючы на яго колькасць.</w:t>
      </w:r>
    </w:p>
    <w:p w14:paraId="004429CB" w14:textId="77777777" w:rsidR="00BF494F" w:rsidRPr="00BF494F" w:rsidRDefault="00BF494F" w:rsidP="0022455A">
      <w:pPr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Ці змяняецца лічэбнік паводле марфалагічных прымет?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040B57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Так, лічэбнікі маюць свае марфалагічныя прыметы (склон, некаторыя — род і лік).</w:t>
      </w:r>
    </w:p>
    <w:p w14:paraId="0033E419" w14:textId="77777777" w:rsidR="00BF494F" w:rsidRPr="00BF494F" w:rsidRDefault="00BF494F" w:rsidP="0022455A">
      <w:pPr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Як паказаць парадак прадмета пры лічэнні?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C24CA0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З дапамогай парадкавага лічэбніка.</w:t>
      </w:r>
    </w:p>
    <w:p w14:paraId="76028325" w14:textId="77777777" w:rsidR="00BF494F" w:rsidRPr="00BF494F" w:rsidRDefault="00BF494F" w:rsidP="0022455A">
      <w:pPr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Ці можа лічэбнік спалучацца з займеннікам?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6E15AE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Адказ: Так, напрыклад: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іх было пяцёра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6F429C22" w14:textId="77777777" w:rsidR="00BF494F" w:rsidRPr="00BF494F" w:rsidRDefault="00BF494F" w:rsidP="0022455A">
      <w:pPr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Якая асноўная функцыя лічэбніка ў мове?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6CC214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>Адказ: Абазначэнне ліку, колькасці або парадку прадметаў.</w:t>
      </w:r>
    </w:p>
    <w:p w14:paraId="0F4CFFFF" w14:textId="77777777" w:rsidR="00BF494F" w:rsidRPr="00BF494F" w:rsidRDefault="00BF494F" w:rsidP="0022455A">
      <w:pPr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Якія марфалагічныя прыметы лічэбніка з'яўляюцца пастаяннымі (незменнымі)?</w:t>
      </w:r>
    </w:p>
    <w:p w14:paraId="18058852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BF494F">
        <w:rPr>
          <w:rFonts w:ascii="Times New Roman" w:hAnsi="Times New Roman" w:cs="Times New Roman"/>
          <w:sz w:val="28"/>
          <w:szCs w:val="28"/>
        </w:rPr>
        <w:t xml:space="preserve"> Да пастаянных прымет адносяцца разрад паводле значэння (колькасны ці парадкавы) і разрад паводле будовы (просты, складаны ці састаўны).</w:t>
      </w:r>
    </w:p>
    <w:p w14:paraId="274B6B7C" w14:textId="77777777" w:rsidR="00BF494F" w:rsidRPr="00BF494F" w:rsidRDefault="00BF494F" w:rsidP="0022455A">
      <w:pPr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Як змяняюцца парадкавыя лічэбнікі?</w:t>
      </w:r>
    </w:p>
    <w:p w14:paraId="136748A5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BF494F">
        <w:rPr>
          <w:rFonts w:ascii="Times New Roman" w:hAnsi="Times New Roman" w:cs="Times New Roman"/>
          <w:sz w:val="28"/>
          <w:szCs w:val="28"/>
        </w:rPr>
        <w:t xml:space="preserve"> Парадкавыя лічэбнікі падобна прыметнікам змяняюцца па 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родах, ліках і склонах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7C5A9830" w14:textId="77777777" w:rsidR="00BF494F" w:rsidRPr="00BF494F" w:rsidRDefault="00BF494F" w:rsidP="0022455A">
      <w:pPr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Якія граматычныя катэгорыі мае колькасны лічэбнік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адзін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A8D56C2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BF494F">
        <w:rPr>
          <w:rFonts w:ascii="Times New Roman" w:hAnsi="Times New Roman" w:cs="Times New Roman"/>
          <w:sz w:val="28"/>
          <w:szCs w:val="28"/>
        </w:rPr>
        <w:t xml:space="preserve"> Лічэбнік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адзін</w:t>
      </w:r>
      <w:r w:rsidRPr="00BF494F">
        <w:rPr>
          <w:rFonts w:ascii="Times New Roman" w:hAnsi="Times New Roman" w:cs="Times New Roman"/>
          <w:sz w:val="28"/>
          <w:szCs w:val="28"/>
        </w:rPr>
        <w:t xml:space="preserve"> мае формы мужчынскага, жаночага і ніякага роду, а таксама формы адзіночнага і множнага ліку (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адзін, адна, адно, адны</w:t>
      </w:r>
      <w:r w:rsidRPr="00BF494F">
        <w:rPr>
          <w:rFonts w:ascii="Times New Roman" w:hAnsi="Times New Roman" w:cs="Times New Roman"/>
          <w:sz w:val="28"/>
          <w:szCs w:val="28"/>
        </w:rPr>
        <w:t>).</w:t>
      </w:r>
    </w:p>
    <w:p w14:paraId="5B462AEA" w14:textId="77777777" w:rsidR="00BF494F" w:rsidRPr="00BF494F" w:rsidRDefault="00BF494F" w:rsidP="0022455A">
      <w:pPr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У чым заключаецца асаблівасць формы роду лічэбніка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два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DE93610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BF494F">
        <w:rPr>
          <w:rFonts w:ascii="Times New Roman" w:hAnsi="Times New Roman" w:cs="Times New Roman"/>
          <w:sz w:val="28"/>
          <w:szCs w:val="28"/>
        </w:rPr>
        <w:t xml:space="preserve"> Гэты лічэбнік мае асобную форму для мужчынскага і ніякага роду —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два</w:t>
      </w:r>
      <w:r w:rsidRPr="00BF494F">
        <w:rPr>
          <w:rFonts w:ascii="Times New Roman" w:hAnsi="Times New Roman" w:cs="Times New Roman"/>
          <w:sz w:val="28"/>
          <w:szCs w:val="28"/>
        </w:rPr>
        <w:t xml:space="preserve">, і для жаночага роду —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дзве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66CBE298" w14:textId="77777777" w:rsidR="00BF494F" w:rsidRPr="00BF494F" w:rsidRDefault="00BF494F" w:rsidP="0022455A">
      <w:pPr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Якая марфалагічная прымета з'яўляецца зменнай для ўсіх лічэбнікаў?</w:t>
      </w:r>
    </w:p>
    <w:p w14:paraId="36C0D8CE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BF494F">
        <w:rPr>
          <w:rFonts w:ascii="Times New Roman" w:hAnsi="Times New Roman" w:cs="Times New Roman"/>
          <w:sz w:val="28"/>
          <w:szCs w:val="28"/>
        </w:rPr>
        <w:t xml:space="preserve"> Усе лічэбнікі (і колькасныя, і парадкавыя) змяняюцца па 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склонах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1F4A2CC8" w14:textId="77777777" w:rsidR="00BF494F" w:rsidRPr="00BF494F" w:rsidRDefault="00BF494F" w:rsidP="0022455A">
      <w:pPr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Якую пачатковую форму мае лічэбнік пры марфалагічным разборы?</w:t>
      </w:r>
    </w:p>
    <w:p w14:paraId="7BA4B53E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BF494F">
        <w:rPr>
          <w:rFonts w:ascii="Times New Roman" w:hAnsi="Times New Roman" w:cs="Times New Roman"/>
          <w:sz w:val="28"/>
          <w:szCs w:val="28"/>
        </w:rPr>
        <w:t xml:space="preserve"> Пачатковай формай з'яўляецца назоўны склон (для тых, што змяняюцца па родах — мужчынскі род, па ліках — адзіночны лік).</w:t>
      </w:r>
    </w:p>
    <w:p w14:paraId="78C9FB63" w14:textId="77777777" w:rsidR="00BF494F" w:rsidRPr="00BF494F" w:rsidRDefault="00BF494F" w:rsidP="0022455A">
      <w:pPr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Да якога разраду паводле значэння адносяцца лічэбнікі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пяцёра, сямёра, двое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7BE0C82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BF494F">
        <w:rPr>
          <w:rFonts w:ascii="Times New Roman" w:hAnsi="Times New Roman" w:cs="Times New Roman"/>
          <w:sz w:val="28"/>
          <w:szCs w:val="28"/>
        </w:rPr>
        <w:t xml:space="preserve"> Гэта 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зборныя</w:t>
      </w:r>
      <w:r w:rsidRPr="00BF494F">
        <w:rPr>
          <w:rFonts w:ascii="Times New Roman" w:hAnsi="Times New Roman" w:cs="Times New Roman"/>
          <w:sz w:val="28"/>
          <w:szCs w:val="28"/>
        </w:rPr>
        <w:t xml:space="preserve"> лічэбнікі, якія абазначаюць колькасць прадметаў як сукупнасць, адно цэлае.</w:t>
      </w:r>
    </w:p>
    <w:p w14:paraId="50F2C7B1" w14:textId="77777777" w:rsidR="00BF494F" w:rsidRPr="00BF494F" w:rsidRDefault="00BF494F" w:rsidP="0022455A">
      <w:pPr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Якія формы роду мае дробавы лічэбнік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паўтара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CE3C3DF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BF494F">
        <w:rPr>
          <w:rFonts w:ascii="Times New Roman" w:hAnsi="Times New Roman" w:cs="Times New Roman"/>
          <w:sz w:val="28"/>
          <w:szCs w:val="28"/>
        </w:rPr>
        <w:t xml:space="preserve"> Форма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паўтара</w:t>
      </w:r>
      <w:r w:rsidRPr="00BF494F">
        <w:rPr>
          <w:rFonts w:ascii="Times New Roman" w:hAnsi="Times New Roman" w:cs="Times New Roman"/>
          <w:sz w:val="28"/>
          <w:szCs w:val="28"/>
        </w:rPr>
        <w:t xml:space="preserve"> ўжываецца з назоўнікамі мужчынскага і ніякага роду, а форма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паўтары</w:t>
      </w:r>
      <w:r w:rsidRPr="00BF494F">
        <w:rPr>
          <w:rFonts w:ascii="Times New Roman" w:hAnsi="Times New Roman" w:cs="Times New Roman"/>
          <w:sz w:val="28"/>
          <w:szCs w:val="28"/>
        </w:rPr>
        <w:t xml:space="preserve"> — з назоўнікамі жаночага роду.</w:t>
      </w:r>
    </w:p>
    <w:p w14:paraId="18DDEB13" w14:textId="77777777" w:rsidR="00BF494F" w:rsidRPr="00BF494F" w:rsidRDefault="00BF494F" w:rsidP="0022455A">
      <w:pPr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Якія колькасныя лічэбнікі адносяцца да простых паводле сваёй будовы?</w:t>
      </w:r>
    </w:p>
    <w:p w14:paraId="14900010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BF494F">
        <w:rPr>
          <w:rFonts w:ascii="Times New Roman" w:hAnsi="Times New Roman" w:cs="Times New Roman"/>
          <w:sz w:val="28"/>
          <w:szCs w:val="28"/>
        </w:rPr>
        <w:t xml:space="preserve"> Простымі з'яўляюцца лічэбнікі, якія маюць адну аснову: ад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адзін</w:t>
      </w:r>
      <w:r w:rsidRPr="00BF494F">
        <w:rPr>
          <w:rFonts w:ascii="Times New Roman" w:hAnsi="Times New Roman" w:cs="Times New Roman"/>
          <w:sz w:val="28"/>
          <w:szCs w:val="28"/>
        </w:rPr>
        <w:t xml:space="preserve"> да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дваццаць</w:t>
      </w:r>
      <w:r w:rsidRPr="00BF494F">
        <w:rPr>
          <w:rFonts w:ascii="Times New Roman" w:hAnsi="Times New Roman" w:cs="Times New Roman"/>
          <w:sz w:val="28"/>
          <w:szCs w:val="28"/>
        </w:rPr>
        <w:t xml:space="preserve">, а таксама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трыццаць, сорак, сто, тысяча, мільён, мільярд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735F1637" w14:textId="77777777" w:rsidR="00BF494F" w:rsidRPr="00BF494F" w:rsidRDefault="00BF494F" w:rsidP="0022455A">
      <w:pPr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 xml:space="preserve">У чым асаблівасць скланення састаўных колькасных лічэбнікаў (напрыклад, </w:t>
      </w:r>
      <w:r w:rsidRPr="00BF49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пяцьсот шэсцьдзясят сем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)?</w:t>
      </w:r>
    </w:p>
    <w:p w14:paraId="21E422DC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BF494F">
        <w:rPr>
          <w:rFonts w:ascii="Times New Roman" w:hAnsi="Times New Roman" w:cs="Times New Roman"/>
          <w:sz w:val="28"/>
          <w:szCs w:val="28"/>
        </w:rPr>
        <w:t xml:space="preserve"> Пры скланенні састаўных колькасных лічэбнікаў 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змяняецца кожнае слова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1D5A7C1D" w14:textId="77777777" w:rsidR="00BF494F" w:rsidRPr="000D6F99" w:rsidRDefault="00BF494F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Што твкое дапаўненне</w:t>
      </w:r>
      <w:r w:rsidRPr="000D6F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E8F10C" w14:textId="5A90EA85" w:rsidR="00BF494F" w:rsidRPr="00BF494F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Адказ:</w:t>
      </w:r>
      <w:r w:rsidR="00BF494F" w:rsidRPr="00BF494F">
        <w:rPr>
          <w:rFonts w:ascii="Times New Roman" w:hAnsi="Times New Roman" w:cs="Times New Roman"/>
          <w:sz w:val="28"/>
          <w:szCs w:val="28"/>
        </w:rPr>
        <w:t xml:space="preserve"> </w:t>
      </w:r>
      <w:r w:rsidR="00BF494F" w:rsidRPr="000D6F99">
        <w:rPr>
          <w:rFonts w:ascii="Times New Roman" w:hAnsi="Times New Roman" w:cs="Times New Roman"/>
          <w:sz w:val="28"/>
          <w:szCs w:val="28"/>
        </w:rPr>
        <w:t>Г</w:t>
      </w:r>
      <w:r w:rsidR="00BF494F" w:rsidRPr="00BF494F">
        <w:rPr>
          <w:rFonts w:ascii="Times New Roman" w:hAnsi="Times New Roman" w:cs="Times New Roman"/>
          <w:sz w:val="28"/>
          <w:szCs w:val="28"/>
        </w:rPr>
        <w:t>эта даданы член сказа, які паясняе слова са значэннем дзеяння або прыметы і адказвае на пытанні ўскосных склонаў.</w:t>
      </w:r>
    </w:p>
    <w:p w14:paraId="00A1CFCE" w14:textId="516FBBA5" w:rsidR="00BF494F" w:rsidRPr="000D6F99" w:rsidRDefault="00BF494F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На якія пытанні адказвае дапаўненне?</w:t>
      </w:r>
    </w:p>
    <w:p w14:paraId="5AADB3DA" w14:textId="02ADECC7" w:rsidR="00BF494F" w:rsidRPr="00BF494F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="00BF494F" w:rsidRPr="00BF494F">
        <w:rPr>
          <w:rFonts w:ascii="Times New Roman" w:hAnsi="Times New Roman" w:cs="Times New Roman"/>
          <w:sz w:val="28"/>
          <w:szCs w:val="28"/>
        </w:rPr>
        <w:t xml:space="preserve"> Дапаўненне адказвае на пытанні ўсіх склонаў, акрамя назоўнага (бо на Хто? Што? адказвае дзейнік):</w:t>
      </w:r>
    </w:p>
    <w:p w14:paraId="54D99DDE" w14:textId="77777777" w:rsidR="00BF494F" w:rsidRPr="00BF494F" w:rsidRDefault="00BF494F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Родны:</w:t>
      </w:r>
      <w:r w:rsidRPr="00BF494F">
        <w:rPr>
          <w:rFonts w:ascii="Times New Roman" w:hAnsi="Times New Roman" w:cs="Times New Roman"/>
          <w:sz w:val="28"/>
          <w:szCs w:val="28"/>
        </w:rPr>
        <w:t xml:space="preserve"> каго? чаго? (не бачу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сябра</w:t>
      </w:r>
      <w:r w:rsidRPr="00BF494F">
        <w:rPr>
          <w:rFonts w:ascii="Times New Roman" w:hAnsi="Times New Roman" w:cs="Times New Roman"/>
          <w:sz w:val="28"/>
          <w:szCs w:val="28"/>
        </w:rPr>
        <w:t xml:space="preserve">, няма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сшытка</w:t>
      </w:r>
      <w:r w:rsidRPr="00BF494F">
        <w:rPr>
          <w:rFonts w:ascii="Times New Roman" w:hAnsi="Times New Roman" w:cs="Times New Roman"/>
          <w:sz w:val="28"/>
          <w:szCs w:val="28"/>
        </w:rPr>
        <w:t>)</w:t>
      </w:r>
    </w:p>
    <w:p w14:paraId="3B8A33A0" w14:textId="77777777" w:rsidR="00BF494F" w:rsidRPr="00BF494F" w:rsidRDefault="00BF494F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Давальны:</w:t>
      </w:r>
      <w:r w:rsidRPr="00BF494F">
        <w:rPr>
          <w:rFonts w:ascii="Times New Roman" w:hAnsi="Times New Roman" w:cs="Times New Roman"/>
          <w:sz w:val="28"/>
          <w:szCs w:val="28"/>
        </w:rPr>
        <w:t xml:space="preserve"> каму? чаму? (даў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брату</w:t>
      </w:r>
      <w:r w:rsidRPr="00BF494F">
        <w:rPr>
          <w:rFonts w:ascii="Times New Roman" w:hAnsi="Times New Roman" w:cs="Times New Roman"/>
          <w:sz w:val="28"/>
          <w:szCs w:val="28"/>
        </w:rPr>
        <w:t xml:space="preserve">, веру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словам</w:t>
      </w:r>
      <w:r w:rsidRPr="00BF494F">
        <w:rPr>
          <w:rFonts w:ascii="Times New Roman" w:hAnsi="Times New Roman" w:cs="Times New Roman"/>
          <w:sz w:val="28"/>
          <w:szCs w:val="28"/>
        </w:rPr>
        <w:t>)</w:t>
      </w:r>
    </w:p>
    <w:p w14:paraId="3FEB6322" w14:textId="77777777" w:rsidR="00BF494F" w:rsidRPr="00BF494F" w:rsidRDefault="00BF494F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Вінавальны:</w:t>
      </w:r>
      <w:r w:rsidRPr="00BF494F">
        <w:rPr>
          <w:rFonts w:ascii="Times New Roman" w:hAnsi="Times New Roman" w:cs="Times New Roman"/>
          <w:sz w:val="28"/>
          <w:szCs w:val="28"/>
        </w:rPr>
        <w:t xml:space="preserve"> каго? што? (чытаю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кнігу</w:t>
      </w:r>
      <w:r w:rsidRPr="00BF494F">
        <w:rPr>
          <w:rFonts w:ascii="Times New Roman" w:hAnsi="Times New Roman" w:cs="Times New Roman"/>
          <w:sz w:val="28"/>
          <w:szCs w:val="28"/>
        </w:rPr>
        <w:t xml:space="preserve">, сустрэў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настаўніка</w:t>
      </w:r>
      <w:r w:rsidRPr="00BF494F">
        <w:rPr>
          <w:rFonts w:ascii="Times New Roman" w:hAnsi="Times New Roman" w:cs="Times New Roman"/>
          <w:sz w:val="28"/>
          <w:szCs w:val="28"/>
        </w:rPr>
        <w:t>)</w:t>
      </w:r>
    </w:p>
    <w:p w14:paraId="4446D94E" w14:textId="77777777" w:rsidR="00BF494F" w:rsidRPr="00BF494F" w:rsidRDefault="00BF494F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Творны:</w:t>
      </w:r>
      <w:r w:rsidRPr="00BF494F">
        <w:rPr>
          <w:rFonts w:ascii="Times New Roman" w:hAnsi="Times New Roman" w:cs="Times New Roman"/>
          <w:sz w:val="28"/>
          <w:szCs w:val="28"/>
        </w:rPr>
        <w:t xml:space="preserve"> кім? чым? (пішу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алоўкам</w:t>
      </w:r>
      <w:r w:rsidRPr="00BF494F">
        <w:rPr>
          <w:rFonts w:ascii="Times New Roman" w:hAnsi="Times New Roman" w:cs="Times New Roman"/>
          <w:sz w:val="28"/>
          <w:szCs w:val="28"/>
        </w:rPr>
        <w:t xml:space="preserve">, ганаруся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перамогай</w:t>
      </w:r>
      <w:r w:rsidRPr="00BF494F">
        <w:rPr>
          <w:rFonts w:ascii="Times New Roman" w:hAnsi="Times New Roman" w:cs="Times New Roman"/>
          <w:sz w:val="28"/>
          <w:szCs w:val="28"/>
        </w:rPr>
        <w:t>)</w:t>
      </w:r>
    </w:p>
    <w:p w14:paraId="6D0B69E3" w14:textId="77777777" w:rsidR="00BF494F" w:rsidRPr="00BF494F" w:rsidRDefault="00BF494F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Месны:</w:t>
      </w:r>
      <w:r w:rsidRPr="00BF494F">
        <w:rPr>
          <w:rFonts w:ascii="Times New Roman" w:hAnsi="Times New Roman" w:cs="Times New Roman"/>
          <w:sz w:val="28"/>
          <w:szCs w:val="28"/>
        </w:rPr>
        <w:t xml:space="preserve"> аб кім? аб чым? (мару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аб леце</w:t>
      </w:r>
      <w:r w:rsidRPr="00BF494F">
        <w:rPr>
          <w:rFonts w:ascii="Times New Roman" w:hAnsi="Times New Roman" w:cs="Times New Roman"/>
          <w:sz w:val="28"/>
          <w:szCs w:val="28"/>
        </w:rPr>
        <w:t xml:space="preserve">, думаю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пра школу</w:t>
      </w:r>
      <w:r w:rsidRPr="00BF494F">
        <w:rPr>
          <w:rFonts w:ascii="Times New Roman" w:hAnsi="Times New Roman" w:cs="Times New Roman"/>
          <w:sz w:val="28"/>
          <w:szCs w:val="28"/>
        </w:rPr>
        <w:t>)</w:t>
      </w:r>
    </w:p>
    <w:p w14:paraId="55EEA6A5" w14:textId="1E903F64" w:rsidR="00BF494F" w:rsidRPr="000D6F99" w:rsidRDefault="00BF494F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Чым выражаецца дапаўненне?</w:t>
      </w:r>
    </w:p>
    <w:p w14:paraId="3F7BEC58" w14:textId="5C2296E6" w:rsidR="00BF494F" w:rsidRPr="00BF494F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="00BF494F" w:rsidRPr="00BF494F">
        <w:rPr>
          <w:rFonts w:ascii="Times New Roman" w:hAnsi="Times New Roman" w:cs="Times New Roman"/>
          <w:sz w:val="28"/>
          <w:szCs w:val="28"/>
        </w:rPr>
        <w:t xml:space="preserve"> Найчасцей дапаўненне выражаецца:</w:t>
      </w:r>
    </w:p>
    <w:p w14:paraId="1026D519" w14:textId="77777777" w:rsidR="00BF494F" w:rsidRPr="00BF494F" w:rsidRDefault="00BF494F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Назоўнікам:</w:t>
      </w:r>
      <w:r w:rsidRPr="00BF494F">
        <w:rPr>
          <w:rFonts w:ascii="Times New Roman" w:hAnsi="Times New Roman" w:cs="Times New Roman"/>
          <w:sz w:val="28"/>
          <w:szCs w:val="28"/>
        </w:rPr>
        <w:t xml:space="preserve"> Я прынёс (што?) 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ваду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3CC9CD7D" w14:textId="77777777" w:rsidR="00BF494F" w:rsidRPr="00BF494F" w:rsidRDefault="00BF494F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Займеннікам:</w:t>
      </w:r>
      <w:r w:rsidRPr="00BF494F">
        <w:rPr>
          <w:rFonts w:ascii="Times New Roman" w:hAnsi="Times New Roman" w:cs="Times New Roman"/>
          <w:sz w:val="28"/>
          <w:szCs w:val="28"/>
        </w:rPr>
        <w:t xml:space="preserve"> Я чакаю (каго?) 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цябе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24DD1119" w14:textId="77777777" w:rsidR="00BF494F" w:rsidRPr="00BF494F" w:rsidRDefault="00BF494F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Лічэбнікам:</w:t>
      </w:r>
      <w:r w:rsidRPr="00BF494F">
        <w:rPr>
          <w:rFonts w:ascii="Times New Roman" w:hAnsi="Times New Roman" w:cs="Times New Roman"/>
          <w:sz w:val="28"/>
          <w:szCs w:val="28"/>
        </w:rPr>
        <w:t xml:space="preserve"> Дзесяць падзяліць на (што?) 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два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3B1DB4F8" w14:textId="7FA557A9" w:rsidR="00BF494F" w:rsidRPr="000D6F99" w:rsidRDefault="00BF494F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Як падкрэсліваецца дапаўненне?</w:t>
      </w:r>
    </w:p>
    <w:p w14:paraId="7DB46A8D" w14:textId="77777777" w:rsidR="00BF494F" w:rsidRPr="00BF494F" w:rsidRDefault="00BF494F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sz w:val="28"/>
          <w:szCs w:val="28"/>
        </w:rPr>
        <w:t xml:space="preserve">У сінтаксічным разборы сказа дапаўненне падкрэсліваецца 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пункцірнай лініяй</w:t>
      </w:r>
      <w:r w:rsidRPr="00BF494F">
        <w:rPr>
          <w:rFonts w:ascii="Times New Roman" w:hAnsi="Times New Roman" w:cs="Times New Roman"/>
          <w:sz w:val="28"/>
          <w:szCs w:val="28"/>
        </w:rPr>
        <w:t>:</w:t>
      </w:r>
    </w:p>
    <w:p w14:paraId="0A122DA1" w14:textId="429AB97C" w:rsidR="00BF494F" w:rsidRPr="000D6F99" w:rsidRDefault="00BF494F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Як адрозніць дапаўненне ад дзейніка?</w:t>
      </w:r>
    </w:p>
    <w:p w14:paraId="2E8ABB4B" w14:textId="4D62EE67" w:rsidR="00BF494F" w:rsidRPr="00BF494F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</w:p>
    <w:p w14:paraId="766D3E2F" w14:textId="77777777" w:rsidR="00BF494F" w:rsidRPr="00BF494F" w:rsidRDefault="00BF494F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Дзейнік</w:t>
      </w:r>
      <w:r w:rsidRPr="00BF494F">
        <w:rPr>
          <w:rFonts w:ascii="Times New Roman" w:hAnsi="Times New Roman" w:cs="Times New Roman"/>
          <w:sz w:val="28"/>
          <w:szCs w:val="28"/>
        </w:rPr>
        <w:t xml:space="preserve"> сам выконвае дзеянне і заўсёды стаіць у 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Назоўным склоне</w:t>
      </w:r>
      <w:r w:rsidRPr="00BF494F">
        <w:rPr>
          <w:rFonts w:ascii="Times New Roman" w:hAnsi="Times New Roman" w:cs="Times New Roman"/>
          <w:sz w:val="28"/>
          <w:szCs w:val="28"/>
        </w:rPr>
        <w:t xml:space="preserve"> (Хто? Што?).</w:t>
      </w:r>
    </w:p>
    <w:p w14:paraId="57F797AC" w14:textId="77777777" w:rsidR="00BF494F" w:rsidRPr="00BF494F" w:rsidRDefault="00BF494F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Дапаўненне</w:t>
      </w:r>
      <w:r w:rsidRPr="00BF494F">
        <w:rPr>
          <w:rFonts w:ascii="Times New Roman" w:hAnsi="Times New Roman" w:cs="Times New Roman"/>
          <w:sz w:val="28"/>
          <w:szCs w:val="28"/>
        </w:rPr>
        <w:t xml:space="preserve"> — гэта прадмет, на які накіравана дзеянне. Яно стаіць ва </w:t>
      </w:r>
      <w:r w:rsidRPr="00BF494F">
        <w:rPr>
          <w:rFonts w:ascii="Times New Roman" w:hAnsi="Times New Roman" w:cs="Times New Roman"/>
          <w:b/>
          <w:bCs/>
          <w:sz w:val="28"/>
          <w:szCs w:val="28"/>
        </w:rPr>
        <w:t>ўскосных склонах</w:t>
      </w:r>
      <w:r w:rsidRPr="00BF494F">
        <w:rPr>
          <w:rFonts w:ascii="Times New Roman" w:hAnsi="Times New Roman" w:cs="Times New Roman"/>
          <w:sz w:val="28"/>
          <w:szCs w:val="28"/>
        </w:rPr>
        <w:t>.</w:t>
      </w:r>
    </w:p>
    <w:p w14:paraId="50828B82" w14:textId="77777777" w:rsidR="00BF494F" w:rsidRPr="000D6F99" w:rsidRDefault="00BF494F" w:rsidP="000D6F99">
      <w:pPr>
        <w:pStyle w:val="a7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Прыклад:</w:t>
      </w:r>
      <w:r w:rsidRPr="000D6F99">
        <w:rPr>
          <w:rFonts w:ascii="Times New Roman" w:hAnsi="Times New Roman" w:cs="Times New Roman"/>
          <w:sz w:val="28"/>
          <w:szCs w:val="28"/>
        </w:rPr>
        <w:t xml:space="preserve"> </w:t>
      </w:r>
      <w:r w:rsidRPr="000D6F99">
        <w:rPr>
          <w:rFonts w:ascii="Times New Roman" w:hAnsi="Times New Roman" w:cs="Times New Roman"/>
          <w:i/>
          <w:iCs/>
          <w:sz w:val="28"/>
          <w:szCs w:val="28"/>
        </w:rPr>
        <w:t>Сын любіць бацьку.</w:t>
      </w:r>
    </w:p>
    <w:p w14:paraId="3B2ED4E4" w14:textId="77777777" w:rsidR="00BF494F" w:rsidRPr="00BF494F" w:rsidRDefault="00BF494F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Сын</w:t>
      </w:r>
      <w:r w:rsidRPr="00BF494F">
        <w:rPr>
          <w:rFonts w:ascii="Times New Roman" w:hAnsi="Times New Roman" w:cs="Times New Roman"/>
          <w:sz w:val="28"/>
          <w:szCs w:val="28"/>
        </w:rPr>
        <w:t xml:space="preserve"> (хто?) — дзейнік (Назоўны склон).</w:t>
      </w:r>
    </w:p>
    <w:p w14:paraId="0EAA006E" w14:textId="77777777" w:rsidR="00BF494F" w:rsidRPr="00BF494F" w:rsidRDefault="00BF494F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Бацьку</w:t>
      </w:r>
      <w:r w:rsidRPr="00BF494F">
        <w:rPr>
          <w:rFonts w:ascii="Times New Roman" w:hAnsi="Times New Roman" w:cs="Times New Roman"/>
          <w:sz w:val="28"/>
          <w:szCs w:val="28"/>
        </w:rPr>
        <w:t xml:space="preserve"> (каго?) — дапаўненне (Вінавальны склон).</w:t>
      </w:r>
    </w:p>
    <w:p w14:paraId="5A9DDD8D" w14:textId="70590944" w:rsidR="0022455A" w:rsidRPr="000D6F99" w:rsidRDefault="00BF494F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Што такое азначэнне</w:t>
      </w:r>
      <w:r w:rsidR="0022455A" w:rsidRPr="000D6F99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0D6F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8E2706" w14:textId="070EA7B6" w:rsidR="00BF494F" w:rsidRPr="00BF494F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0D6F99">
        <w:rPr>
          <w:rFonts w:ascii="Times New Roman" w:hAnsi="Times New Roman" w:cs="Times New Roman"/>
          <w:sz w:val="28"/>
          <w:szCs w:val="28"/>
        </w:rPr>
        <w:t xml:space="preserve">  Г</w:t>
      </w:r>
      <w:r w:rsidR="00BF494F" w:rsidRPr="00BF494F">
        <w:rPr>
          <w:rFonts w:ascii="Times New Roman" w:hAnsi="Times New Roman" w:cs="Times New Roman"/>
          <w:sz w:val="28"/>
          <w:szCs w:val="28"/>
        </w:rPr>
        <w:t xml:space="preserve">эта даданы член сказа, які паказвае на прымету прадмета, яго якасць або ўласцівасць і адказвае на пытанні </w:t>
      </w:r>
      <w:r w:rsidR="00BF494F" w:rsidRPr="00BF494F">
        <w:rPr>
          <w:rFonts w:ascii="Times New Roman" w:hAnsi="Times New Roman" w:cs="Times New Roman"/>
          <w:b/>
          <w:bCs/>
          <w:sz w:val="28"/>
          <w:szCs w:val="28"/>
        </w:rPr>
        <w:t>які? якая? якое? якія? чый? чыя? чыё? чыі? каторы?</w:t>
      </w:r>
    </w:p>
    <w:p w14:paraId="58F09B2E" w14:textId="003AC072" w:rsidR="00BF494F" w:rsidRPr="000D6F99" w:rsidRDefault="00BF494F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Што паясняе азначэнне?</w:t>
      </w:r>
    </w:p>
    <w:p w14:paraId="217E15DF" w14:textId="5BEF9273" w:rsidR="00BF494F" w:rsidRPr="00BF494F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="00BF494F" w:rsidRPr="00BF494F">
        <w:rPr>
          <w:rFonts w:ascii="Times New Roman" w:hAnsi="Times New Roman" w:cs="Times New Roman"/>
          <w:sz w:val="28"/>
          <w:szCs w:val="28"/>
        </w:rPr>
        <w:t xml:space="preserve"> Азначэнне заўсёды паясняе слова са значэннем прадмета (звычайна назоўнік ці займеннік). Яно робіць нашу мову больш прыгожай, дакладнай і вобразнай.</w:t>
      </w:r>
    </w:p>
    <w:p w14:paraId="7D19BD89" w14:textId="3156EEB4" w:rsidR="00BF494F" w:rsidRPr="000D6F99" w:rsidRDefault="00BF494F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Прывядзі рыклады азначэнняў:</w:t>
      </w:r>
    </w:p>
    <w:p w14:paraId="5E26D5FE" w14:textId="6B91B9D9" w:rsidR="00BF494F" w:rsidRPr="00BF494F" w:rsidRDefault="0022455A" w:rsidP="002245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</w:p>
    <w:p w14:paraId="5F893371" w14:textId="77777777" w:rsidR="00BF494F" w:rsidRPr="00BF494F" w:rsidRDefault="00BF494F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lastRenderedPageBreak/>
        <w:t>Які?</w:t>
      </w:r>
      <w:r w:rsidRPr="00BF494F">
        <w:rPr>
          <w:rFonts w:ascii="Times New Roman" w:hAnsi="Times New Roman" w:cs="Times New Roman"/>
          <w:sz w:val="28"/>
          <w:szCs w:val="28"/>
        </w:rPr>
        <w:t xml:space="preserve"> —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Залатая</w:t>
      </w:r>
      <w:r w:rsidRPr="00BF494F">
        <w:rPr>
          <w:rFonts w:ascii="Times New Roman" w:hAnsi="Times New Roman" w:cs="Times New Roman"/>
          <w:sz w:val="28"/>
          <w:szCs w:val="28"/>
        </w:rPr>
        <w:t xml:space="preserve"> восень прыйшла ў горад.</w:t>
      </w:r>
    </w:p>
    <w:p w14:paraId="2D876DDD" w14:textId="77777777" w:rsidR="00BF494F" w:rsidRPr="00BF494F" w:rsidRDefault="00BF494F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Чый?</w:t>
      </w:r>
      <w:r w:rsidRPr="00BF494F">
        <w:rPr>
          <w:rFonts w:ascii="Times New Roman" w:hAnsi="Times New Roman" w:cs="Times New Roman"/>
          <w:sz w:val="28"/>
          <w:szCs w:val="28"/>
        </w:rPr>
        <w:t xml:space="preserve"> —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Матулін</w:t>
      </w:r>
      <w:r w:rsidRPr="00BF494F">
        <w:rPr>
          <w:rFonts w:ascii="Times New Roman" w:hAnsi="Times New Roman" w:cs="Times New Roman"/>
          <w:sz w:val="28"/>
          <w:szCs w:val="28"/>
        </w:rPr>
        <w:t xml:space="preserve"> голас гучаў ласкава.</w:t>
      </w:r>
    </w:p>
    <w:p w14:paraId="3F8E7BC5" w14:textId="77777777" w:rsidR="00BF494F" w:rsidRPr="00BF494F" w:rsidRDefault="00BF494F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Каторы?</w:t>
      </w:r>
      <w:r w:rsidRPr="00BF494F">
        <w:rPr>
          <w:rFonts w:ascii="Times New Roman" w:hAnsi="Times New Roman" w:cs="Times New Roman"/>
          <w:sz w:val="28"/>
          <w:szCs w:val="28"/>
        </w:rPr>
        <w:t xml:space="preserve"> — Мы жывем на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трэцім</w:t>
      </w:r>
      <w:r w:rsidRPr="00BF494F">
        <w:rPr>
          <w:rFonts w:ascii="Times New Roman" w:hAnsi="Times New Roman" w:cs="Times New Roman"/>
          <w:sz w:val="28"/>
          <w:szCs w:val="28"/>
        </w:rPr>
        <w:t xml:space="preserve"> паверсе.</w:t>
      </w:r>
    </w:p>
    <w:p w14:paraId="20653C29" w14:textId="1DE303B1" w:rsidR="00BF494F" w:rsidRPr="000D6F99" w:rsidRDefault="00BF494F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Чым выражаецца азначэнне?</w:t>
      </w:r>
    </w:p>
    <w:p w14:paraId="66C1C76F" w14:textId="4BEAB8BF" w:rsidR="00BF494F" w:rsidRPr="00BF494F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="00BF494F" w:rsidRPr="00BF494F">
        <w:rPr>
          <w:rFonts w:ascii="Times New Roman" w:hAnsi="Times New Roman" w:cs="Times New Roman"/>
          <w:sz w:val="28"/>
          <w:szCs w:val="28"/>
        </w:rPr>
        <w:t xml:space="preserve"> Самыя частыя спосабы выражэння:</w:t>
      </w:r>
    </w:p>
    <w:p w14:paraId="330CE5A9" w14:textId="77777777" w:rsidR="00BF494F" w:rsidRPr="00BF494F" w:rsidRDefault="00BF494F" w:rsidP="0022455A">
      <w:pPr>
        <w:numPr>
          <w:ilvl w:val="0"/>
          <w:numId w:val="11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Прыметнікам: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Вясёлы</w:t>
      </w:r>
      <w:r w:rsidRPr="00BF494F">
        <w:rPr>
          <w:rFonts w:ascii="Times New Roman" w:hAnsi="Times New Roman" w:cs="Times New Roman"/>
          <w:sz w:val="28"/>
          <w:szCs w:val="28"/>
        </w:rPr>
        <w:t xml:space="preserve"> хлопчык (які?).</w:t>
      </w:r>
    </w:p>
    <w:p w14:paraId="10D3534C" w14:textId="77777777" w:rsidR="00BF494F" w:rsidRPr="00BF494F" w:rsidRDefault="00BF494F" w:rsidP="0022455A">
      <w:pPr>
        <w:numPr>
          <w:ilvl w:val="0"/>
          <w:numId w:val="11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Займеннікам: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Мой</w:t>
      </w:r>
      <w:r w:rsidRPr="00BF494F">
        <w:rPr>
          <w:rFonts w:ascii="Times New Roman" w:hAnsi="Times New Roman" w:cs="Times New Roman"/>
          <w:sz w:val="28"/>
          <w:szCs w:val="28"/>
        </w:rPr>
        <w:t xml:space="preserve"> сшытак (чый?).</w:t>
      </w:r>
    </w:p>
    <w:p w14:paraId="162F485A" w14:textId="77777777" w:rsidR="00BF494F" w:rsidRPr="00BF494F" w:rsidRDefault="00BF494F" w:rsidP="0022455A">
      <w:pPr>
        <w:numPr>
          <w:ilvl w:val="0"/>
          <w:numId w:val="11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F494F">
        <w:rPr>
          <w:rFonts w:ascii="Times New Roman" w:hAnsi="Times New Roman" w:cs="Times New Roman"/>
          <w:b/>
          <w:bCs/>
          <w:sz w:val="28"/>
          <w:szCs w:val="28"/>
        </w:rPr>
        <w:t>Парадкавым лічэбнікам: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  <w:r w:rsidRPr="00BF494F">
        <w:rPr>
          <w:rFonts w:ascii="Times New Roman" w:hAnsi="Times New Roman" w:cs="Times New Roman"/>
          <w:i/>
          <w:iCs/>
          <w:sz w:val="28"/>
          <w:szCs w:val="28"/>
        </w:rPr>
        <w:t>Першы</w:t>
      </w:r>
      <w:r w:rsidRPr="00BF494F">
        <w:rPr>
          <w:rFonts w:ascii="Times New Roman" w:hAnsi="Times New Roman" w:cs="Times New Roman"/>
          <w:sz w:val="28"/>
          <w:szCs w:val="28"/>
        </w:rPr>
        <w:t xml:space="preserve"> урок (каторы?).</w:t>
      </w:r>
    </w:p>
    <w:p w14:paraId="65DB352B" w14:textId="4B597098" w:rsidR="00BF494F" w:rsidRPr="000D6F99" w:rsidRDefault="00BF494F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Як падкрэсліваецца азначэнне?</w:t>
      </w:r>
    </w:p>
    <w:p w14:paraId="25938DD0" w14:textId="4EBA8A2E" w:rsidR="00BF494F" w:rsidRPr="00BF494F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="00BF494F" w:rsidRPr="00BF494F">
        <w:rPr>
          <w:rFonts w:ascii="Times New Roman" w:hAnsi="Times New Roman" w:cs="Times New Roman"/>
          <w:sz w:val="28"/>
          <w:szCs w:val="28"/>
        </w:rPr>
        <w:t xml:space="preserve"> У сінтаксічным разборы сказа азначэнне падкрэсліваецца </w:t>
      </w:r>
      <w:r w:rsidR="00BF494F" w:rsidRPr="00BF494F">
        <w:rPr>
          <w:rFonts w:ascii="Times New Roman" w:hAnsi="Times New Roman" w:cs="Times New Roman"/>
          <w:b/>
          <w:bCs/>
          <w:sz w:val="28"/>
          <w:szCs w:val="28"/>
        </w:rPr>
        <w:t>хвалістай лініяй</w:t>
      </w:r>
    </w:p>
    <w:p w14:paraId="13D7A7F9" w14:textId="2F1A8F09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Што такое а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калічнасць</w:t>
      </w:r>
      <w:r w:rsidRPr="0022455A">
        <w:rPr>
          <w:rFonts w:ascii="Times New Roman" w:hAnsi="Times New Roman" w:cs="Times New Roman"/>
          <w:sz w:val="28"/>
          <w:szCs w:val="28"/>
        </w:rPr>
        <w:t xml:space="preserve"> — гэта даданы член сказа, які паясняе дзеянне (дзеяслоў) або прымету і паказвае на тое,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як, дзе, калі, чаму</w:t>
      </w:r>
      <w:r w:rsidRPr="0022455A">
        <w:rPr>
          <w:rFonts w:ascii="Times New Roman" w:hAnsi="Times New Roman" w:cs="Times New Roman"/>
          <w:sz w:val="28"/>
          <w:szCs w:val="28"/>
        </w:rPr>
        <w:t xml:space="preserve"> або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з якой мэтай</w:t>
      </w:r>
      <w:r w:rsidRPr="0022455A">
        <w:rPr>
          <w:rFonts w:ascii="Times New Roman" w:hAnsi="Times New Roman" w:cs="Times New Roman"/>
          <w:sz w:val="28"/>
          <w:szCs w:val="28"/>
        </w:rPr>
        <w:t xml:space="preserve"> яно адбываецца.</w:t>
      </w:r>
    </w:p>
    <w:p w14:paraId="5353AA96" w14:textId="77777777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sz w:val="28"/>
          <w:szCs w:val="28"/>
        </w:rPr>
        <w:t>Акалічнасць — гэта "дэкарацыя" для дзеяння: яна дапамагае зразумець абставіны, у якіх усё адбываецца.</w:t>
      </w:r>
    </w:p>
    <w:p w14:paraId="3E0C5BDE" w14:textId="7980F67B" w:rsidR="0022455A" w:rsidRPr="000D6F99" w:rsidRDefault="0022455A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На якія пытанні адказвае акалічнасць?</w:t>
      </w:r>
    </w:p>
    <w:p w14:paraId="7B2D3281" w14:textId="5FF99A73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  <w:r w:rsidRPr="0022455A">
        <w:rPr>
          <w:rFonts w:ascii="Times New Roman" w:hAnsi="Times New Roman" w:cs="Times New Roman"/>
          <w:sz w:val="28"/>
          <w:szCs w:val="28"/>
        </w:rPr>
        <w:t>У залежнасці ад значэння, акалічнасці адказваюць на розныя пытанні:</w:t>
      </w:r>
    </w:p>
    <w:p w14:paraId="0FF77D6C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Месца:</w:t>
      </w:r>
      <w:r w:rsidRPr="0022455A">
        <w:rPr>
          <w:rFonts w:ascii="Times New Roman" w:hAnsi="Times New Roman" w:cs="Times New Roman"/>
          <w:sz w:val="28"/>
          <w:szCs w:val="28"/>
        </w:rPr>
        <w:t xml:space="preserve"> дзе? куды? адкуль? (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>у лесе, дамоў, з вёскі</w:t>
      </w:r>
      <w:r w:rsidRPr="0022455A">
        <w:rPr>
          <w:rFonts w:ascii="Times New Roman" w:hAnsi="Times New Roman" w:cs="Times New Roman"/>
          <w:sz w:val="28"/>
          <w:szCs w:val="28"/>
        </w:rPr>
        <w:t>)</w:t>
      </w:r>
    </w:p>
    <w:p w14:paraId="249343C5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Часу:</w:t>
      </w:r>
      <w:r w:rsidRPr="0022455A">
        <w:rPr>
          <w:rFonts w:ascii="Times New Roman" w:hAnsi="Times New Roman" w:cs="Times New Roman"/>
          <w:sz w:val="28"/>
          <w:szCs w:val="28"/>
        </w:rPr>
        <w:t xml:space="preserve"> калі? як доўга? з якога часу? (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>учора, летам, да вечара</w:t>
      </w:r>
      <w:r w:rsidRPr="0022455A">
        <w:rPr>
          <w:rFonts w:ascii="Times New Roman" w:hAnsi="Times New Roman" w:cs="Times New Roman"/>
          <w:sz w:val="28"/>
          <w:szCs w:val="28"/>
        </w:rPr>
        <w:t>)</w:t>
      </w:r>
    </w:p>
    <w:p w14:paraId="409BA47F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Спосабу дзеяння:</w:t>
      </w:r>
      <w:r w:rsidRPr="0022455A">
        <w:rPr>
          <w:rFonts w:ascii="Times New Roman" w:hAnsi="Times New Roman" w:cs="Times New Roman"/>
          <w:sz w:val="28"/>
          <w:szCs w:val="28"/>
        </w:rPr>
        <w:t xml:space="preserve"> як? якім чынам? (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>хутка, моцна, па-беларуску</w:t>
      </w:r>
      <w:r w:rsidRPr="0022455A">
        <w:rPr>
          <w:rFonts w:ascii="Times New Roman" w:hAnsi="Times New Roman" w:cs="Times New Roman"/>
          <w:sz w:val="28"/>
          <w:szCs w:val="28"/>
        </w:rPr>
        <w:t>)</w:t>
      </w:r>
    </w:p>
    <w:p w14:paraId="2E02845D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Прычыны:</w:t>
      </w:r>
      <w:r w:rsidRPr="0022455A">
        <w:rPr>
          <w:rFonts w:ascii="Times New Roman" w:hAnsi="Times New Roman" w:cs="Times New Roman"/>
          <w:sz w:val="28"/>
          <w:szCs w:val="28"/>
        </w:rPr>
        <w:t xml:space="preserve"> чаму? па якой прычыне? (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>ад стомы, з-за хваробы</w:t>
      </w:r>
      <w:r w:rsidRPr="0022455A">
        <w:rPr>
          <w:rFonts w:ascii="Times New Roman" w:hAnsi="Times New Roman" w:cs="Times New Roman"/>
          <w:sz w:val="28"/>
          <w:szCs w:val="28"/>
        </w:rPr>
        <w:t>)</w:t>
      </w:r>
    </w:p>
    <w:p w14:paraId="319CB0AA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Мэты:</w:t>
      </w:r>
      <w:r w:rsidRPr="0022455A">
        <w:rPr>
          <w:rFonts w:ascii="Times New Roman" w:hAnsi="Times New Roman" w:cs="Times New Roman"/>
          <w:sz w:val="28"/>
          <w:szCs w:val="28"/>
        </w:rPr>
        <w:t xml:space="preserve"> навошта? дзеля чаго? (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>для адпачынку, па грыбы</w:t>
      </w:r>
      <w:r w:rsidRPr="0022455A">
        <w:rPr>
          <w:rFonts w:ascii="Times New Roman" w:hAnsi="Times New Roman" w:cs="Times New Roman"/>
          <w:sz w:val="28"/>
          <w:szCs w:val="28"/>
        </w:rPr>
        <w:t>)</w:t>
      </w:r>
    </w:p>
    <w:p w14:paraId="16AF006B" w14:textId="1800B212" w:rsidR="0022455A" w:rsidRPr="000D6F99" w:rsidRDefault="0022455A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Чым часцей за ўсё выражаецца акалічнасць?</w:t>
      </w:r>
    </w:p>
    <w:p w14:paraId="1828436B" w14:textId="77CCFCAC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</w:p>
    <w:p w14:paraId="52AFBCA5" w14:textId="77777777" w:rsidR="0022455A" w:rsidRPr="0022455A" w:rsidRDefault="0022455A" w:rsidP="0022455A">
      <w:pPr>
        <w:numPr>
          <w:ilvl w:val="0"/>
          <w:numId w:val="1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Прыслоўем:</w:t>
      </w:r>
      <w:r w:rsidRPr="0022455A">
        <w:rPr>
          <w:rFonts w:ascii="Times New Roman" w:hAnsi="Times New Roman" w:cs="Times New Roman"/>
          <w:sz w:val="28"/>
          <w:szCs w:val="28"/>
        </w:rPr>
        <w:t xml:space="preserve"> Мы ішлі (як?)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павольна</w:t>
      </w:r>
      <w:r w:rsidRPr="0022455A">
        <w:rPr>
          <w:rFonts w:ascii="Times New Roman" w:hAnsi="Times New Roman" w:cs="Times New Roman"/>
          <w:sz w:val="28"/>
          <w:szCs w:val="28"/>
        </w:rPr>
        <w:t xml:space="preserve">. Сонца свеціць (дзе?)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высока</w:t>
      </w:r>
      <w:r w:rsidRPr="0022455A">
        <w:rPr>
          <w:rFonts w:ascii="Times New Roman" w:hAnsi="Times New Roman" w:cs="Times New Roman"/>
          <w:sz w:val="28"/>
          <w:szCs w:val="28"/>
        </w:rPr>
        <w:t>.</w:t>
      </w:r>
    </w:p>
    <w:p w14:paraId="3AE4F37D" w14:textId="77777777" w:rsidR="0022455A" w:rsidRPr="0022455A" w:rsidRDefault="0022455A" w:rsidP="0022455A">
      <w:pPr>
        <w:numPr>
          <w:ilvl w:val="0"/>
          <w:numId w:val="13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Назоўнікам ва ўскосным склоне з прыназоўнікам:</w:t>
      </w:r>
      <w:r w:rsidRPr="0022455A">
        <w:rPr>
          <w:rFonts w:ascii="Times New Roman" w:hAnsi="Times New Roman" w:cs="Times New Roman"/>
          <w:sz w:val="28"/>
          <w:szCs w:val="28"/>
        </w:rPr>
        <w:t xml:space="preserve"> Птушкі ляцяць (куды?)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у вырай</w:t>
      </w:r>
      <w:r w:rsidRPr="0022455A">
        <w:rPr>
          <w:rFonts w:ascii="Times New Roman" w:hAnsi="Times New Roman" w:cs="Times New Roman"/>
          <w:sz w:val="28"/>
          <w:szCs w:val="28"/>
        </w:rPr>
        <w:t xml:space="preserve">. Сустрэнемся (калі?)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у нядзелю</w:t>
      </w:r>
      <w:r w:rsidRPr="0022455A">
        <w:rPr>
          <w:rFonts w:ascii="Times New Roman" w:hAnsi="Times New Roman" w:cs="Times New Roman"/>
          <w:sz w:val="28"/>
          <w:szCs w:val="28"/>
        </w:rPr>
        <w:t>.</w:t>
      </w:r>
    </w:p>
    <w:p w14:paraId="354DB227" w14:textId="624DCA55" w:rsidR="0022455A" w:rsidRPr="000D6F99" w:rsidRDefault="0022455A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Як падкрэсліваецца акалічнасць?</w:t>
      </w:r>
    </w:p>
    <w:p w14:paraId="00B83FD7" w14:textId="253FC8DC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  <w:r w:rsidRPr="0022455A">
        <w:rPr>
          <w:rFonts w:ascii="Times New Roman" w:hAnsi="Times New Roman" w:cs="Times New Roman"/>
          <w:sz w:val="28"/>
          <w:szCs w:val="28"/>
        </w:rPr>
        <w:t xml:space="preserve">У сінтаксічным разборы акалічнасць падкрэсліваецца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пункцірам з кропкай</w:t>
      </w:r>
      <w:r w:rsidRPr="0022455A">
        <w:rPr>
          <w:rFonts w:ascii="Times New Roman" w:hAnsi="Times New Roman" w:cs="Times New Roman"/>
          <w:sz w:val="28"/>
          <w:szCs w:val="28"/>
        </w:rPr>
        <w:t>:</w:t>
      </w:r>
    </w:p>
    <w:p w14:paraId="7738D6DC" w14:textId="39E0B270" w:rsidR="0022455A" w:rsidRPr="000D6F99" w:rsidRDefault="0022455A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Як адрозніць акалічнасць ад дапаўнення?</w:t>
      </w:r>
    </w:p>
    <w:p w14:paraId="5A97B3CD" w14:textId="522FC670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BF494F">
        <w:rPr>
          <w:rFonts w:ascii="Times New Roman" w:hAnsi="Times New Roman" w:cs="Times New Roman"/>
          <w:sz w:val="28"/>
          <w:szCs w:val="28"/>
        </w:rPr>
        <w:t xml:space="preserve"> </w:t>
      </w:r>
      <w:r w:rsidRPr="0022455A">
        <w:rPr>
          <w:rFonts w:ascii="Times New Roman" w:hAnsi="Times New Roman" w:cs="Times New Roman"/>
          <w:sz w:val="28"/>
          <w:szCs w:val="28"/>
        </w:rPr>
        <w:t>Часам вучні блытаюць акалічнасць месца і дапаўненне, бо да аднаго слова можна задаць два пытанні.</w:t>
      </w:r>
    </w:p>
    <w:p w14:paraId="08D99F4F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i/>
          <w:iCs/>
          <w:sz w:val="28"/>
          <w:szCs w:val="28"/>
        </w:rPr>
        <w:t>Прыклад:</w:t>
      </w:r>
      <w:r w:rsidRPr="0022455A">
        <w:rPr>
          <w:rFonts w:ascii="Times New Roman" w:hAnsi="Times New Roman" w:cs="Times New Roman"/>
          <w:sz w:val="28"/>
          <w:szCs w:val="28"/>
        </w:rPr>
        <w:t xml:space="preserve"> Я іду ў школу.</w:t>
      </w:r>
    </w:p>
    <w:p w14:paraId="1FC15964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sz w:val="28"/>
          <w:szCs w:val="28"/>
        </w:rPr>
        <w:t>Іду (у што?) — у школу (пытанне склону — падобна на дапаўненне).</w:t>
      </w:r>
    </w:p>
    <w:p w14:paraId="578F13F0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sz w:val="28"/>
          <w:szCs w:val="28"/>
        </w:rPr>
        <w:t xml:space="preserve">Іду (куды?) — у школу (пытанне месца — гэта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акалічнасць</w:t>
      </w:r>
      <w:r w:rsidRPr="0022455A">
        <w:rPr>
          <w:rFonts w:ascii="Times New Roman" w:hAnsi="Times New Roman" w:cs="Times New Roman"/>
          <w:sz w:val="28"/>
          <w:szCs w:val="28"/>
        </w:rPr>
        <w:t>).</w:t>
      </w:r>
    </w:p>
    <w:p w14:paraId="26FCCA63" w14:textId="77777777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Запомні:</w:t>
      </w:r>
      <w:r w:rsidRPr="0022455A">
        <w:rPr>
          <w:rFonts w:ascii="Times New Roman" w:hAnsi="Times New Roman" w:cs="Times New Roman"/>
          <w:sz w:val="28"/>
          <w:szCs w:val="28"/>
        </w:rPr>
        <w:t xml:space="preserve"> Калі да слова можна задаць пытанне акалічнасці (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>дзе? куды? калі? як?</w:t>
      </w:r>
      <w:r w:rsidRPr="0022455A">
        <w:rPr>
          <w:rFonts w:ascii="Times New Roman" w:hAnsi="Times New Roman" w:cs="Times New Roman"/>
          <w:sz w:val="28"/>
          <w:szCs w:val="28"/>
        </w:rPr>
        <w:t>), яно заўсёды будзе акалічнасцю, а не дапаўненнем.</w:t>
      </w:r>
    </w:p>
    <w:p w14:paraId="1F55D896" w14:textId="77777777" w:rsidR="0022455A" w:rsidRPr="000D6F99" w:rsidRDefault="0022455A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Што такое дзейнік</w:t>
      </w:r>
      <w:r w:rsidRPr="000D6F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6D2404" w14:textId="637BA760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0D6F99">
        <w:rPr>
          <w:rFonts w:ascii="Times New Roman" w:hAnsi="Times New Roman" w:cs="Times New Roman"/>
          <w:sz w:val="28"/>
          <w:szCs w:val="28"/>
        </w:rPr>
        <w:t xml:space="preserve"> Гэта </w:t>
      </w:r>
      <w:r w:rsidRPr="0022455A">
        <w:rPr>
          <w:rFonts w:ascii="Times New Roman" w:hAnsi="Times New Roman" w:cs="Times New Roman"/>
          <w:sz w:val="28"/>
          <w:szCs w:val="28"/>
        </w:rPr>
        <w:t>галоўны член сказа, які называе тое, пра каго або пра што гаворыцца ў сказе. Ён абазначае выканаўцу дзеяння або прадмет, якому прыпісваецца нейкая прымета.</w:t>
      </w:r>
    </w:p>
    <w:p w14:paraId="44963745" w14:textId="76724B57" w:rsidR="0022455A" w:rsidRPr="000D6F99" w:rsidRDefault="0022455A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На якія пытанні адказвае дзейнік?</w:t>
      </w:r>
    </w:p>
    <w:p w14:paraId="51D31C78" w14:textId="7FDA37B1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22455A">
        <w:rPr>
          <w:rFonts w:ascii="Times New Roman" w:hAnsi="Times New Roman" w:cs="Times New Roman"/>
          <w:sz w:val="28"/>
          <w:szCs w:val="28"/>
        </w:rPr>
        <w:t xml:space="preserve">Дзейнік заўсёды адказвае на пытанні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Назоўнага склону</w:t>
      </w:r>
      <w:r w:rsidRPr="0022455A">
        <w:rPr>
          <w:rFonts w:ascii="Times New Roman" w:hAnsi="Times New Roman" w:cs="Times New Roman"/>
          <w:sz w:val="28"/>
          <w:szCs w:val="28"/>
        </w:rPr>
        <w:t>:</w:t>
      </w:r>
    </w:p>
    <w:p w14:paraId="2AF80F99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Хто?</w:t>
      </w:r>
      <w:r w:rsidRPr="0022455A">
        <w:rPr>
          <w:rFonts w:ascii="Times New Roman" w:hAnsi="Times New Roman" w:cs="Times New Roman"/>
          <w:sz w:val="28"/>
          <w:szCs w:val="28"/>
        </w:rPr>
        <w:t xml:space="preserve"> (калі гаворка пра жывую істоту: 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>чалавек, птушка, вучань</w:t>
      </w:r>
      <w:r w:rsidRPr="0022455A">
        <w:rPr>
          <w:rFonts w:ascii="Times New Roman" w:hAnsi="Times New Roman" w:cs="Times New Roman"/>
          <w:sz w:val="28"/>
          <w:szCs w:val="28"/>
        </w:rPr>
        <w:t>).</w:t>
      </w:r>
    </w:p>
    <w:p w14:paraId="097B188F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Што?</w:t>
      </w:r>
      <w:r w:rsidRPr="0022455A">
        <w:rPr>
          <w:rFonts w:ascii="Times New Roman" w:hAnsi="Times New Roman" w:cs="Times New Roman"/>
          <w:sz w:val="28"/>
          <w:szCs w:val="28"/>
        </w:rPr>
        <w:t xml:space="preserve"> (калі гаворка пра нежывы прадмет або з’яву: 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>стол, надвор'е, радасць</w:t>
      </w:r>
      <w:r w:rsidRPr="0022455A">
        <w:rPr>
          <w:rFonts w:ascii="Times New Roman" w:hAnsi="Times New Roman" w:cs="Times New Roman"/>
          <w:sz w:val="28"/>
          <w:szCs w:val="28"/>
        </w:rPr>
        <w:t>).</w:t>
      </w:r>
    </w:p>
    <w:p w14:paraId="5269CD5C" w14:textId="442593DA" w:rsidR="0022455A" w:rsidRPr="000D6F99" w:rsidRDefault="0022455A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Чым выражаецца дзейнік?</w:t>
      </w:r>
    </w:p>
    <w:p w14:paraId="3FF83117" w14:textId="595C058C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0D6F99">
        <w:rPr>
          <w:rFonts w:ascii="Times New Roman" w:hAnsi="Times New Roman" w:cs="Times New Roman"/>
          <w:sz w:val="28"/>
          <w:szCs w:val="28"/>
        </w:rPr>
        <w:t xml:space="preserve"> </w:t>
      </w:r>
      <w:r w:rsidRPr="0022455A">
        <w:rPr>
          <w:rFonts w:ascii="Times New Roman" w:hAnsi="Times New Roman" w:cs="Times New Roman"/>
          <w:sz w:val="28"/>
          <w:szCs w:val="28"/>
        </w:rPr>
        <w:t>Часцей за ўсё дзейнік выражаецца адным словам, але бываюць і спалучэнні:</w:t>
      </w:r>
    </w:p>
    <w:p w14:paraId="2F80240F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Назоўнікам:</w:t>
      </w:r>
      <w:r w:rsidRPr="0022455A">
        <w:rPr>
          <w:rFonts w:ascii="Times New Roman" w:hAnsi="Times New Roman" w:cs="Times New Roman"/>
          <w:sz w:val="28"/>
          <w:szCs w:val="28"/>
        </w:rPr>
        <w:t xml:space="preserve">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Маці</w:t>
      </w:r>
      <w:r w:rsidRPr="0022455A">
        <w:rPr>
          <w:rFonts w:ascii="Times New Roman" w:hAnsi="Times New Roman" w:cs="Times New Roman"/>
          <w:sz w:val="28"/>
          <w:szCs w:val="28"/>
        </w:rPr>
        <w:t xml:space="preserve"> гатуе вячэру.</w:t>
      </w:r>
    </w:p>
    <w:p w14:paraId="61F43215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Займеннікам:</w:t>
      </w:r>
      <w:r w:rsidRPr="0022455A">
        <w:rPr>
          <w:rFonts w:ascii="Times New Roman" w:hAnsi="Times New Roman" w:cs="Times New Roman"/>
          <w:sz w:val="28"/>
          <w:szCs w:val="28"/>
        </w:rPr>
        <w:t xml:space="preserve">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22455A">
        <w:rPr>
          <w:rFonts w:ascii="Times New Roman" w:hAnsi="Times New Roman" w:cs="Times New Roman"/>
          <w:sz w:val="28"/>
          <w:szCs w:val="28"/>
        </w:rPr>
        <w:t xml:space="preserve"> люблю сваю краіну.</w:t>
      </w:r>
    </w:p>
    <w:p w14:paraId="70323946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Лічэбнікам:</w:t>
      </w:r>
      <w:r w:rsidRPr="0022455A">
        <w:rPr>
          <w:rFonts w:ascii="Times New Roman" w:hAnsi="Times New Roman" w:cs="Times New Roman"/>
          <w:sz w:val="28"/>
          <w:szCs w:val="28"/>
        </w:rPr>
        <w:t xml:space="preserve">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Трое</w:t>
      </w:r>
      <w:r w:rsidRPr="0022455A">
        <w:rPr>
          <w:rFonts w:ascii="Times New Roman" w:hAnsi="Times New Roman" w:cs="Times New Roman"/>
          <w:sz w:val="28"/>
          <w:szCs w:val="28"/>
        </w:rPr>
        <w:t xml:space="preserve"> ішлі па вуліцы.</w:t>
      </w:r>
    </w:p>
    <w:p w14:paraId="51CC36FA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Непадзельным словазлучэннем</w:t>
      </w:r>
      <w:r w:rsidRPr="0022455A">
        <w:rPr>
          <w:rFonts w:ascii="Times New Roman" w:hAnsi="Times New Roman" w:cs="Times New Roman"/>
          <w:sz w:val="28"/>
          <w:szCs w:val="28"/>
        </w:rPr>
        <w:t xml:space="preserve"> (лічэбнік + назоўнік):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Пяць вучняў</w:t>
      </w:r>
      <w:r w:rsidRPr="0022455A">
        <w:rPr>
          <w:rFonts w:ascii="Times New Roman" w:hAnsi="Times New Roman" w:cs="Times New Roman"/>
          <w:sz w:val="28"/>
          <w:szCs w:val="28"/>
        </w:rPr>
        <w:t xml:space="preserve"> прыйшлі на заняткі.</w:t>
      </w:r>
    </w:p>
    <w:p w14:paraId="2265FB19" w14:textId="397400FE" w:rsidR="0022455A" w:rsidRPr="000D6F99" w:rsidRDefault="0022455A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Як падкрэсліваецца дзейнік?</w:t>
      </w:r>
    </w:p>
    <w:p w14:paraId="3D5EC599" w14:textId="513F05A9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0D6F99">
        <w:rPr>
          <w:rFonts w:ascii="Times New Roman" w:hAnsi="Times New Roman" w:cs="Times New Roman"/>
          <w:sz w:val="28"/>
          <w:szCs w:val="28"/>
        </w:rPr>
        <w:t xml:space="preserve"> </w:t>
      </w:r>
      <w:r w:rsidRPr="0022455A">
        <w:rPr>
          <w:rFonts w:ascii="Times New Roman" w:hAnsi="Times New Roman" w:cs="Times New Roman"/>
          <w:sz w:val="28"/>
          <w:szCs w:val="28"/>
        </w:rPr>
        <w:t xml:space="preserve">У сінтаксічным разборы сказа дзейнік падкрэсліваецца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адной роўнай рысай</w:t>
      </w:r>
      <w:r w:rsidRPr="0022455A">
        <w:rPr>
          <w:rFonts w:ascii="Times New Roman" w:hAnsi="Times New Roman" w:cs="Times New Roman"/>
          <w:sz w:val="28"/>
          <w:szCs w:val="28"/>
        </w:rPr>
        <w:t>:</w:t>
      </w:r>
    </w:p>
    <w:p w14:paraId="067DCD14" w14:textId="758D948F" w:rsidR="0022455A" w:rsidRPr="000D6F99" w:rsidRDefault="0022455A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Як не пераблытаць дзейнік з дапаўненнем?</w:t>
      </w:r>
    </w:p>
    <w:p w14:paraId="233125AD" w14:textId="32A5293E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0D6F99">
        <w:rPr>
          <w:rFonts w:ascii="Times New Roman" w:hAnsi="Times New Roman" w:cs="Times New Roman"/>
          <w:sz w:val="28"/>
          <w:szCs w:val="28"/>
        </w:rPr>
        <w:t xml:space="preserve"> </w:t>
      </w:r>
      <w:r w:rsidRPr="0022455A">
        <w:rPr>
          <w:rFonts w:ascii="Times New Roman" w:hAnsi="Times New Roman" w:cs="Times New Roman"/>
          <w:sz w:val="28"/>
          <w:szCs w:val="28"/>
        </w:rPr>
        <w:t xml:space="preserve">Гэта самая частая памылка. Запомні: дзейнік заўсёды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сам</w:t>
      </w:r>
      <w:r w:rsidRPr="0022455A">
        <w:rPr>
          <w:rFonts w:ascii="Times New Roman" w:hAnsi="Times New Roman" w:cs="Times New Roman"/>
          <w:sz w:val="28"/>
          <w:szCs w:val="28"/>
        </w:rPr>
        <w:t xml:space="preserve"> выконвае дзеянне і стаіць у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Назоўным склоне</w:t>
      </w:r>
      <w:r w:rsidRPr="0022455A">
        <w:rPr>
          <w:rFonts w:ascii="Times New Roman" w:hAnsi="Times New Roman" w:cs="Times New Roman"/>
          <w:sz w:val="28"/>
          <w:szCs w:val="28"/>
        </w:rPr>
        <w:t>. Калі прадмет "церпіць" ад дзеяння — гэта дапаўненне.</w:t>
      </w:r>
    </w:p>
    <w:p w14:paraId="2F7F142C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Прыклад 1:</w:t>
      </w:r>
      <w:r w:rsidRPr="0022455A">
        <w:rPr>
          <w:rFonts w:ascii="Times New Roman" w:hAnsi="Times New Roman" w:cs="Times New Roman"/>
          <w:sz w:val="28"/>
          <w:szCs w:val="28"/>
        </w:rPr>
        <w:t xml:space="preserve">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Вучань</w:t>
      </w:r>
      <w:r w:rsidRPr="0022455A">
        <w:rPr>
          <w:rFonts w:ascii="Times New Roman" w:hAnsi="Times New Roman" w:cs="Times New Roman"/>
          <w:sz w:val="28"/>
          <w:szCs w:val="28"/>
        </w:rPr>
        <w:t xml:space="preserve"> (хто? — дзейнік) чытае кнігу.</w:t>
      </w:r>
    </w:p>
    <w:p w14:paraId="3935A9E9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Прыклад 2:</w:t>
      </w:r>
      <w:r w:rsidRPr="0022455A">
        <w:rPr>
          <w:rFonts w:ascii="Times New Roman" w:hAnsi="Times New Roman" w:cs="Times New Roman"/>
          <w:sz w:val="28"/>
          <w:szCs w:val="28"/>
        </w:rPr>
        <w:t xml:space="preserve">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Кнігу</w:t>
      </w:r>
      <w:r w:rsidRPr="0022455A">
        <w:rPr>
          <w:rFonts w:ascii="Times New Roman" w:hAnsi="Times New Roman" w:cs="Times New Roman"/>
          <w:sz w:val="28"/>
          <w:szCs w:val="28"/>
        </w:rPr>
        <w:t xml:space="preserve"> (што? — але склоне Вінавальны, бо не кніга чытае, а яе чытаюць) чытае вучань. Тут "кнігу" — гэта дапаўненне.</w:t>
      </w:r>
    </w:p>
    <w:p w14:paraId="31EE51ED" w14:textId="3C958553" w:rsidR="0022455A" w:rsidRPr="000D6F99" w:rsidRDefault="0022455A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Як дзейнік звязваецца з выказнікам?</w:t>
      </w:r>
    </w:p>
    <w:p w14:paraId="1EC9D07C" w14:textId="0120381F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0D6F99">
        <w:rPr>
          <w:rFonts w:ascii="Times New Roman" w:hAnsi="Times New Roman" w:cs="Times New Roman"/>
          <w:sz w:val="28"/>
          <w:szCs w:val="28"/>
        </w:rPr>
        <w:t xml:space="preserve"> </w:t>
      </w:r>
      <w:r w:rsidRPr="0022455A">
        <w:rPr>
          <w:rFonts w:ascii="Times New Roman" w:hAnsi="Times New Roman" w:cs="Times New Roman"/>
          <w:sz w:val="28"/>
          <w:szCs w:val="28"/>
        </w:rPr>
        <w:t xml:space="preserve">Дзейнік і выказнік утвараюць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граматычную аснову</w:t>
      </w:r>
      <w:r w:rsidRPr="0022455A">
        <w:rPr>
          <w:rFonts w:ascii="Times New Roman" w:hAnsi="Times New Roman" w:cs="Times New Roman"/>
          <w:sz w:val="28"/>
          <w:szCs w:val="28"/>
        </w:rPr>
        <w:t>. Яны ўзаемазалежныя: ад дзейніка мы задаём пытанне да выказніка (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>Дзейнік што робіць?</w:t>
      </w:r>
      <w:r w:rsidRPr="0022455A">
        <w:rPr>
          <w:rFonts w:ascii="Times New Roman" w:hAnsi="Times New Roman" w:cs="Times New Roman"/>
          <w:sz w:val="28"/>
          <w:szCs w:val="28"/>
        </w:rPr>
        <w:t>), а ад выказніка — да дзейніка (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>Хто выконвае дзеянне?</w:t>
      </w:r>
      <w:r w:rsidRPr="0022455A">
        <w:rPr>
          <w:rFonts w:ascii="Times New Roman" w:hAnsi="Times New Roman" w:cs="Times New Roman"/>
          <w:sz w:val="28"/>
          <w:szCs w:val="28"/>
        </w:rPr>
        <w:t>).</w:t>
      </w:r>
    </w:p>
    <w:p w14:paraId="626981F2" w14:textId="77777777" w:rsidR="0022455A" w:rsidRPr="000D6F99" w:rsidRDefault="0022455A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Што такое выказнік</w:t>
      </w:r>
      <w:r w:rsidRPr="000D6F99">
        <w:rPr>
          <w:rFonts w:ascii="Times New Roman" w:hAnsi="Times New Roman" w:cs="Times New Roman"/>
          <w:sz w:val="28"/>
          <w:szCs w:val="28"/>
        </w:rPr>
        <w:t>?</w:t>
      </w:r>
    </w:p>
    <w:p w14:paraId="3C5E335D" w14:textId="7888C48D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0D6F99">
        <w:rPr>
          <w:rFonts w:ascii="Times New Roman" w:hAnsi="Times New Roman" w:cs="Times New Roman"/>
          <w:sz w:val="28"/>
          <w:szCs w:val="28"/>
        </w:rPr>
        <w:t xml:space="preserve"> Г</w:t>
      </w:r>
      <w:r w:rsidRPr="0022455A">
        <w:rPr>
          <w:rFonts w:ascii="Times New Roman" w:hAnsi="Times New Roman" w:cs="Times New Roman"/>
          <w:sz w:val="28"/>
          <w:szCs w:val="28"/>
        </w:rPr>
        <w:t xml:space="preserve">эта галоўны член сказа, які паясняе дзейнік і адказвае на пытанні: 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>што робіць прадмет? што з ім робіцца? які ён? хто ён такі? што ён такое?</w:t>
      </w:r>
    </w:p>
    <w:p w14:paraId="04E54012" w14:textId="77777777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sz w:val="28"/>
          <w:szCs w:val="28"/>
        </w:rPr>
        <w:t xml:space="preserve">Выказнік разам з дзейнікам утварае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граматычную аснову</w:t>
      </w:r>
      <w:r w:rsidRPr="0022455A">
        <w:rPr>
          <w:rFonts w:ascii="Times New Roman" w:hAnsi="Times New Roman" w:cs="Times New Roman"/>
          <w:sz w:val="28"/>
          <w:szCs w:val="28"/>
        </w:rPr>
        <w:t xml:space="preserve"> сказа. Калі дзейнік — гэта "хто" выконвае дзеянне, то выказнік — гэта само "дзеянне" або "стан".</w:t>
      </w:r>
    </w:p>
    <w:p w14:paraId="0EFD90AA" w14:textId="7722B1E8" w:rsidR="0022455A" w:rsidRPr="000D6F99" w:rsidRDefault="0022455A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На якія пытанні адказвае выказнік?</w:t>
      </w:r>
    </w:p>
    <w:p w14:paraId="30A391EA" w14:textId="608A5C3E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Адказ:</w:t>
      </w:r>
      <w:r w:rsidRPr="000D6F99">
        <w:rPr>
          <w:rFonts w:ascii="Times New Roman" w:hAnsi="Times New Roman" w:cs="Times New Roman"/>
          <w:sz w:val="28"/>
          <w:szCs w:val="28"/>
        </w:rPr>
        <w:t xml:space="preserve"> </w:t>
      </w:r>
      <w:r w:rsidRPr="0022455A">
        <w:rPr>
          <w:rFonts w:ascii="Times New Roman" w:hAnsi="Times New Roman" w:cs="Times New Roman"/>
          <w:sz w:val="28"/>
          <w:szCs w:val="28"/>
        </w:rPr>
        <w:t>Выказнік можа паказваць на розныя прыметы дзейніка:</w:t>
      </w:r>
    </w:p>
    <w:p w14:paraId="0E2194C7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Дзеянне:</w:t>
      </w:r>
      <w:r w:rsidRPr="0022455A">
        <w:rPr>
          <w:rFonts w:ascii="Times New Roman" w:hAnsi="Times New Roman" w:cs="Times New Roman"/>
          <w:sz w:val="28"/>
          <w:szCs w:val="28"/>
        </w:rPr>
        <w:t xml:space="preserve"> Што робіць? (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 xml:space="preserve">вучань </w:t>
      </w:r>
      <w:r w:rsidRPr="002245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піша</w:t>
      </w:r>
      <w:r w:rsidRPr="0022455A">
        <w:rPr>
          <w:rFonts w:ascii="Times New Roman" w:hAnsi="Times New Roman" w:cs="Times New Roman"/>
          <w:sz w:val="28"/>
          <w:szCs w:val="28"/>
        </w:rPr>
        <w:t>) Што зрабіў? (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 xml:space="preserve">дождж </w:t>
      </w:r>
      <w:r w:rsidRPr="002245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прайшоў</w:t>
      </w:r>
      <w:r w:rsidRPr="0022455A">
        <w:rPr>
          <w:rFonts w:ascii="Times New Roman" w:hAnsi="Times New Roman" w:cs="Times New Roman"/>
          <w:sz w:val="28"/>
          <w:szCs w:val="28"/>
        </w:rPr>
        <w:t>)</w:t>
      </w:r>
    </w:p>
    <w:p w14:paraId="395556CF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Стан:</w:t>
      </w:r>
      <w:r w:rsidRPr="0022455A">
        <w:rPr>
          <w:rFonts w:ascii="Times New Roman" w:hAnsi="Times New Roman" w:cs="Times New Roman"/>
          <w:sz w:val="28"/>
          <w:szCs w:val="28"/>
        </w:rPr>
        <w:t xml:space="preserve"> Што з ім робіцца? (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 xml:space="preserve">дрэва </w:t>
      </w:r>
      <w:r w:rsidRPr="002245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сохне</w:t>
      </w:r>
      <w:r w:rsidRPr="0022455A">
        <w:rPr>
          <w:rFonts w:ascii="Times New Roman" w:hAnsi="Times New Roman" w:cs="Times New Roman"/>
          <w:sz w:val="28"/>
          <w:szCs w:val="28"/>
        </w:rPr>
        <w:t>)</w:t>
      </w:r>
    </w:p>
    <w:p w14:paraId="19F005BD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Якасць:</w:t>
      </w:r>
      <w:r w:rsidRPr="0022455A">
        <w:rPr>
          <w:rFonts w:ascii="Times New Roman" w:hAnsi="Times New Roman" w:cs="Times New Roman"/>
          <w:sz w:val="28"/>
          <w:szCs w:val="28"/>
        </w:rPr>
        <w:t xml:space="preserve"> Які ён? (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 xml:space="preserve">дзень </w:t>
      </w:r>
      <w:r w:rsidRPr="002245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быў цёплы</w:t>
      </w:r>
      <w:r w:rsidRPr="0022455A">
        <w:rPr>
          <w:rFonts w:ascii="Times New Roman" w:hAnsi="Times New Roman" w:cs="Times New Roman"/>
          <w:sz w:val="28"/>
          <w:szCs w:val="28"/>
        </w:rPr>
        <w:t>)</w:t>
      </w:r>
    </w:p>
    <w:p w14:paraId="2818E287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Паняцце:</w:t>
      </w:r>
      <w:r w:rsidRPr="0022455A">
        <w:rPr>
          <w:rFonts w:ascii="Times New Roman" w:hAnsi="Times New Roman" w:cs="Times New Roman"/>
          <w:sz w:val="28"/>
          <w:szCs w:val="28"/>
        </w:rPr>
        <w:t xml:space="preserve"> Хто ён такі? (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 xml:space="preserve">мой брат — </w:t>
      </w:r>
      <w:r w:rsidRPr="002245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настаўнік</w:t>
      </w:r>
      <w:r w:rsidRPr="0022455A">
        <w:rPr>
          <w:rFonts w:ascii="Times New Roman" w:hAnsi="Times New Roman" w:cs="Times New Roman"/>
          <w:sz w:val="28"/>
          <w:szCs w:val="28"/>
        </w:rPr>
        <w:t>) Што гэта такое? (</w:t>
      </w:r>
      <w:r w:rsidRPr="0022455A">
        <w:rPr>
          <w:rFonts w:ascii="Times New Roman" w:hAnsi="Times New Roman" w:cs="Times New Roman"/>
          <w:i/>
          <w:iCs/>
          <w:sz w:val="28"/>
          <w:szCs w:val="28"/>
        </w:rPr>
        <w:t xml:space="preserve">Мінск — </w:t>
      </w:r>
      <w:r w:rsidRPr="002245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сталіца</w:t>
      </w:r>
      <w:r w:rsidRPr="0022455A">
        <w:rPr>
          <w:rFonts w:ascii="Times New Roman" w:hAnsi="Times New Roman" w:cs="Times New Roman"/>
          <w:sz w:val="28"/>
          <w:szCs w:val="28"/>
        </w:rPr>
        <w:t>)</w:t>
      </w:r>
    </w:p>
    <w:p w14:paraId="54162DBC" w14:textId="3DBB8D06" w:rsidR="0022455A" w:rsidRPr="000D6F99" w:rsidRDefault="0022455A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Чым выражаецца выказнік?</w:t>
      </w:r>
    </w:p>
    <w:p w14:paraId="71E5661A" w14:textId="52093196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0D6F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8AE75D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Дзеясловам:</w:t>
      </w:r>
      <w:r w:rsidRPr="0022455A">
        <w:rPr>
          <w:rFonts w:ascii="Times New Roman" w:hAnsi="Times New Roman" w:cs="Times New Roman"/>
          <w:sz w:val="28"/>
          <w:szCs w:val="28"/>
        </w:rPr>
        <w:t xml:space="preserve"> Птушкі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ляцяць</w:t>
      </w:r>
      <w:r w:rsidRPr="0022455A">
        <w:rPr>
          <w:rFonts w:ascii="Times New Roman" w:hAnsi="Times New Roman" w:cs="Times New Roman"/>
          <w:sz w:val="28"/>
          <w:szCs w:val="28"/>
        </w:rPr>
        <w:t xml:space="preserve"> у вырай. (Самы часты выпадак).</w:t>
      </w:r>
    </w:p>
    <w:p w14:paraId="53DA8E43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Назоўнікам:</w:t>
      </w:r>
      <w:r w:rsidRPr="0022455A">
        <w:rPr>
          <w:rFonts w:ascii="Times New Roman" w:hAnsi="Times New Roman" w:cs="Times New Roman"/>
          <w:sz w:val="28"/>
          <w:szCs w:val="28"/>
        </w:rPr>
        <w:t xml:space="preserve"> Мой бацька —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доктар</w:t>
      </w:r>
      <w:r w:rsidRPr="0022455A">
        <w:rPr>
          <w:rFonts w:ascii="Times New Roman" w:hAnsi="Times New Roman" w:cs="Times New Roman"/>
          <w:sz w:val="28"/>
          <w:szCs w:val="28"/>
        </w:rPr>
        <w:t>.</w:t>
      </w:r>
    </w:p>
    <w:p w14:paraId="02907204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Прыметнікам:</w:t>
      </w:r>
      <w:r w:rsidRPr="0022455A">
        <w:rPr>
          <w:rFonts w:ascii="Times New Roman" w:hAnsi="Times New Roman" w:cs="Times New Roman"/>
          <w:sz w:val="28"/>
          <w:szCs w:val="28"/>
        </w:rPr>
        <w:t xml:space="preserve"> Неба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высокае</w:t>
      </w:r>
      <w:r w:rsidRPr="0022455A">
        <w:rPr>
          <w:rFonts w:ascii="Times New Roman" w:hAnsi="Times New Roman" w:cs="Times New Roman"/>
          <w:sz w:val="28"/>
          <w:szCs w:val="28"/>
        </w:rPr>
        <w:t xml:space="preserve"> і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сіняе</w:t>
      </w:r>
      <w:r w:rsidRPr="0022455A">
        <w:rPr>
          <w:rFonts w:ascii="Times New Roman" w:hAnsi="Times New Roman" w:cs="Times New Roman"/>
          <w:sz w:val="28"/>
          <w:szCs w:val="28"/>
        </w:rPr>
        <w:t>.</w:t>
      </w:r>
    </w:p>
    <w:p w14:paraId="7A72B67A" w14:textId="77777777" w:rsidR="0022455A" w:rsidRPr="0022455A" w:rsidRDefault="0022455A" w:rsidP="000D6F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b/>
          <w:bCs/>
          <w:sz w:val="28"/>
          <w:szCs w:val="28"/>
        </w:rPr>
        <w:t>Лічэбнікам:</w:t>
      </w:r>
      <w:r w:rsidRPr="0022455A">
        <w:rPr>
          <w:rFonts w:ascii="Times New Roman" w:hAnsi="Times New Roman" w:cs="Times New Roman"/>
          <w:sz w:val="28"/>
          <w:szCs w:val="28"/>
        </w:rPr>
        <w:t xml:space="preserve"> Тры і два —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пяць</w:t>
      </w:r>
      <w:r w:rsidRPr="0022455A">
        <w:rPr>
          <w:rFonts w:ascii="Times New Roman" w:hAnsi="Times New Roman" w:cs="Times New Roman"/>
          <w:sz w:val="28"/>
          <w:szCs w:val="28"/>
        </w:rPr>
        <w:t>.</w:t>
      </w:r>
    </w:p>
    <w:p w14:paraId="36DF7F7A" w14:textId="2DA7380D" w:rsidR="0022455A" w:rsidRPr="000D6F99" w:rsidRDefault="0022455A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Як падкрэсліваецца выказнік?</w:t>
      </w:r>
    </w:p>
    <w:p w14:paraId="372A3533" w14:textId="77777777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sz w:val="28"/>
          <w:szCs w:val="28"/>
        </w:rPr>
        <w:t xml:space="preserve">У сінтаксічным разборы выказнік падкрэсліваецца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дзвюма паралельнымі рысамі</w:t>
      </w:r>
      <w:r w:rsidRPr="0022455A">
        <w:rPr>
          <w:rFonts w:ascii="Times New Roman" w:hAnsi="Times New Roman" w:cs="Times New Roman"/>
          <w:sz w:val="28"/>
          <w:szCs w:val="28"/>
        </w:rPr>
        <w:t>:</w:t>
      </w:r>
    </w:p>
    <w:p w14:paraId="7855F457" w14:textId="69F8613B" w:rsidR="0022455A" w:rsidRPr="000D6F99" w:rsidRDefault="0022455A" w:rsidP="0022455A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Калі ставіцца працяжнік паміж дзейнікам і выказнікам</w:t>
      </w:r>
    </w:p>
    <w:p w14:paraId="148B9BAE" w14:textId="77586536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F99">
        <w:rPr>
          <w:rFonts w:ascii="Times New Roman" w:hAnsi="Times New Roman" w:cs="Times New Roman"/>
          <w:b/>
          <w:bCs/>
          <w:sz w:val="28"/>
          <w:szCs w:val="28"/>
        </w:rPr>
        <w:t>Адказ:</w:t>
      </w:r>
      <w:r w:rsidRPr="000D6F99">
        <w:rPr>
          <w:rFonts w:ascii="Times New Roman" w:hAnsi="Times New Roman" w:cs="Times New Roman"/>
          <w:sz w:val="28"/>
          <w:szCs w:val="28"/>
        </w:rPr>
        <w:t xml:space="preserve"> </w:t>
      </w:r>
      <w:r w:rsidRPr="0022455A">
        <w:rPr>
          <w:rFonts w:ascii="Times New Roman" w:hAnsi="Times New Roman" w:cs="Times New Roman"/>
          <w:sz w:val="28"/>
          <w:szCs w:val="28"/>
        </w:rPr>
        <w:t xml:space="preserve">Важнае правіла пунктуацыі: калі і дзейнік, і выказнік выражаны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назоўнікамі ў назоўным склоне</w:t>
      </w:r>
      <w:r w:rsidRPr="0022455A">
        <w:rPr>
          <w:rFonts w:ascii="Times New Roman" w:hAnsi="Times New Roman" w:cs="Times New Roman"/>
          <w:sz w:val="28"/>
          <w:szCs w:val="28"/>
        </w:rPr>
        <w:t>, паміж імі ставіцца працяжнік.</w:t>
      </w:r>
    </w:p>
    <w:p w14:paraId="4AE00F3E" w14:textId="77777777" w:rsidR="0022455A" w:rsidRPr="0022455A" w:rsidRDefault="0022455A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455A">
        <w:rPr>
          <w:rFonts w:ascii="Times New Roman" w:hAnsi="Times New Roman" w:cs="Times New Roman"/>
          <w:i/>
          <w:iCs/>
          <w:sz w:val="28"/>
          <w:szCs w:val="28"/>
        </w:rPr>
        <w:t>Прыклад:</w:t>
      </w:r>
      <w:r w:rsidRPr="0022455A">
        <w:rPr>
          <w:rFonts w:ascii="Times New Roman" w:hAnsi="Times New Roman" w:cs="Times New Roman"/>
          <w:sz w:val="28"/>
          <w:szCs w:val="28"/>
        </w:rPr>
        <w:t xml:space="preserve">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Кніга</w:t>
      </w:r>
      <w:r w:rsidRPr="0022455A">
        <w:rPr>
          <w:rFonts w:ascii="Times New Roman" w:hAnsi="Times New Roman" w:cs="Times New Roman"/>
          <w:sz w:val="28"/>
          <w:szCs w:val="28"/>
        </w:rPr>
        <w:t xml:space="preserve"> — </w:t>
      </w:r>
      <w:r w:rsidRPr="0022455A">
        <w:rPr>
          <w:rFonts w:ascii="Times New Roman" w:hAnsi="Times New Roman" w:cs="Times New Roman"/>
          <w:b/>
          <w:bCs/>
          <w:sz w:val="28"/>
          <w:szCs w:val="28"/>
        </w:rPr>
        <w:t>крыніца</w:t>
      </w:r>
      <w:r w:rsidRPr="0022455A">
        <w:rPr>
          <w:rFonts w:ascii="Times New Roman" w:hAnsi="Times New Roman" w:cs="Times New Roman"/>
          <w:sz w:val="28"/>
          <w:szCs w:val="28"/>
        </w:rPr>
        <w:t xml:space="preserve"> ведаў.</w:t>
      </w:r>
    </w:p>
    <w:p w14:paraId="29EB5E9D" w14:textId="77777777" w:rsidR="004B46AB" w:rsidRPr="000D6F99" w:rsidRDefault="004B46AB" w:rsidP="0022455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4B46AB" w:rsidRPr="000D6F99" w:rsidSect="000C6BA0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63ABC"/>
    <w:multiLevelType w:val="multilevel"/>
    <w:tmpl w:val="131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A6414"/>
    <w:multiLevelType w:val="multilevel"/>
    <w:tmpl w:val="5C86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65A94"/>
    <w:multiLevelType w:val="multilevel"/>
    <w:tmpl w:val="545E119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9562129"/>
    <w:multiLevelType w:val="multilevel"/>
    <w:tmpl w:val="9DFA2A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A77BB"/>
    <w:multiLevelType w:val="multilevel"/>
    <w:tmpl w:val="450A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B11A2"/>
    <w:multiLevelType w:val="multilevel"/>
    <w:tmpl w:val="38F6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84435"/>
    <w:multiLevelType w:val="hybridMultilevel"/>
    <w:tmpl w:val="C472EFF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C62B8"/>
    <w:multiLevelType w:val="multilevel"/>
    <w:tmpl w:val="EEAE219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B9623B"/>
    <w:multiLevelType w:val="multilevel"/>
    <w:tmpl w:val="6880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2072C"/>
    <w:multiLevelType w:val="multilevel"/>
    <w:tmpl w:val="9E32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11856"/>
    <w:multiLevelType w:val="multilevel"/>
    <w:tmpl w:val="C3064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32773A"/>
    <w:multiLevelType w:val="multilevel"/>
    <w:tmpl w:val="57B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05150"/>
    <w:multiLevelType w:val="multilevel"/>
    <w:tmpl w:val="40BC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C60EC7"/>
    <w:multiLevelType w:val="multilevel"/>
    <w:tmpl w:val="495E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5629A6"/>
    <w:multiLevelType w:val="multilevel"/>
    <w:tmpl w:val="0C7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76CA0"/>
    <w:multiLevelType w:val="multilevel"/>
    <w:tmpl w:val="214E23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843D53"/>
    <w:multiLevelType w:val="multilevel"/>
    <w:tmpl w:val="9E9A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439BA"/>
    <w:multiLevelType w:val="multilevel"/>
    <w:tmpl w:val="8C4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A2841"/>
    <w:multiLevelType w:val="multilevel"/>
    <w:tmpl w:val="1180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8783E"/>
    <w:multiLevelType w:val="multilevel"/>
    <w:tmpl w:val="6DD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65BD5"/>
    <w:multiLevelType w:val="multilevel"/>
    <w:tmpl w:val="99E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736359">
    <w:abstractNumId w:val="5"/>
  </w:num>
  <w:num w:numId="2" w16cid:durableId="81726725">
    <w:abstractNumId w:val="15"/>
  </w:num>
  <w:num w:numId="3" w16cid:durableId="64571227">
    <w:abstractNumId w:val="3"/>
  </w:num>
  <w:num w:numId="4" w16cid:durableId="1030187901">
    <w:abstractNumId w:val="7"/>
  </w:num>
  <w:num w:numId="5" w16cid:durableId="2141148034">
    <w:abstractNumId w:val="2"/>
  </w:num>
  <w:num w:numId="6" w16cid:durableId="1656881820">
    <w:abstractNumId w:val="0"/>
  </w:num>
  <w:num w:numId="7" w16cid:durableId="53239214">
    <w:abstractNumId w:val="9"/>
  </w:num>
  <w:num w:numId="8" w16cid:durableId="259141873">
    <w:abstractNumId w:val="1"/>
  </w:num>
  <w:num w:numId="9" w16cid:durableId="2079545961">
    <w:abstractNumId w:val="18"/>
  </w:num>
  <w:num w:numId="10" w16cid:durableId="1816069027">
    <w:abstractNumId w:val="20"/>
  </w:num>
  <w:num w:numId="11" w16cid:durableId="1166480206">
    <w:abstractNumId w:val="12"/>
  </w:num>
  <w:num w:numId="12" w16cid:durableId="499467816">
    <w:abstractNumId w:val="4"/>
  </w:num>
  <w:num w:numId="13" w16cid:durableId="1827746973">
    <w:abstractNumId w:val="13"/>
  </w:num>
  <w:num w:numId="14" w16cid:durableId="1954164881">
    <w:abstractNumId w:val="8"/>
  </w:num>
  <w:num w:numId="15" w16cid:durableId="576205402">
    <w:abstractNumId w:val="14"/>
  </w:num>
  <w:num w:numId="16" w16cid:durableId="241188262">
    <w:abstractNumId w:val="19"/>
  </w:num>
  <w:num w:numId="17" w16cid:durableId="1326082310">
    <w:abstractNumId w:val="11"/>
  </w:num>
  <w:num w:numId="18" w16cid:durableId="946423847">
    <w:abstractNumId w:val="16"/>
  </w:num>
  <w:num w:numId="19" w16cid:durableId="647172172">
    <w:abstractNumId w:val="10"/>
  </w:num>
  <w:num w:numId="20" w16cid:durableId="556475525">
    <w:abstractNumId w:val="17"/>
  </w:num>
  <w:num w:numId="21" w16cid:durableId="9316665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4F"/>
    <w:rsid w:val="00014D98"/>
    <w:rsid w:val="00065978"/>
    <w:rsid w:val="000C6BA0"/>
    <w:rsid w:val="000D6F99"/>
    <w:rsid w:val="0022455A"/>
    <w:rsid w:val="00341230"/>
    <w:rsid w:val="004B46AB"/>
    <w:rsid w:val="00BF494F"/>
    <w:rsid w:val="00CA7DB2"/>
    <w:rsid w:val="00FC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B279D"/>
  <w15:chartTrackingRefBased/>
  <w15:docId w15:val="{5C152885-9BD0-4C22-A3D4-911778C3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4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4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4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9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49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49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49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49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49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4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4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4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49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49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49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49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4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1874</Words>
  <Characters>10686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 Міхаіл</dc:creator>
  <cp:keywords/>
  <dc:description/>
  <cp:lastModifiedBy>Анастасія Бірукова</cp:lastModifiedBy>
  <cp:revision>3</cp:revision>
  <dcterms:created xsi:type="dcterms:W3CDTF">2026-03-01T07:54:00Z</dcterms:created>
  <dcterms:modified xsi:type="dcterms:W3CDTF">2026-03-02T20:16:00Z</dcterms:modified>
</cp:coreProperties>
</file>