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凯理 / 雷茵那种产品图：拆开看它到底是怎么拍的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 2026-09-15 圈了三张图（雷茵五金.pdf），并给了凯理 2025 产品图册（108 页）作为参考，要求「理解学习这个风格，拆分分析给 Codex 精准生成这种产品图」。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这份文档是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场景与布光的规格书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，不是一份可以照着生成五金件的许可。先把这条说清楚，因为它决定了下面每一条怎么用。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零、先说边界：这份文档允许什么、不允许什么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8088"/>
      </w:tblGrid>
      <w:tr>
        <w:trPr>
          <w:tblHeader/>
        </w:trPr>
        <w:tc>
          <w:tcPr>
            <w:tcW w:type="dxa" w:w="93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808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按下面的配方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布置场景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：底座、背景、光、色调、机位、构图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我们自己产品的真实照片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，抠出来合成进去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Blender 按公布尺寸建的几何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，并附「哪些没建」的清单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❌ 不允许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让模型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生成一个五金件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—— 任何风格、任何用途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❌ 不允许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复制凯理的具体画面、版式或文案。风格学得来，别人的图不能拿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为什么这条在最前面。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那条规矩不是质量门槛而是类目规则：孔位、螺纹、方轴、背距是开模之前就定死的，生成出来的执手是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装不上去的零件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，而买这些东西的人手里摸过成千上万个。甲方的老板亲自一眼否过一批生成图。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这份文档描述的是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摄影语言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光、石头、阴影、机位。那部分学过来是正当的，而且正是它撑起了整个观感。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五金本身必须是真的。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一、不是「几种场景」，是一套可组合的零件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甲方陆续给了二十多个跨页。看完之后，按场景分类的写法不对 —— 它们不是二十种布景，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是三层结构里换零件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背景层     一块色调平面，或一道靠光打出来的渐变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道具层     恰好一件（石板 / 原木 / 罗纹板 / 陶器 / 石球 / 木框 / 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地面层     物件真正站立的那个平面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换掉任意一层就得到一张「新」的图。所以给 Codex 的不是二十个配方，是一张零件表。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地面（物件站在什么上面）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938"/>
        <w:gridCol w:w="4220"/>
      </w:tblGrid>
      <w:tr>
        <w:trPr>
          <w:tblHeader/>
        </w:trPr>
        <w:tc>
          <w:tcPr>
            <w:tcW w:type="dxa" w:w="386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材质</w:t>
            </w:r>
          </w:p>
        </w:tc>
        <w:tc>
          <w:tcPr>
            <w:tcW w:type="dxa" w:w="93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出现次数</w:t>
            </w:r>
          </w:p>
        </w:tc>
        <w:tc>
          <w:tcPr>
            <w:tcW w:type="dxa" w:w="422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配什么产品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无缝纸 / 抹灰（浅灰、米色、裸粉）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最多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深色橡木（拉丝木纹）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亮面、金色、铬色 —— 深底把亮面推出来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皮革（棕、驼、深灰）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产品本身带皮的时候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，材质呼应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大理石（深灰带白筋）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执手、拉手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浅色木板 / 木框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中性，偏居家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道具（恰好一件，从不出现两件）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2"/>
        <w:gridCol w:w="7064"/>
      </w:tblGrid>
      <w:tr>
        <w:trPr>
          <w:tblHeader/>
        </w:trPr>
        <w:tc>
          <w:tcPr>
            <w:tcW w:type="dxa" w:w="196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道具</w:t>
            </w:r>
          </w:p>
        </w:tc>
        <w:tc>
          <w:tcPr>
            <w:tcW w:type="dxa" w:w="706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为什么有效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罗纹 / 竖条板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出现五次以上，是他们的签名道具。肋条把光切成节奏，与金属的光滑面形成对照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石球（灰、磨砂）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出现四次。它是构图里的句号 —— 一个不反光的圆，让视线停下来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原木墩 / 圆木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有机、吸光、不跟金属抢光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陶器（带竖纹的白瓷）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家居语境，又不具体到某个房间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木板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给一条硬直线，让斜倚有依靠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垂坠布 / 皮革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唯一会「动」的道具，用来软化全是直角的画面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色调（四套，不要混）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冷灰      L* 85–92 中性灰 + 深灰石板          最常用，最安全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暖裸      米色 / 驼 / 裸粉 L* 75–85           配皮革、黄铜、玫瑰金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暗场      黑到深灰渐变 + 一条亮台面边          单件主角，最戏剧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粉彩      薄荷绿 / 冰蓝 / 豆绿                 极少用，且只做背景面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五条贯穿所有跨页的铁律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道具永远比产品「软」。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木、布、纸、陶、磨砂石都是吸光的。唯一例外是罗纹玻璃，而那张里玻璃是背景不是道具。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渐变是打光打出来的，不是刷出来的。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暗场那几张背景从一角滑到纯黑、台面留一条窄亮线 ——一盏灯加一块黑卡。这条决定它看不看得出是照片。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颜色只能是产品。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二十多张里只有两张有真彩色：一只红执手、一组粉彩背景板。红的那张背景是灰绿，粉彩那张产品是金属色。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两者不会同时上颜色。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永远斜置或斜倚，从不正面平摆、从不居中。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一立一躺是最常见的一对。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一道影子，方向一致，长度约为主体高度的 1.5–2 倍，边缘柔到看不见转折。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关于书堆那张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书就是书，随便什么英文书都行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 2026-09-15）。竖着的书脊是很好的道具 ——它提供一排竖直硬边，和罗纹板起的是同一个作用，而且比罗纹板更容易找到实物。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真正要留意的只有一条，而且跟书无关：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画面里不能出现别家五金品牌的标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。参考图右上角那个 Kanee 标是他们自己的，那个位置在我们的图里放我们自己的标。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二、真正起作用的那一件事：两个表面同框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九个跨页全都在做同一件事 ——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同一个形状，两个或三个表面，放在一起。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深的那只吃光，浅的那只反光；一只立、一只躺。这一个动作同时做到三件事：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它证明了一致性。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两只除了颜色完全一样 —— 这正是「这家工厂有工艺流程」的视觉证据，也正是 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里那条「Consistency IS the argument」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它把表面变成可以比较的东西。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单独一只哑黑执手你不知道它有多黑；旁边放一只拉丝的，两个都读得出来了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它不需要任何文案。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一个买家看一眼就知道这个型号有几种表面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我们做得了。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全目录里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68 个型号组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有两个及以上同形状不同表面的变体（</w:t>
      </w:r>
      <w:r>
        <w:rPr>
          <w:rFonts w:ascii="Consolas" w:cs="Consolas" w:eastAsia="Consolas" w:hAnsi="Consolas"/>
          <w:sz w:val="18"/>
          <w:szCs w:val="18"/>
        </w:rPr>
        <w:t xml:space="preserve">70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系锁芯 19 个、</w:t>
      </w:r>
      <w:r>
        <w:rPr>
          <w:rFonts w:ascii="Consolas" w:cs="Consolas" w:eastAsia="Consolas" w:hAnsi="Consolas"/>
          <w:sz w:val="18"/>
          <w:szCs w:val="18"/>
        </w:rPr>
        <w:t xml:space="preserve">587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8 个、</w:t>
      </w:r>
      <w:r>
        <w:rPr>
          <w:rFonts w:ascii="Consolas" w:cs="Consolas" w:eastAsia="Consolas" w:hAnsi="Consolas"/>
          <w:sz w:val="18"/>
          <w:szCs w:val="18"/>
        </w:rPr>
        <w:t xml:space="preserve">607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7 个、</w:t>
      </w:r>
      <w:r>
        <w:rPr>
          <w:rFonts w:ascii="Consolas" w:cs="Consolas" w:eastAsia="Consolas" w:hAnsi="Consolas"/>
          <w:sz w:val="18"/>
          <w:szCs w:val="18"/>
        </w:rPr>
        <w:t xml:space="preserve">D101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6 个、</w:t>
      </w:r>
      <w:r>
        <w:rPr>
          <w:rFonts w:ascii="Consolas" w:cs="Consolas" w:eastAsia="Consolas" w:hAnsi="Consolas"/>
          <w:sz w:val="18"/>
          <w:szCs w:val="18"/>
        </w:rPr>
        <w:t xml:space="preserve">LH853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5 个……），每一个都已经有真实照片。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这批图不需要工厂补拍任何东西。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三、执行：在这个仓库里怎么做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路线一（优先）：真实照片合成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我们有 4,055 张打过标的产品图，其中大量是白底抠图 —— 那是合成的理想素材。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从 public/images/products/ 取同一型号两个表面的白底图（未打标的根目录）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抠图 → 放进按上面配方搭的场景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按真实相对尺度摆放（AGENTS.md：composing real photographs at true relative scale）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阴影要和场景的光向一致 —— 这是唯一容易穿帮的地方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出图后过 npm run assets:watermark 或编辑图打标流程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不要混表面。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一个画面里出现黑色执手配铬色罗斯，就是在展示一个我们不卖的东西。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写着：客户订黑色，画面里每一件都是黑色。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A 场景的「两个表面同框」是例外，而且必须是两件完整的产品，不是一件产品的两半。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路线二：Blender 几何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Codex 已经有这条管线（9004S / LC04 / 70SN）。配合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docs/collaboration/2026-09-15-modelling-shortlist.md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管状拉手 100 / 102 / 104 / 106 / 107 是目前唯一可以建完整模型的一批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——外径、壁厚、总长、中心距、离面距五个数全部公布，没有一处需要假设。它们放进 A 场景（斜置石板）会非常好看，而且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不需要附「哪些没建」的清单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其余仍是局部模型，附清单，照旧。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四、光的配方（这部分是可以直接照抄的）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主光    大柔光箱，画面左上约 40°，距离约等于主体长度的 2–3 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→ 影子长度约为主体高度的 1.5–2 倍，边缘柔到几乎看不见转折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补光    右侧一块白卡，强度约主光的 1/8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→ 只把暗面从死黑提到能看见倒角，不制造第二道影子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背景光  无。背景的明暗台阶靠主光的自然衰减，不靠第二盏灯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反射    金属上不应出现可辨认的环境倒影 —— 柔光箱要大到在金属上形成一条连续的长高光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最容易做错的一条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：影子太硬、或者有两道影子。那一眼就从「产品摄影」掉到「合成图」。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五、色与质感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6"/>
        <w:gridCol w:w="8230"/>
      </w:tblGrid>
      <w:tr>
        <w:trPr>
          <w:tblHeader/>
        </w:trPr>
        <w:tc>
          <w:tcPr>
            <w:tcW w:type="dxa" w:w="79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元素</w:t>
            </w:r>
          </w:p>
        </w:tc>
        <w:tc>
          <w:tcPr>
            <w:tcW w:type="dxa" w:w="823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取值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L\* 88–92 的中性浅灰，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不是纯白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。纯白会让金属的浅色表面消失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深灰带白筋。石筋走向要斜，和板的斜置方向大致一致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织物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米色到奶油，L\* 75–82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点缀色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至多一处，低饱和（豆绿、灰蓝），面积不超过画面 5%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金属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唯一允许有「颜色」的东西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整个画面的饱和度预算极低。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凯理那本册子 108 页里几乎没有一处纯色 —— 这不是审美偏好，是让金属成为画面里唯一被注意的东西。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六、构图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对角线。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石板边缘、织物褶皱、躺着那只执手的轴线 —— 三者里至少两条走对角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一立一躺。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立着的那只制造高度和影子，躺着的那只交代形状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上方留白。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凯理每一张右页的顶部都留出标志的位置。我们的标放左上（和产品图打标一致）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不要居中。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主体重心在画面右侧或右下，左上是空的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七、出图前的检查表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画面里每一件五金都是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真实照片或有公布尺寸支撑的几何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同一画面内表面一致（A 场景的两表面对照除外，且两件都是完整产品）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只有一道影子，方向与主光一致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金属上没有可辨认的环境倒影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没有可读文字、没有伪造的认证标、没有别家的商标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相对尺度真实（执手和罗斯的比例、石板厚度和执手的比例）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那个问题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：买家能不能拿着这张图去车间订这个零件？要加限定语就不发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八、先做哪几张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按 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docs/collaboration/2026-09-15-alibaba-image-brief.md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的询盘排序，交叉「同形状两表面都有照片」：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607 系列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（7 个表面，knob-locks）—— 变体最多，A 场景最好看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587 系列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（8 个表面）—— 同上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LH853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（5 个表面，lever-handles）—— 执手是这种场景的标准主角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70 系锁芯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（19 个表面）—— B 场景（布面静物）更合适，小件散置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管状拉手 100–107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路线二，完整几何，A 场景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询盘最高的 307 / 311 / 305 是逃生器械，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尺寸大、形状长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，不适合台面场景 ——它们需要的是装在门上的实景（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H 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），而那要工厂拍，不是合成。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完整选品清单（50 个形状组，按询盘与曝光排序、每组标了建议场景）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docs/collaboration/2026-09-15-scene-shortlist.md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</w:t>
      </w:r>
      <w:r>
        <w:rPr>
          <w:rFonts w:ascii="Consolas" w:cs="Consolas" w:eastAsia="Consolas" w:hAnsi="Consolas"/>
          <w:sz w:val="18"/>
          <w:szCs w:val="18"/>
        </w:rPr>
        <w:t xml:space="preserve">npm run brief:scenes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重跑。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九、给甲方的 Word 版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两份，给不看 Markdown 的人：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9"/>
        <w:gridCol w:w="4587"/>
      </w:tblGrid>
      <w:tr>
        <w:trPr>
          <w:tblHeader/>
        </w:trPr>
        <w:tc>
          <w:tcPr>
            <w:tcW w:type="dxa" w:w="44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Word</w:t>
            </w:r>
          </w:p>
        </w:tc>
        <w:tc>
          <w:tcPr>
            <w:tcW w:type="dxa" w:w="458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从哪来</w:t>
            </w:r>
          </w:p>
        </w:tc>
      </w:tr>
      <w:tr>
        <w:trPr>
          <w:tblHeader w:val="false"/>
        </w:trPr>
        <w:tc>
          <w:tcPr>
            <w:tcW w:type="dxa" w:w="443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2026-09-15-拍摄风格拆解.docx</w:t>
            </w:r>
          </w:p>
        </w:tc>
        <w:tc>
          <w:tcPr>
            <w:tcW w:type="dxa" w:w="458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这份文档</w:t>
            </w:r>
          </w:p>
        </w:tc>
      </w:tr>
      <w:tr>
        <w:trPr>
          <w:tblHeader w:val="false"/>
        </w:trPr>
        <w:tc>
          <w:tcPr>
            <w:tcW w:type="dxa" w:w="443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2026-09-15-选品清单.docx</w:t>
            </w:r>
          </w:p>
        </w:tc>
        <w:tc>
          <w:tcPr>
            <w:tcW w:type="dxa" w:w="4587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2026-09-15-scene-shortlist.md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都由 </w:t>
      </w:r>
      <w:r>
        <w:rPr>
          <w:rFonts w:ascii="Consolas" w:cs="Consolas" w:eastAsia="Consolas" w:hAnsi="Consolas"/>
          <w:sz w:val="18"/>
          <w:szCs w:val="18"/>
        </w:rPr>
        <w:t xml:space="preserve">node scripts/build-client-docx.mjs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从 Markdown 导出，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 Markdown 为准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。不要直接改 docx —— 改了下次导出就没了。改 md，重新跑一次。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2026-09-16T06:12:27.888Z</dcterms:created>
  <dcterms:modified xsi:type="dcterms:W3CDTF">2026-09-16T06:12:27.891Z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