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适合拍这种场景的产品 — 选品清单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生成的：</w:t>
      </w:r>
      <w:r>
        <w:rPr>
          <w:rFonts w:ascii="Consolas" w:cs="Consolas" w:eastAsia="Consolas" w:hAnsi="Consolas"/>
          <w:sz w:val="18"/>
          <w:szCs w:val="18"/>
        </w:rPr>
        <w:t xml:space="preserve">npm run brief:scenes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。配套 </w:t>
      </w:r>
      <w:r>
        <w:rPr>
          <w:rFonts w:ascii="Consolas" w:cs="Consolas" w:eastAsia="Consolas" w:hAnsi="Consolas"/>
          <w:sz w:val="18"/>
          <w:szCs w:val="18"/>
        </w:rPr>
        <w:t xml:space="preserve">2026-09-15-catalogue-scene-style.md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（零件表与布光配方）。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判据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甲方给的二十多个跨页全都建立在同一个动作上：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同一个形状、两个以上表面、放在一起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。没有这个，画面就塌回成「一个物件放在好看的背景上」——那是另一种、而且弱得多的图。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所以门槛是：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这个形状有没有两个以上表面，而且每个表面都有自己的照片。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询盘只用来排序通过门槛的，不能反过来 —— 五十个询盘但只有一个表面的型号，根本做不了这种图。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第二道门槛是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尺寸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。1050mm 的推杠不会摆在石板上跟树枝合影，它是建筑不是物件。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一、可以拍（50 个形状组）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"/>
        <w:gridCol w:w="2256"/>
        <w:gridCol w:w="654"/>
        <w:gridCol w:w="785"/>
        <w:gridCol w:w="654"/>
        <w:gridCol w:w="654"/>
        <w:gridCol w:w="3140"/>
      </w:tblGrid>
      <w:tr>
        <w:trPr>
          <w:tblHeader/>
        </w:trPr>
        <w:tc>
          <w:tcPr>
            <w:tcW w:type="dxa" w:w="88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形状</w:t>
            </w:r>
          </w:p>
        </w:tc>
        <w:tc>
          <w:tcPr>
            <w:tcW w:type="dxa" w:w="225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类目</w:t>
            </w:r>
          </w:p>
        </w:tc>
        <w:tc>
          <w:tcPr>
            <w:tcW w:type="dxa" w:w="65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表面数</w:t>
            </w:r>
          </w:p>
        </w:tc>
        <w:tc>
          <w:tcPr>
            <w:tcW w:type="dxa" w:w="78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现有照片</w:t>
            </w:r>
          </w:p>
        </w:tc>
        <w:tc>
          <w:tcPr>
            <w:tcW w:type="dxa" w:w="65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询盘</w:t>
            </w:r>
          </w:p>
        </w:tc>
        <w:tc>
          <w:tcPr>
            <w:tcW w:type="dxa" w:w="65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曝光</w:t>
            </w:r>
          </w:p>
        </w:tc>
        <w:tc>
          <w:tcPr>
            <w:tcW w:type="dxa" w:w="314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建议场景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564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night-latches-rim-locks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木框 / 原木 · 冷灰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587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1073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night-latches-rim-locks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木框 / 原木 · 冷灰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607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9014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stainless-steel-handles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罗纹板 · 冷灰（长件斜倚）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9008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stainless-steel-handles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罗纹板 · 冷灰（长件斜倚）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9007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stainless-steel-handles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罗纹板 · 冷灰（长件斜倚）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皮革 / 布 · 暖裸（小件散置）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80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皮革 / 布 · 暖裸（小件散置）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D101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deadbolts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皮革 / 布 · 暖裸（小件散置）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5831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592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598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皮革 / 布 · 暖裸（小件散置）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LH853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575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578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5807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5870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808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90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皮革 / 布 · 暖裸（小件散置）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9210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LH852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LH855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皮革 / 布 · 暖裸（小件散置）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D102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deadbolts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皮革 / 布 · 暖裸（小件散置）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54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皮革 / 布 · 暖裸（小件散置）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595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609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  <w:tr>
        <w:trPr>
          <w:tblHeader w:val="false"/>
        </w:trPr>
        <w:tc>
          <w:tcPr>
            <w:tcW w:type="dxa" w:w="8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6491</w:t>
            </w:r>
          </w:p>
        </w:tc>
        <w:tc>
          <w:tcPr>
            <w:tcW w:type="dxa" w:w="225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5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4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木框 · 冷灰或暗场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… 另有 20 个形状组，见脚本输出。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二、不要用这几个（尺寸不对，不是不重要）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它们的询盘是全店最高的，所以特别要说明为什么不在上面。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逃生器械和闭门器要的是装在门上的实景，那得工厂拍，不是台面合成。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4513"/>
        <w:gridCol w:w="1504"/>
        <w:gridCol w:w="1003"/>
        <w:gridCol w:w="1003"/>
      </w:tblGrid>
      <w:tr>
        <w:trPr>
          <w:tblHeader/>
        </w:trPr>
        <w:tc>
          <w:tcPr>
            <w:tcW w:type="dxa" w:w="100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形状</w:t>
            </w:r>
          </w:p>
        </w:tc>
        <w:tc>
          <w:tcPr>
            <w:tcW w:type="dxa" w:w="451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类目</w:t>
            </w:r>
          </w:p>
        </w:tc>
        <w:tc>
          <w:tcPr>
            <w:tcW w:type="dxa" w:w="150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表面数</w:t>
            </w:r>
          </w:p>
        </w:tc>
        <w:tc>
          <w:tcPr>
            <w:tcW w:type="dxa" w:w="100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询盘</w:t>
            </w:r>
          </w:p>
        </w:tc>
        <w:tc>
          <w:tcPr>
            <w:tcW w:type="dxa" w:w="100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曝光</w:t>
            </w:r>
          </w:p>
        </w:tc>
      </w:tr>
      <w:tr>
        <w:trPr>
          <w:tblHeader w:val="false"/>
        </w:trPr>
        <w:tc>
          <w:tcPr>
            <w:tcW w:type="dxa" w:w="10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45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panic-exit-devices</w:t>
            </w:r>
          </w:p>
        </w:tc>
        <w:tc>
          <w:tcPr>
            <w:tcW w:type="dxa" w:w="150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10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45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panic-exit-devices</w:t>
            </w:r>
          </w:p>
        </w:tc>
        <w:tc>
          <w:tcPr>
            <w:tcW w:type="dxa" w:w="150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三、按类目看有多少可用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lever-handles — 15 个形状组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knob-locks — 12 个形状组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lock-cylinders — 7 个形状组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stainless-steel-handles — 6 个形状组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grip-handle-sets — 5 个形状组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night-latches-rim-locks — 2 个形状组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deadbolts — 2 个形状组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bathroom-accessories — 1 个形状组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全目录 519 个已发布型号，归成 342 个形状；其中 50 个形状有两个以上表面且尺寸适合台面场景。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2026-09-17T11:51:21.454Z</dcterms:created>
  <dcterms:modified xsi:type="dcterms:W3CDTF">2026-09-17T11:51:21.454Z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