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body>
    <w:p>
      <w:pPr>
        <w:spacing w:after="0"/>
        <w:ind w:left="0"/>
        <w:jc w:val="center"/>
      </w:pPr>
      <w:bookmarkStart w:id="0" w:name="207516-div"/>
      <w:r>
        <w:rPr>
          <w:rFonts w:ascii="Times New Roman" w:hAnsi="Times New Roman"/>
          <w:b w:val="false"/>
          <w:i w:val="false"/>
          <w:color w:val="000000"/>
          <w:sz w:val="30"/>
        </w:rPr>
        <w:t>中国石油大学（北京）学生课表</w:t>
      </w:r>
      <w:r>
        <w:rPr>
          <w:rFonts w:ascii="Times New Roman" w:hAnsi="Times New Roman"/>
          <w:b w:val="false"/>
          <w:i w:val="false"/>
          <w:color w:val="000000"/>
          <w:sz w:val="30"/>
        </w:rPr>
        <w:t>(</w:t>
      </w:r>
      <w:r>
        <w:rPr>
          <w:rFonts w:ascii="Times New Roman" w:hAnsi="Times New Roman"/>
          <w:b w:val="false"/>
          <w:i w:val="false"/>
          <w:color w:val="000000"/>
          <w:sz w:val="30"/>
        </w:rPr>
        <w:t>2025-2026-1</w:t>
      </w:r>
      <w:r>
        <w:rPr>
          <w:rFonts w:ascii="Times New Roman" w:hAnsi="Times New Roman"/>
          <w:b w:val="false"/>
          <w:i w:val="false"/>
          <w:color w:val="000000"/>
          <w:sz w:val="30"/>
        </w:rPr>
        <w:t>)</w:t>
      </w:r>
    </w:p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年级：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2025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学院：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人工智能学院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专业：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计算机科学与技术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班级：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计算机25-1班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学号：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2025011758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姓名：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周墨霖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    </w:t>
      </w:r>
    </w:p>
    <w:bookmarkStart w:id="1" w:name="207516"/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none"/>
        </w:tblBorders>
        <w:tblLayout w:type="fixed"/>
      </w:tblPr>
      <w:tblGrid>
        <w:gridCol w:w="268"/>
        <w:gridCol w:w="268"/>
        <w:gridCol w:w="1872"/>
        <w:gridCol w:w="1871"/>
        <w:gridCol w:w="1871"/>
        <w:gridCol w:w="1871"/>
        <w:gridCol w:w="1871"/>
        <w:gridCol w:w="1871"/>
        <w:gridCol w:w="1871"/>
      </w:tblGrid>
      <w:tr>
        <w:trPr>
          <w:trHeight w:val="45" w:hRule="atLeast"/>
        </w:trPr>
        <w:tc>
          <w:tcPr>
            <w:tcW w:w="0" w:type="auto"/>
            <w:gridSpan w:val="2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872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星期一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星期二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星期三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星期四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星期五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星期六</w:t>
            </w:r>
          </w:p>
        </w:tc>
        <w:tc>
          <w:tcPr>
            <w:tcW w:w="1871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星期日</w:t>
            </w:r>
          </w:p>
        </w:tc>
      </w:tr>
      <w:tr>
        <w:trPr>
          <w:trHeight w:val="660" w:hRule="atLeast"/>
        </w:trPr>
        <w:tc>
          <w:tcPr>
            <w:tcW w:w="268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上午</w:t>
            </w:r>
          </w:p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电子信息与计算机导论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(11周) (1-2节 8:00-9:35)三教207 刘伟峰(2018880028,教授)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(12周) (1-2节 8:00-9:35) 校本部 三教207  刘丹妮(2024880041,讲师)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(13周) (1-2节 8:00-9:35) 校本部 三教207  王智广(1500,教授)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(14周) (1-2节 8:00-9:35) 校本部 三教207  朱丽萍(1895,副教授)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(15周) (1-2节 8:00-9:35) 校本部 三教207  吕仲琪(2023880042,副教授)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(16周) (1-2节 8:00-9:35) 校本部 三教207  吴卫江(1492,副教授)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(17周) (1-2节 8:00-9:35) 校本部 三教207  薛亚茹(1733,副教授)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(18周) (1-2节 8:00-9:35) 校本部 三教207  徐彦凯(1800,副教授)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电子25-1班;电子25-2班;电子25-1留学生班;计算机25-1班;计算机25-2班;计算机25-3班;计算机25-1留学生班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人数:238/185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高等数学A（Ⅰ）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06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(3,6~19周) (1-2节 8:00-9:35)三教304 第五鹏祥(2019880016,讲师)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安全25-1班;安全25-2班;安全25-3班;海工25-1班;海工25-2班;海工25-3班;地物25-1班;勘查25-1班;勘查25-2班;勘查25-3班;勘查25-4班;电子25-1班;电子25-2班;计算机25-1班;计算机25-2班;计算机25-3班;人工智能25-1班;自动化25-1班;自动化25-2班;应化25-1班;应化25-2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人数:112/112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基础学术英语Ⅰ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31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(3~5(单),6~19周) (1-2节 8:00-9:35)三教301 李素真(2006860001,副教授)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安全25-1班;安全25-2班;安全25-3班;海工25-1班;海工25-2班;海工25-3班;电子25-1班;电子25-2班;计算机25-1班;计算机25-2班;计算机25-3班;人工智能25-1班;自动化25-1班;自动化25-2班;数学25-1班;数学25-2班;应化25-1班;应化25-2班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人数:44/45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3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高等数学A（Ⅰ）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06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(3~4,6~20周) (3-4节 10:05-11:40)三教304 第五鹏祥(2019880016,讲师)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安全25-1班;安全25-2班;安全25-3班;海工25-1班;海工25-2班;海工25-3班;地物25-1班;勘查25-1班;勘查25-2班;勘查25-3班;勘查25-4班;电子25-1班;电子25-2班;计算机25-1班;计算机25-2班;计算机25-3班;人工智能25-1班;自动化25-1班;自动化25-2班;应化25-1班;应化25-2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人数:112/112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人工智能通识（信息类）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(11周) (3-4节 10:05-11:40)三教109 孙庆骁(2023880026,讲师)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(12周) (3-4节 10:05-11:40) 校本部 三教109  宜裕紫(2024880040,讲师)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(13~14周) (3-4节 10:05-11:40) 校本部 三教109  吴卫江(1492,副教授)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(15周) (3-4节 10:05-11:40) 校本部 三教109  张建兵(2239,副教授)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(16周) (3-4节 10:05-11:40) 校本部 三教109  吴双元(2428,讲师)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(17周) (3-4节 10:05-11:40) 校本部 三教109  黄霁崴(2018880026,教授)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(18周) (3-4节 10:05-11:40) 校本部 三教109  王智广(1500,教授)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计算机25-1班;计算机25-2班;计算机25-3班;计算机25-1留学生班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人数:199/115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思想道德与法治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13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(3,6~11周) (3-4节 10:05-11:40)四教503 袁鹏(2017880020,讲师)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安全25-1班;安全25-2班;安全25-3班;海工25-1班;海工25-2班;海工25-3班;人工智能25-1班;计算机25-1班;计算机25-2班;计算机25-3班;自动化25-1班;自动化25-2班;电子25-1班;电子25-2班;地物25-1班;勘查25-1班;勘查25-2班;勘查25-3班;勘查25-4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人数:100/99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电子信息与计算机导论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(11周) (3-4节 10:05-11:40)三教207 姜珊(1300,副教授)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(12周) (3-4节 10:05-11:40) 校本部 三教207  王智广(1500,教授)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(13周) (3-4节 10:05-11:40) 校本部 三教207  连远锋(1963,教授)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(14周) (3-4节 10:05-11:40) 校本部 三教207  黄霁崴(2018880026,教授)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(15周) (3-4节 10:05-11:40) 校本部 三教207  吕仲琪(2023880042,副教授)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(16周) (3-4节 10:05-11:40) 校本部 三教207  吉莉(2020880004,教授)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(17周) (3-4节 10:05-11:40) 校本部 三教207  陈冲(2018880002,副教授)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(18周) (3-4节 10:05-11:40) 校本部 三教207  刘丹妮(2024880041,讲师)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电子25-1班;电子25-2班;电子25-1留学生班;计算机25-1班;计算机25-2班;计算机25-3班;计算机25-1留学生班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人数:238/185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高等数学A（Ⅰ）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06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(3~5(单),6~19周) (3-4节 10:05-11:40)三教304 第五鹏祥(2019880016,讲师)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安全25-1班;安全25-2班;安全25-3班;海工25-1班;海工25-2班;海工25-3班;地物25-1班;勘查25-1班;勘查25-2班;勘查25-3班;勘查25-4班;电子25-1班;电子25-2班;计算机25-1班;计算机25-2班;计算机25-3班;人工智能25-1班;自动化25-1班;自动化25-2班;应化25-1班;应化25-2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人数:112/112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人工智能概论与实战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(3周) (3-4节 10:05-11:40)四教307 廖勤拙(2022880009,教授)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人工智能23-1班;全校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人数:48/60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268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下午</w:t>
            </w:r>
          </w:p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5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人工智能概论与实战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(2~6(双),7~11周) (5-6节 13:30-15:05)四教307 廖勤拙(2022880009,教授)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人工智能23-1班;全校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人数:48/60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俄语语言文化专题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(3~4,6~18周) (5-6节 13:30-15:05)四教301 李宏宇(1627,讲师)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(19周) (5-6节 13:30-15:05) 随堂考试，考试时间地点以排考信息为准  李宏宇(1627,讲师)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全校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人数:27/30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大学体育必修（散手）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05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(3,6~20周) (5-6节 13:30-15:05)体育教学场地东校园室外运动场 王晶(2035,讲师)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人工智能24-1班;电子24-1班;电子24-2班;计算机25-1班;计算机25-2班;计算机25-3班;自动化24-1班;自动化24-2班;自动化24-3班;电子25-1班;电子25-2班;自动化25-1班;自动化25-2班;计算机24-1班;计算机24-2班;计算机24-3班;计算机24-4班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人数:42/42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7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思想道德与法治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13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(3~4,6~12周) (7-8节 15:35-17:10)四教503 袁鹏(2017880020,讲师)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安全25-1班;安全25-2班;安全25-3班;海工25-1班;海工25-2班;海工25-3班;人工智能25-1班;计算机25-1班;计算机25-2班;计算机25-3班;自动化25-1班;自动化25-2班;电子25-1班;电子25-2班;地物25-1班;勘查25-1班;勘查25-2班;勘查25-3班;勘查25-4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人数:100/99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大学生心理素质调适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33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(6~12周) (7-8节 15:35-17:10)三教107 刘思航(2023880022,助教)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计算机25-1班;计算机25-2班;计算机25-3班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人数:100/102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大学生就业指导（职业生涯规划部分）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20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(13~18周) (7-8节 15:35-17:10)四教507 代莉莎(2013880037,讲师)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计算机25-1班;计算机25-2班;计算机25-3班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人数:100/102</w:t>
            </w:r>
            <w:r>
              <w:br/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人工智能概论与实战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(2~3,6~10周) (7-8节 15:35-17:10)四教307 廖勤拙(2022880009,教授)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人工智能23-1班;全校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人数:48/60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人工智能通识（信息类）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(11周) (7-8节 15:35-17:10)三教109 孙庆骁(2023880026,讲师)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(12周) (7-8节 15:35-17:10) 校本部 三教109  宜裕紫(2024880040,讲师)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(13~14周) (7-8节 15:35-17:10) 校本部 三教109  吕仲琪(2023880042,副教授)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(15周) (7-8节 15:35-17:10) 校本部 三教109  张建兵(2239,副教授)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(16周) (7-8节 15:35-17:10) 校本部 三教109  吴双元(2428,讲师)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(17周) (7-8节 15:35-17:10) 校本部 三教109  黄霁崴(2018880026,教授)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(18周) (7-8节 15:35-17:10) 校本部 三教109  董华松(1870,副教授)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计算机25-1班;计算机25-2班;计算机25-3班;计算机25-1留学生班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人数:199/115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268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晚上</w:t>
            </w:r>
          </w:p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9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Linux系统及应用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(2~4,6~10周) (9-10节 18:30-20:05)三教504机房 刘文胜(1806,讲师)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全校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人数:88/80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高级语言程序设计（Ⅰ）（全英文）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(3,6~18周) (9-10节 18:30-20:05)三教211 范江波(1724,副教授)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计算机24-1留学生全英文班;计算机25-1班;计算机25-2班;计算机25-3班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人数:116/98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Linux系统及应用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01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(2~3,5~9周) (9-10节 18:30-20:05)三教504机房 刘文胜(1806,讲师)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(10周) (9-10节 18:30-20:05) 随堂考试，考试时间地点以排考信息为准  刘文胜(1806,讲师)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全校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人数:88/80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高级语言程序设计（Ⅰ）（全英文）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03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(17周) (9-10节 18:30-20:05)三教211 范江波(1724,副教授)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(18周) (9-10节 18:30-20:05) 校本部 三教403机房  范江波(1724,副教授)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计算机24-1留学生全英文班;计算机25-1班;计算机25-2班;计算机25-3班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人数:116/98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10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11</w:t>
            </w:r>
          </w:p>
        </w:tc>
        <w:tc>
          <w:tcPr>
            <w:tcW w:w="1872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6"/>
              </w:rPr>
              <w:t>大学生心理素质调适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6"/>
              </w:rPr>
              <w:t> 33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6"/>
              </w:rPr>
              <w:t>(6~12周) (11-12节 20:10-21:45)具体安排请咨询任课教师 刘思航(2023880022,助教)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6"/>
              </w:rPr>
              <w:t>计算机25-1班;计算机25-2班;计算机25-3班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6"/>
              </w:rPr>
              <w:t>人数:100/102</w:t>
            </w:r>
            <w:r>
              <w:br/>
            </w: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</w:p>
        </w:tc>
        <w:tc>
          <w:tcPr>
            <w:tcW w:w="1871" w:type="dxa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大学生心理素质调适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 33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(6~7周) (11-12节 20:10-21:45)具体安排请咨询任课教师 刘思航(2023880022,助教)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计算机25-1班;计算机25-2班;计算机25-3班</w:t>
            </w:r>
          </w:p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5"/>
              </w:rPr>
              <w:t>人数:100/102</w:t>
            </w:r>
            <w:r>
              <w:br/>
            </w:r>
          </w:p>
        </w:tc>
      </w:tr>
      <w:tr>
        <w:trPr>
          <w:trHeight w:val="660" w:hRule="atLeast"/>
        </w:trPr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26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18"/>
              </w:rP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</w:tbl>
    <w:bookmarkEnd w:id="1"/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备注:   1.形势与政策教育（I） 100844X015.01    2.思想道德与法治社会实践 100844X020.13    3.入学教育与安全教育 101500X002.08    4.军事技能 105900X001.08    5.军事理论 105900X002.08    6.劳动通论 10EY01G020.01    7.改革开放史 10XT01G008.01    8.大学生国家安全教育 10XT01G014.01    9.从创新到创业 10XT01G017.01 </w:t>
      </w:r>
    </w:p>
    <w:p>
      <w:pPr>
        <w:spacing w:after="0"/>
        <w:ind w:left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总学分：28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打印日期:2025/11/2</w:t>
      </w:r>
    </w:p>
    <w:bookmarkEnd w:id="0"/>
    <w:sectPr>
      <w:pgSz w:w="16839" w:h="11907" w:orient="landscape" w:code="9"/>
      <w:pgMar w:top="1440" w:right="1440" w:bottom="1440" w:left="1440"/>
    </w:sectPr>
  </w:body>
</w:document>
</file>

<file path=word/numbering.xml><?xml version="1.0" encoding="utf-8"?>
<w:numbering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/>
</file>

<file path=word/settings.xml><?xml version="1.0" encoding="utf-8"?>
<w:setting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dcterms="http://purl.org/dc/terms/" xmlns:cp="http://schemas.openxmlformats.org/package/2006/metadata/core-properties" xmlns:dc="http://purl.org/dc/elements/1.1/"/>
</file>