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4AA8" w14:textId="77777777" w:rsidR="003738F5" w:rsidRDefault="00000000">
      <w:pPr>
        <w:pStyle w:val="Title"/>
      </w:pPr>
      <w:r>
        <w:t>Quarto Article Reference DOCX</w:t>
      </w:r>
    </w:p>
    <w:p w14:paraId="236CF65C" w14:textId="77777777" w:rsidR="003738F5" w:rsidRDefault="00000000">
      <w:pPr>
        <w:pStyle w:val="Subtitle"/>
      </w:pPr>
      <w:r>
        <w:t>LaTeX article-like styles for Pandoc/Quarto DOCX output</w:t>
      </w:r>
    </w:p>
    <w:p w14:paraId="2633ED68" w14:textId="77777777" w:rsidR="003738F5" w:rsidRDefault="00000000">
      <w:pPr>
        <w:pStyle w:val="Author"/>
      </w:pPr>
      <w:r>
        <w:t>Reference document / style template</w:t>
      </w:r>
    </w:p>
    <w:p w14:paraId="31277B49" w14:textId="77777777" w:rsidR="003738F5" w:rsidRDefault="00000000">
      <w:pPr>
        <w:pStyle w:val="Date"/>
      </w:pPr>
      <w:r>
        <w:t>Use with: reference-doc: quarto_latex_article_reference.docx</w:t>
      </w:r>
    </w:p>
    <w:p w14:paraId="52B16474" w14:textId="77777777" w:rsidR="003738F5" w:rsidRDefault="00000000">
      <w:pPr>
        <w:pStyle w:val="AbstractTitle"/>
      </w:pPr>
      <w:r>
        <w:t>Abstract</w:t>
      </w:r>
    </w:p>
    <w:p w14:paraId="7A67942C" w14:textId="77777777" w:rsidR="003738F5" w:rsidRDefault="00000000">
      <w:pPr>
        <w:pStyle w:val="Abstract"/>
      </w:pPr>
      <w:r>
        <w:t>This reference DOCX defines a compact, serif, article-like style for Quarto and Pandoc. Body paragraphs are justified by default; headings use size and weight only, with no colour accents.</w:t>
      </w:r>
    </w:p>
    <w:p w14:paraId="72AC5A9C" w14:textId="77777777" w:rsidR="003738F5" w:rsidRDefault="00000000">
      <w:pPr>
        <w:pStyle w:val="Heading1"/>
      </w:pPr>
      <w:r>
        <w:t>Heading 1</w:t>
      </w:r>
    </w:p>
    <w:p w14:paraId="591D11F9" w14:textId="77777777" w:rsidR="003738F5" w:rsidRDefault="00000000">
      <w:pPr>
        <w:pStyle w:val="FirstParagraph"/>
      </w:pPr>
      <w:r>
        <w:t>First paragraphs after headings use the First Paragraph style and are justified without a first-line indent. Subsequent paragraphs use Body Text, with a modest first-line indent to resemble conventional article typography.</w:t>
      </w:r>
    </w:p>
    <w:p w14:paraId="4B476EAC" w14:textId="77777777" w:rsidR="003738F5" w:rsidRDefault="00000000">
      <w:pPr>
        <w:pStyle w:val="BodyText"/>
      </w:pPr>
      <w:r>
        <w:t>This is a second body paragraph. It is justified, single-spaced, uses a serif font, and avoids coloured accents. The design is intentionally conservative so that exported DOCX files remain suitable for academic or technical reports.</w:t>
      </w:r>
    </w:p>
    <w:p w14:paraId="0E6DA7EF" w14:textId="77777777" w:rsidR="003738F5" w:rsidRDefault="00000000">
      <w:pPr>
        <w:pStyle w:val="Heading2"/>
      </w:pPr>
      <w:r>
        <w:t>Heading 2</w:t>
      </w:r>
    </w:p>
    <w:p w14:paraId="1FD0416F" w14:textId="77777777" w:rsidR="003738F5" w:rsidRDefault="00000000">
      <w:pPr>
        <w:pStyle w:val="FirstParagraph"/>
      </w:pPr>
      <w:r>
        <w:t>Second-level sections are bold and slightly smaller than first-level sections. Spacing is compact and designed for manuscript-style documents rather than slide-like reports.</w:t>
      </w:r>
    </w:p>
    <w:p w14:paraId="136B0F5A" w14:textId="77777777" w:rsidR="003738F5" w:rsidRDefault="00000000">
      <w:pPr>
        <w:pStyle w:val="Heading3"/>
      </w:pPr>
      <w:r>
        <w:t>Heading 3</w:t>
      </w:r>
    </w:p>
    <w:p w14:paraId="0D38A2E0" w14:textId="77777777" w:rsidR="003738F5" w:rsidRDefault="00000000">
      <w:pPr>
        <w:pStyle w:val="FirstParagraph"/>
      </w:pPr>
      <w:r>
        <w:t>Third-level headings are smaller again, still black, and rely on bold type rather than colour.</w:t>
      </w:r>
    </w:p>
    <w:p w14:paraId="50CD212C" w14:textId="77777777" w:rsidR="003738F5" w:rsidRDefault="00000000">
      <w:pPr>
        <w:pStyle w:val="Heading4"/>
      </w:pPr>
      <w:r>
        <w:t>Heading 4</w:t>
      </w:r>
    </w:p>
    <w:p w14:paraId="687E7EDB" w14:textId="77777777" w:rsidR="003738F5" w:rsidRDefault="00000000">
      <w:pPr>
        <w:pStyle w:val="FirstParagraph"/>
      </w:pPr>
      <w:r>
        <w:t>Fourth-level headings are italicised and compact. They are useful for short nested subsections but should not dominate the page.</w:t>
      </w:r>
    </w:p>
    <w:p w14:paraId="57D58AA6" w14:textId="77777777" w:rsidR="003738F5" w:rsidRDefault="00000000">
      <w:pPr>
        <w:pStyle w:val="BlockText"/>
      </w:pPr>
      <w:r>
        <w:t>Block quotes and indented text use a slightly smaller serif font, justified alignment, and moderate left and right indentation.</w:t>
      </w:r>
    </w:p>
    <w:p w14:paraId="3634DC25" w14:textId="77777777" w:rsidR="003738F5" w:rsidRDefault="00000000">
      <w:pPr>
        <w:pStyle w:val="TableCaption"/>
      </w:pPr>
      <w:r>
        <w:t>Table 1: Example table caption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738F5" w14:paraId="352EEBE8" w14:textId="77777777" w:rsidTr="003738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024" w:type="dxa"/>
            <w:shd w:val="clear" w:color="auto" w:fill="EDEDED"/>
            <w:vAlign w:val="top"/>
          </w:tcPr>
          <w:p w14:paraId="24EE491D" w14:textId="77777777" w:rsidR="003738F5" w:rsidRDefault="00000000">
            <w:pPr>
              <w:jc w:val="left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024" w:type="dxa"/>
            <w:shd w:val="clear" w:color="auto" w:fill="EDEDED"/>
            <w:vAlign w:val="top"/>
          </w:tcPr>
          <w:p w14:paraId="6477B6EC" w14:textId="77777777" w:rsidR="003738F5" w:rsidRDefault="00000000">
            <w:pPr>
              <w:jc w:val="left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24" w:type="dxa"/>
            <w:shd w:val="clear" w:color="auto" w:fill="EDEDED"/>
            <w:vAlign w:val="top"/>
          </w:tcPr>
          <w:p w14:paraId="5FB17052" w14:textId="77777777" w:rsidR="003738F5" w:rsidRDefault="00000000">
            <w:pPr>
              <w:jc w:val="left"/>
            </w:pPr>
            <w:r>
              <w:rPr>
                <w:b/>
                <w:sz w:val="20"/>
              </w:rPr>
              <w:t>Style intent</w:t>
            </w:r>
          </w:p>
        </w:tc>
      </w:tr>
      <w:tr w:rsidR="003738F5" w14:paraId="22E56FB2" w14:textId="77777777" w:rsidTr="003738F5">
        <w:trPr>
          <w:jc w:val="center"/>
        </w:trPr>
        <w:tc>
          <w:tcPr>
            <w:tcW w:w="3024" w:type="dxa"/>
          </w:tcPr>
          <w:p w14:paraId="641CEF42" w14:textId="77777777" w:rsidR="003738F5" w:rsidRDefault="00000000">
            <w:pPr>
              <w:jc w:val="left"/>
            </w:pPr>
            <w:r>
              <w:rPr>
                <w:sz w:val="20"/>
              </w:rPr>
              <w:t>Body</w:t>
            </w:r>
          </w:p>
        </w:tc>
        <w:tc>
          <w:tcPr>
            <w:tcW w:w="3024" w:type="dxa"/>
          </w:tcPr>
          <w:p w14:paraId="451397DC" w14:textId="77777777" w:rsidR="003738F5" w:rsidRDefault="00000000">
            <w:pPr>
              <w:jc w:val="left"/>
            </w:pPr>
            <w:r>
              <w:rPr>
                <w:sz w:val="20"/>
              </w:rPr>
              <w:t>Justified serif text</w:t>
            </w:r>
          </w:p>
        </w:tc>
        <w:tc>
          <w:tcPr>
            <w:tcW w:w="3024" w:type="dxa"/>
          </w:tcPr>
          <w:p w14:paraId="1BB5A772" w14:textId="77777777" w:rsidR="003738F5" w:rsidRDefault="00000000">
            <w:pPr>
              <w:jc w:val="left"/>
            </w:pPr>
            <w:r>
              <w:rPr>
                <w:sz w:val="20"/>
              </w:rPr>
              <w:t>Compact article-like paragraphs</w:t>
            </w:r>
          </w:p>
        </w:tc>
      </w:tr>
      <w:tr w:rsidR="003738F5" w14:paraId="4A998B2D" w14:textId="77777777" w:rsidTr="003738F5">
        <w:trPr>
          <w:jc w:val="center"/>
        </w:trPr>
        <w:tc>
          <w:tcPr>
            <w:tcW w:w="3024" w:type="dxa"/>
          </w:tcPr>
          <w:p w14:paraId="56FACABE" w14:textId="77777777" w:rsidR="003738F5" w:rsidRDefault="00000000">
            <w:pPr>
              <w:jc w:val="left"/>
            </w:pPr>
            <w:r>
              <w:rPr>
                <w:sz w:val="20"/>
              </w:rPr>
              <w:t>Headings</w:t>
            </w:r>
          </w:p>
        </w:tc>
        <w:tc>
          <w:tcPr>
            <w:tcW w:w="3024" w:type="dxa"/>
          </w:tcPr>
          <w:p w14:paraId="6E40B503" w14:textId="77777777" w:rsidR="003738F5" w:rsidRDefault="00000000">
            <w:pPr>
              <w:jc w:val="left"/>
            </w:pPr>
            <w:r>
              <w:rPr>
                <w:sz w:val="20"/>
              </w:rPr>
              <w:t>Black, size/bold hierarchy</w:t>
            </w:r>
          </w:p>
        </w:tc>
        <w:tc>
          <w:tcPr>
            <w:tcW w:w="3024" w:type="dxa"/>
          </w:tcPr>
          <w:p w14:paraId="436D13B3" w14:textId="77777777" w:rsidR="003738F5" w:rsidRDefault="00000000">
            <w:pPr>
              <w:jc w:val="left"/>
            </w:pPr>
            <w:r>
              <w:rPr>
                <w:sz w:val="20"/>
              </w:rPr>
              <w:t>No accent colour</w:t>
            </w:r>
          </w:p>
        </w:tc>
      </w:tr>
    </w:tbl>
    <w:p w14:paraId="7F7D0C52" w14:textId="77777777" w:rsidR="003738F5" w:rsidRDefault="00000000">
      <w:pPr>
        <w:pStyle w:val="ImageCaption"/>
      </w:pPr>
      <w:r>
        <w:t>Figure 1: Example image caption style</w:t>
      </w:r>
    </w:p>
    <w:p w14:paraId="7B4E90DC" w14:textId="77777777" w:rsidR="003738F5" w:rsidRDefault="00000000">
      <w:pPr>
        <w:pStyle w:val="Heading2"/>
      </w:pPr>
      <w:r>
        <w:t>Code and verbatim text</w:t>
      </w:r>
    </w:p>
    <w:p w14:paraId="1018377E" w14:textId="77777777" w:rsidR="003738F5" w:rsidRDefault="00000000">
      <w:pPr>
        <w:pStyle w:val="SourceCode"/>
      </w:pPr>
      <w:r>
        <w:t>model = fit_emulator(x_train, y_train)</w:t>
      </w:r>
      <w:r>
        <w:br/>
        <w:t>posterior = calibrate(model, observations)</w:t>
      </w:r>
    </w:p>
    <w:p w14:paraId="0C15A216" w14:textId="77777777" w:rsidR="003738F5" w:rsidRDefault="00000000">
      <w:pPr>
        <w:pStyle w:val="Heading1"/>
      </w:pPr>
      <w:r>
        <w:t>References</w:t>
      </w:r>
    </w:p>
    <w:p w14:paraId="34F7DA25" w14:textId="77777777" w:rsidR="003738F5" w:rsidRPr="00E27D3B" w:rsidRDefault="00000000" w:rsidP="00E27D3B">
      <w:pPr>
        <w:pStyle w:val="Bibliography"/>
      </w:pPr>
      <w:r w:rsidRPr="00E27D3B">
        <w:t>Author, A. A. (2026). Example reference formatted with hanging indentation. Journal Title, 1(1), 1-10.</w:t>
      </w:r>
    </w:p>
    <w:sectPr w:rsidR="003738F5" w:rsidRPr="00E27D3B">
      <w:pgSz w:w="11906" w:h="16838"/>
      <w:pgMar w:top="1417" w:right="1417" w:bottom="1417" w:left="141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4CD3" w14:textId="77777777" w:rsidR="006E746D" w:rsidRDefault="006E746D">
      <w:r>
        <w:separator/>
      </w:r>
    </w:p>
  </w:endnote>
  <w:endnote w:type="continuationSeparator" w:id="0">
    <w:p w14:paraId="7854C8B7" w14:textId="77777777" w:rsidR="006E746D" w:rsidRDefault="006E7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5E29" w14:textId="77777777" w:rsidR="006E746D" w:rsidRDefault="006E746D">
      <w:r>
        <w:separator/>
      </w:r>
    </w:p>
  </w:footnote>
  <w:footnote w:type="continuationSeparator" w:id="0">
    <w:p w14:paraId="7DDFEA8A" w14:textId="77777777" w:rsidR="006E746D" w:rsidRDefault="006E7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39456E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3385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8F5"/>
    <w:rsid w:val="003738F5"/>
    <w:rsid w:val="006E746D"/>
    <w:rsid w:val="007B02B1"/>
    <w:rsid w:val="00E2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A34301"/>
  <w15:docId w15:val="{BD906C6B-1793-4AC7-9879-D27C79E8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sz w:val="22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/>
      <w:ind w:firstLine="255"/>
      <w:jc w:val="both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uiPriority w:val="9"/>
    <w:qFormat/>
    <w:pPr>
      <w:keepNext/>
      <w:spacing w:before="360" w:after="120"/>
      <w:jc w:val="left"/>
      <w:outlineLvl w:val="0"/>
    </w:pPr>
    <w:rPr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80" w:after="80"/>
      <w:jc w:val="left"/>
      <w:outlineLvl w:val="1"/>
    </w:pPr>
    <w:rPr>
      <w:b/>
      <w:bCs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spacing w:before="240" w:after="6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spacing w:before="200" w:after="60"/>
      <w:jc w:val="left"/>
      <w:outlineLvl w:val="3"/>
    </w:pPr>
    <w:rPr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spacing w:before="160" w:after="40"/>
      <w:jc w:val="left"/>
      <w:outlineLvl w:val="4"/>
    </w:pPr>
    <w:rPr>
      <w:b/>
      <w:i/>
      <w:iCs/>
      <w:sz w:val="2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spacing w:before="160" w:after="40"/>
      <w:jc w:val="left"/>
      <w:outlineLvl w:val="5"/>
    </w:pPr>
    <w:rPr>
      <w:i/>
      <w:sz w:val="2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spacing w:before="160" w:after="40"/>
      <w:jc w:val="left"/>
      <w:outlineLvl w:val="6"/>
    </w:pPr>
    <w:rPr>
      <w:b/>
      <w:sz w:val="20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spacing w:before="160" w:after="40"/>
      <w:jc w:val="left"/>
      <w:outlineLvl w:val="7"/>
    </w:pPr>
    <w:rPr>
      <w:i/>
      <w:sz w:val="20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spacing w:before="160" w:after="40"/>
      <w:jc w:val="left"/>
      <w:outlineLvl w:val="8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qFormat/>
    <w:pPr>
      <w:keepNext/>
      <w:spacing w:after="160"/>
      <w:jc w:val="center"/>
    </w:pPr>
    <w:rPr>
      <w:b/>
      <w:bCs/>
      <w:sz w:val="32"/>
      <w:szCs w:val="36"/>
    </w:rPr>
  </w:style>
  <w:style w:type="paragraph" w:styleId="Subtitle">
    <w:name w:val="Subtitle"/>
    <w:basedOn w:val="Title"/>
    <w:next w:val="BodyText"/>
    <w:qFormat/>
    <w:rPr>
      <w:b w:val="0"/>
      <w:i/>
      <w:sz w:val="24"/>
      <w:szCs w:val="30"/>
    </w:rPr>
  </w:style>
  <w:style w:type="paragraph" w:customStyle="1" w:styleId="Author">
    <w:name w:val="Author"/>
    <w:next w:val="BodyText"/>
    <w:qFormat/>
    <w:pPr>
      <w:keepNext/>
      <w:spacing w:after="40"/>
      <w:jc w:val="center"/>
    </w:pPr>
    <w:rPr>
      <w:rFonts w:ascii="Times New Roman" w:eastAsia="Times New Roman" w:hAnsi="Times New Roman" w:cs="Times New Roman"/>
    </w:rPr>
  </w:style>
  <w:style w:type="paragraph" w:styleId="Date">
    <w:name w:val="Date"/>
    <w:next w:val="BodyText"/>
    <w:qFormat/>
    <w:pPr>
      <w:spacing w:after="320"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spacing w:after="80"/>
      <w:jc w:val="center"/>
    </w:pPr>
    <w:rPr>
      <w:b/>
      <w:sz w:val="21"/>
      <w:szCs w:val="20"/>
    </w:rPr>
  </w:style>
  <w:style w:type="paragraph" w:customStyle="1" w:styleId="Abstract">
    <w:name w:val="Abstract"/>
    <w:basedOn w:val="Normal"/>
    <w:next w:val="BodyText"/>
    <w:qFormat/>
    <w:pPr>
      <w:spacing w:after="280"/>
      <w:ind w:left="567" w:right="567" w:firstLine="0"/>
    </w:pPr>
    <w:rPr>
      <w:sz w:val="20"/>
      <w:szCs w:val="20"/>
    </w:rPr>
  </w:style>
  <w:style w:type="paragraph" w:styleId="Bibliography">
    <w:name w:val="Bibliography"/>
    <w:basedOn w:val="Normal"/>
    <w:qFormat/>
    <w:rsid w:val="00E27D3B"/>
    <w:pPr>
      <w:spacing w:after="120"/>
      <w:ind w:left="397" w:hanging="397"/>
    </w:pPr>
    <w:rPr>
      <w:sz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left="567" w:right="567" w:firstLine="0"/>
    </w:pPr>
    <w:rPr>
      <w:sz w:val="21"/>
    </w:rPr>
  </w:style>
  <w:style w:type="paragraph" w:styleId="FootnoteText">
    <w:name w:val="footnote text"/>
    <w:basedOn w:val="Normal"/>
    <w:uiPriority w:val="9"/>
    <w:unhideWhenUsed/>
    <w:qFormat/>
    <w:pPr>
      <w:ind w:firstLine="0"/>
    </w:pPr>
    <w:rPr>
      <w:sz w:val="18"/>
    </w:rPr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="Times New Roman" w:eastAsia="Times New Roman" w:hAnsi="Times New Roman" w:cs="Times New Roman"/>
      <w:sz w:val="18"/>
    </w:r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sz w:val="20"/>
      <w:szCs w:val="20"/>
      <w:lang w:val="en-ZA" w:eastAsia="en-Z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before="120"/>
      <w:ind w:firstLine="0"/>
      <w:jc w:val="left"/>
    </w:pPr>
    <w:rPr>
      <w:b/>
    </w:rPr>
  </w:style>
  <w:style w:type="paragraph" w:customStyle="1" w:styleId="Definition">
    <w:name w:val="Definition"/>
    <w:basedOn w:val="Normal"/>
    <w:pPr>
      <w:ind w:left="397" w:firstLine="0"/>
    </w:pPr>
  </w:style>
  <w:style w:type="paragraph" w:styleId="Caption">
    <w:name w:val="caption"/>
    <w:basedOn w:val="Normal"/>
    <w:link w:val="CaptionChar"/>
    <w:pPr>
      <w:spacing w:before="120" w:after="120"/>
      <w:ind w:firstLine="0"/>
      <w:jc w:val="center"/>
    </w:pPr>
    <w:rPr>
      <w:i/>
      <w:sz w:val="20"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eastAsia="Consolas" w:hAnsi="Consolas" w:cs="Consolas"/>
      <w:b w:val="0"/>
      <w:i w:val="0"/>
      <w:color w:val="000000"/>
      <w:sz w:val="19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  <w:color w:val="000000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rFonts w:ascii="Times New Roman" w:eastAsia="Times New Roman" w:hAnsi="Times New Roman" w:cs="Times New Roman"/>
      <w:b w:val="0"/>
      <w:i w:val="0"/>
      <w:color w:val="000000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 w:val="0"/>
      <w:outlineLvl w:val="9"/>
    </w:pPr>
    <w:rPr>
      <w:bCs w:val="0"/>
      <w:sz w:val="22"/>
    </w:rPr>
  </w:style>
  <w:style w:type="paragraph" w:customStyle="1" w:styleId="SourceCode">
    <w:name w:val="Source Code"/>
    <w:basedOn w:val="Normal"/>
    <w:pPr>
      <w:spacing w:before="120" w:after="120"/>
      <w:ind w:left="283" w:firstLine="0"/>
      <w:jc w:val="left"/>
    </w:pPr>
    <w:rPr>
      <w:rFonts w:ascii="Consolas" w:eastAsia="Consolas" w:hAnsi="Consolas" w:cs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/>
  <cp:keywords/>
  <cp:lastModifiedBy>Ricardo OLIVEROS RAMOS</cp:lastModifiedBy>
  <cp:revision>2</cp:revision>
  <dcterms:created xsi:type="dcterms:W3CDTF">2017-12-27T05:22:00Z</dcterms:created>
  <dcterms:modified xsi:type="dcterms:W3CDTF">2026-05-11T20:28:00Z</dcterms:modified>
</cp:coreProperties>
</file>